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775B" w14:textId="7EB6BCB8" w:rsidR="00EE1B51" w:rsidRDefault="00EE1B51" w:rsidP="00EE1B51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śródroczne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 klasie </w:t>
      </w:r>
      <w:r>
        <w:rPr>
          <w:rFonts w:ascii="Arial" w:eastAsia="Humanist521PL-Roman" w:hAnsi="Arial" w:cs="Arial"/>
          <w:b/>
          <w:sz w:val="28"/>
          <w:u w:val="single"/>
        </w:rPr>
        <w:t>V</w:t>
      </w:r>
    </w:p>
    <w:p w14:paraId="3790647C" w14:textId="77777777" w:rsidR="00EE1B51" w:rsidRPr="00081340" w:rsidRDefault="00EE1B51" w:rsidP="00EE1B51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2576"/>
        <w:gridCol w:w="2610"/>
        <w:gridCol w:w="2660"/>
        <w:gridCol w:w="2498"/>
        <w:gridCol w:w="2146"/>
      </w:tblGrid>
      <w:tr w:rsidR="00EE1B51" w14:paraId="56CDB78D" w14:textId="77777777" w:rsidTr="00EE5E51">
        <w:tc>
          <w:tcPr>
            <w:tcW w:w="0" w:type="auto"/>
            <w:vMerge w:val="restart"/>
          </w:tcPr>
          <w:p w14:paraId="437E7862" w14:textId="3015CF5B" w:rsidR="00EE1B51" w:rsidRDefault="00102F9F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t>Dział programowy</w:t>
            </w:r>
          </w:p>
        </w:tc>
        <w:tc>
          <w:tcPr>
            <w:tcW w:w="0" w:type="auto"/>
            <w:gridSpan w:val="5"/>
          </w:tcPr>
          <w:p w14:paraId="28837935" w14:textId="66F9AFBE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EE1B51" w14:paraId="6E1D5623" w14:textId="77777777" w:rsidTr="00EE1B51">
        <w:tc>
          <w:tcPr>
            <w:tcW w:w="0" w:type="auto"/>
            <w:vMerge/>
          </w:tcPr>
          <w:p w14:paraId="2D077923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2BEF02F" w14:textId="237EBE4F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421104F4" w14:textId="42F0D9B4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21F7E23A" w14:textId="78E71F92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3DAE9FE4" w14:textId="0DDF4D62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6F38B8FB" w14:textId="3CFAE4AE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EE1B51" w14:paraId="0A089975" w14:textId="77777777" w:rsidTr="00EE1B51">
        <w:tc>
          <w:tcPr>
            <w:tcW w:w="0" w:type="auto"/>
          </w:tcPr>
          <w:p w14:paraId="53D37C81" w14:textId="77777777" w:rsidR="00102F9F" w:rsidRPr="00A156D6" w:rsidRDefault="00102F9F" w:rsidP="00102F9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735C4138" w14:textId="77777777" w:rsidR="00102F9F" w:rsidRPr="00A156D6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767E7EB6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A6148A7" w14:textId="77777777" w:rsidR="00102F9F" w:rsidRDefault="00102F9F" w:rsidP="0010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12CF58C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pojęcie cyfry,</w:t>
            </w:r>
          </w:p>
          <w:p w14:paraId="64D4F59E" w14:textId="4686F3D4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nazwy działań i ich elementów,</w:t>
            </w:r>
          </w:p>
          <w:p w14:paraId="58DF8EAE" w14:textId="58EFFC4B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algorytmy dodawania i odejmowania  pisemnego,</w:t>
            </w:r>
          </w:p>
          <w:p w14:paraId="137192B7" w14:textId="52009966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algorytmy mnożenia i dzielenia</w:t>
            </w:r>
            <w:r>
              <w:rPr>
                <w:sz w:val="18"/>
                <w:szCs w:val="18"/>
              </w:rPr>
              <w:t xml:space="preserve"> </w:t>
            </w:r>
            <w:r w:rsidRPr="00102F9F">
              <w:rPr>
                <w:sz w:val="18"/>
                <w:szCs w:val="18"/>
              </w:rPr>
              <w:t>pisemnego,</w:t>
            </w:r>
          </w:p>
          <w:p w14:paraId="1F4D566C" w14:textId="77777777" w:rsidR="00102F9F" w:rsidRDefault="00102F9F" w:rsidP="00102F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02F9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• </w:t>
            </w:r>
            <w:r w:rsidRPr="00102F9F">
              <w:rPr>
                <w:rFonts w:eastAsia="Calibri"/>
                <w:sz w:val="18"/>
                <w:szCs w:val="18"/>
                <w:lang w:eastAsia="en-US"/>
              </w:rPr>
              <w:t xml:space="preserve">kolejność wykonywania działań, gdy nie występują nawiasy,                            </w:t>
            </w:r>
          </w:p>
          <w:p w14:paraId="15B628CA" w14:textId="77777777" w:rsidR="00102F9F" w:rsidRDefault="00102F9F" w:rsidP="00102F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02F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02F9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• </w:t>
            </w:r>
            <w:r w:rsidRPr="00102F9F">
              <w:rPr>
                <w:rFonts w:eastAsia="Calibri"/>
                <w:sz w:val="18"/>
                <w:szCs w:val="18"/>
                <w:lang w:eastAsia="en-US"/>
              </w:rPr>
              <w:t xml:space="preserve">kolejność wykonywania działań, gdy występują nawiasy,           </w:t>
            </w:r>
          </w:p>
          <w:p w14:paraId="0716205F" w14:textId="74F92966" w:rsidR="00102F9F" w:rsidRDefault="00102F9F" w:rsidP="00102F9F">
            <w:pPr>
              <w:pStyle w:val="Bezodstpw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  <w:r w:rsidRPr="00FE50A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6E47E3A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14:paraId="36CB6D3C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14:paraId="352A5B82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14:paraId="3505535C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14:paraId="285BAEB0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14:paraId="60496D9A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14:paraId="7BFE9AB6" w14:textId="77777777" w:rsidR="00102F9F" w:rsidRPr="00FE50AC" w:rsidRDefault="00102F9F" w:rsidP="00102F9F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14:paraId="71823C4A" w14:textId="77777777" w:rsidR="00102F9F" w:rsidRDefault="00102F9F" w:rsidP="0010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2C4FCC9C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zapisywać liczby za pomocą cyfr,</w:t>
            </w:r>
          </w:p>
          <w:p w14:paraId="0C693B8A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odczytywać liczby zapisane cyframi,</w:t>
            </w:r>
          </w:p>
          <w:p w14:paraId="3C1DDFD2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zapisywać liczby słowami,</w:t>
            </w:r>
          </w:p>
          <w:p w14:paraId="61204817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porównywać liczby,</w:t>
            </w:r>
          </w:p>
          <w:p w14:paraId="2E7A7B2A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porządkować liczby w kolejności od najmniejszej do największej lub odwrotnie,</w:t>
            </w:r>
          </w:p>
          <w:p w14:paraId="2BD3C7CF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02F9F">
              <w:rPr>
                <w:sz w:val="18"/>
                <w:szCs w:val="18"/>
              </w:rPr>
              <w:t>przedstawiać liczby naturalne na osi liczbowej,</w:t>
            </w:r>
          </w:p>
          <w:p w14:paraId="76A529F6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odczytywać współrzędne punktów na osi liczbowej,</w:t>
            </w:r>
          </w:p>
          <w:p w14:paraId="3947B36F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pamięciowo dodawać i odejmować liczby:</w:t>
            </w:r>
          </w:p>
          <w:p w14:paraId="0EBB86EA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sz w:val="18"/>
                <w:szCs w:val="18"/>
              </w:rPr>
              <w:t>- w zakresie 100,</w:t>
            </w:r>
          </w:p>
          <w:p w14:paraId="4B336D77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pamięciowo mnożyć liczby:</w:t>
            </w:r>
          </w:p>
          <w:p w14:paraId="0EFB3963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sz w:val="18"/>
                <w:szCs w:val="18"/>
              </w:rPr>
              <w:t>- dwucyfrowe przez jednocyfrowe                   w zakresie 100,</w:t>
            </w:r>
          </w:p>
          <w:p w14:paraId="56D5458F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pamięciowo dzielić liczby dwucyfrowe</w:t>
            </w:r>
          </w:p>
          <w:p w14:paraId="4EDA5A70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sz w:val="18"/>
                <w:szCs w:val="18"/>
              </w:rPr>
              <w:t>przez jednocyfrowe lub dwucyfrowe:</w:t>
            </w:r>
          </w:p>
          <w:p w14:paraId="29CC4C36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sz w:val="18"/>
                <w:szCs w:val="18"/>
              </w:rPr>
              <w:t>- w zakresie 100,</w:t>
            </w:r>
          </w:p>
          <w:p w14:paraId="1D947F13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14:paraId="64DBAC01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sprawdzać odejmowanie za pomocą dodawania,</w:t>
            </w:r>
          </w:p>
          <w:p w14:paraId="5A6293BA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powiększać lub pomniejszać liczby,</w:t>
            </w:r>
          </w:p>
          <w:p w14:paraId="12CA3FF5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mnożyć i dzielić pisemnie liczby</w:t>
            </w:r>
          </w:p>
          <w:p w14:paraId="7404575E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sz w:val="18"/>
                <w:szCs w:val="18"/>
              </w:rPr>
              <w:t>wielocyfrowe przez jednocyfrowe,</w:t>
            </w:r>
          </w:p>
          <w:p w14:paraId="6598A848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/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 xml:space="preserve">powiększać lub pomniejszać liczby </w:t>
            </w:r>
            <w:r w:rsidRPr="00102F9F">
              <w:rPr>
                <w:i/>
                <w:iCs/>
                <w:sz w:val="18"/>
                <w:szCs w:val="18"/>
              </w:rPr>
              <w:t xml:space="preserve">n </w:t>
            </w:r>
            <w:r w:rsidRPr="00102F9F">
              <w:rPr>
                <w:sz w:val="18"/>
                <w:szCs w:val="18"/>
              </w:rPr>
              <w:t>razy,</w:t>
            </w:r>
          </w:p>
          <w:p w14:paraId="2C7CCB2B" w14:textId="77777777" w:rsidR="00102F9F" w:rsidRPr="00102F9F" w:rsidRDefault="00102F9F" w:rsidP="00102F9F">
            <w:pPr>
              <w:rPr>
                <w:sz w:val="18"/>
                <w:szCs w:val="18"/>
              </w:rPr>
            </w:pPr>
            <w:r w:rsidRPr="00102F9F">
              <w:rPr>
                <w:iCs/>
                <w:sz w:val="18"/>
                <w:szCs w:val="18"/>
              </w:rPr>
              <w:t xml:space="preserve">• </w:t>
            </w:r>
            <w:r w:rsidRPr="00102F9F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14:paraId="62E8FAC6" w14:textId="4A8AF182" w:rsidR="00EE1B51" w:rsidRDefault="00102F9F" w:rsidP="00102F9F">
            <w:pPr>
              <w:rPr>
                <w:rFonts w:ascii="Arial" w:hAnsi="Arial" w:cs="Arial"/>
                <w:sz w:val="18"/>
                <w:szCs w:val="18"/>
              </w:rPr>
            </w:pPr>
            <w:r w:rsidRPr="00102F9F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102F9F">
              <w:rPr>
                <w:rFonts w:ascii="Calibri" w:eastAsia="Calibri" w:hAnsi="Calibri"/>
                <w:sz w:val="18"/>
                <w:szCs w:val="18"/>
                <w:lang w:eastAsia="en-US"/>
              </w:rPr>
              <w:t>rozwiązywać zadania tekstowe                              z zastosowaniem działań pamięciowych                   i pisemnych</w:t>
            </w:r>
          </w:p>
          <w:p w14:paraId="6DD01203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626D6AA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7B0615C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5D510D96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14:paraId="3FB0E3AA" w14:textId="77777777" w:rsidR="00EE1B51" w:rsidRDefault="00A76B3F" w:rsidP="00A76B3F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A76B3F">
              <w:rPr>
                <w:rFonts w:ascii="Arial" w:eastAsia="Humanist521PL-Roman" w:hAnsi="Arial" w:cs="Arial"/>
                <w:bCs/>
                <w:sz w:val="18"/>
                <w:szCs w:val="18"/>
              </w:rPr>
              <w:t>Uczeń rozumie:</w:t>
            </w:r>
          </w:p>
          <w:p w14:paraId="3687C047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14:paraId="10E839F7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14:paraId="380467DC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14:paraId="1C11466E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14:paraId="5DC7A5D4" w14:textId="77777777" w:rsidR="00A76B3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14:paraId="5E791814" w14:textId="77777777" w:rsidR="00A76B3F" w:rsidRDefault="00A76B3F" w:rsidP="00A76B3F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>
              <w:rPr>
                <w:rFonts w:ascii="Arial" w:eastAsia="Humanist521PL-Roman" w:hAnsi="Arial" w:cs="Arial"/>
                <w:bCs/>
                <w:sz w:val="18"/>
                <w:szCs w:val="18"/>
              </w:rPr>
              <w:t>Uczeń umie:</w:t>
            </w:r>
          </w:p>
          <w:p w14:paraId="7D52F8B6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14:paraId="731C57B0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14:paraId="215CDD05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14:paraId="0297D9D1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14:paraId="168BE7F7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14:paraId="104EBBB0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14:paraId="378307F5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14:paraId="38D5249C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powyżej 100,</w:t>
            </w:r>
          </w:p>
          <w:p w14:paraId="63EA5002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14:paraId="2F0C46AD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14:paraId="05002E8C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14:paraId="73066036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14:paraId="56A5F007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14:paraId="36F6127D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14:paraId="19300600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14:paraId="6262F781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14:paraId="09BDF0F9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14:paraId="56D24384" w14:textId="77777777" w:rsidR="00A76B3F" w:rsidRPr="00860F99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14:paraId="5B750E98" w14:textId="77777777" w:rsidR="00A76B3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14:paraId="34BDCFC9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>
              <w:rPr>
                <w:sz w:val="18"/>
                <w:szCs w:val="18"/>
              </w:rPr>
              <w:t>ć iloczyn prostszym iloczynem,</w:t>
            </w:r>
          </w:p>
          <w:p w14:paraId="70D92171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szybko przez 5,</w:t>
            </w:r>
          </w:p>
          <w:p w14:paraId="54E4DA92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>
              <w:rPr>
                <w:sz w:val="18"/>
                <w:szCs w:val="18"/>
              </w:rPr>
              <w:t>oczyn sumą dwóch iloczynów,</w:t>
            </w:r>
          </w:p>
          <w:p w14:paraId="6AA1E9E1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14:paraId="60964A95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14:paraId="00B81AE9" w14:textId="77777777" w:rsidR="00A76B3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>
              <w:rPr>
                <w:sz w:val="18"/>
                <w:szCs w:val="18"/>
              </w:rPr>
              <w:t>rzekroczeniem kolejnych progów dziesiątkowych,</w:t>
            </w:r>
          </w:p>
          <w:p w14:paraId="31ED1BE3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>
              <w:rPr>
                <w:sz w:val="18"/>
                <w:szCs w:val="18"/>
              </w:rPr>
              <w:t>ry w działaniach pisemnych,</w:t>
            </w:r>
          </w:p>
          <w:p w14:paraId="705392A1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>
              <w:rPr>
                <w:sz w:val="18"/>
                <w:szCs w:val="18"/>
              </w:rPr>
              <w:t>pisemnie liczby wielocyfrowe,</w:t>
            </w:r>
          </w:p>
          <w:p w14:paraId="512D148C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wielocyfrowe przez wielocyfrowe,</w:t>
            </w:r>
          </w:p>
          <w:p w14:paraId="497A303A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przez liczby zakończone zerami,</w:t>
            </w:r>
          </w:p>
          <w:p w14:paraId="6F98F417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14:paraId="59D8FA15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lastRenderedPageBreak/>
              <w:t xml:space="preserve">z uwzględnieniem kolejności działań </w:t>
            </w:r>
            <w:r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14:paraId="73FEEED6" w14:textId="77777777" w:rsidR="00A76B3F" w:rsidRPr="00A2786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14:paraId="1CD714D5" w14:textId="77777777" w:rsidR="00A76B3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  <w:p w14:paraId="624FEDB5" w14:textId="2063A02C" w:rsidR="00A76B3F" w:rsidRPr="00A76B3F" w:rsidRDefault="00A76B3F" w:rsidP="00A76B3F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• podać liczbę największą                             i najmniejszą w zbiorze skończonym</w:t>
            </w:r>
          </w:p>
        </w:tc>
        <w:tc>
          <w:tcPr>
            <w:tcW w:w="0" w:type="auto"/>
          </w:tcPr>
          <w:p w14:paraId="42BEDDD6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282FF69B" w14:textId="66737E3C" w:rsidR="00D071A4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53146782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występują nawiasy</w:t>
            </w:r>
            <w:r>
              <w:rPr>
                <w:sz w:val="18"/>
                <w:szCs w:val="18"/>
              </w:rPr>
              <w:t xml:space="preserve">            </w:t>
            </w:r>
            <w:r w:rsidRPr="001E1956">
              <w:rPr>
                <w:sz w:val="18"/>
                <w:szCs w:val="18"/>
              </w:rPr>
              <w:t xml:space="preserve"> i potęgi,</w:t>
            </w:r>
          </w:p>
          <w:p w14:paraId="50D3BFD7" w14:textId="77777777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potęgi.</w:t>
            </w:r>
          </w:p>
          <w:p w14:paraId="687B5352" w14:textId="360BEDC8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14:paraId="508CC7B8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14:paraId="43D6AB9F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14:paraId="1D82BB12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14:paraId="3B4F5FE1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14:paraId="6F1E195F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14:paraId="70C03B28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14:paraId="19AA723B" w14:textId="77777777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14:paraId="643BF170" w14:textId="3AED0F49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>
              <w:rPr>
                <w:sz w:val="18"/>
                <w:szCs w:val="18"/>
              </w:rPr>
              <w:t>.</w:t>
            </w:r>
          </w:p>
          <w:p w14:paraId="1CA58E79" w14:textId="77777777" w:rsidR="00D071A4" w:rsidRPr="003715F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14:paraId="165783DD" w14:textId="77777777" w:rsidR="00D071A4" w:rsidRPr="003715F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14:paraId="366A68D6" w14:textId="77777777" w:rsidR="00D071A4" w:rsidRPr="003715F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lastRenderedPageBreak/>
              <w:t>•  stosować poznane metody szybkiego liczenia w życiu codziennym,</w:t>
            </w:r>
          </w:p>
          <w:p w14:paraId="72597653" w14:textId="2B44B262" w:rsidR="00D071A4" w:rsidRPr="001E195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  <w:p w14:paraId="2F5F12E5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79B1AAE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445B69FD" w14:textId="68D2F6E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6508A0">
              <w:rPr>
                <w:rFonts w:ascii="Arial" w:hAnsi="Arial" w:cs="Arial"/>
                <w:sz w:val="18"/>
                <w:szCs w:val="18"/>
              </w:rPr>
              <w:t>umie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E64E30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14:paraId="51525BE2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nietypowe zadania tekstowe wielodziałaniowe,</w:t>
            </w:r>
          </w:p>
          <w:p w14:paraId="5F9BBBC6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14:paraId="747F907D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 xml:space="preserve"> proponować własne metody szybkiego liczenia,</w:t>
            </w:r>
          </w:p>
          <w:p w14:paraId="5CD70B63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planować zakupy stosownie do posiadanych środków,</w:t>
            </w:r>
          </w:p>
          <w:p w14:paraId="40DCB818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odtwarzać brakujące cyfry  w działaniach pisemnych,</w:t>
            </w:r>
          </w:p>
          <w:p w14:paraId="6E8F5678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odtwarzać brakujące cyfry  w działaniach pisemnych,</w:t>
            </w:r>
          </w:p>
          <w:p w14:paraId="0BF52D10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wstawiać nawiasy tak, by otrzymywać żądane wyniki,</w:t>
            </w:r>
          </w:p>
          <w:p w14:paraId="57CE6ED7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stosować zasady dotyczące kolejności wykonywania działań,</w:t>
            </w:r>
          </w:p>
          <w:p w14:paraId="257F1881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dotyczące porównań różnicowych</w:t>
            </w:r>
          </w:p>
          <w:p w14:paraId="17DBE402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i ilorazowych,</w:t>
            </w:r>
          </w:p>
          <w:p w14:paraId="20614D7C" w14:textId="69C6DDB7" w:rsidR="006508A0" w:rsidRDefault="006508A0" w:rsidP="006508A0">
            <w:pPr>
              <w:rPr>
                <w:rFonts w:ascii="Arial" w:hAnsi="Arial" w:cs="Arial"/>
                <w:sz w:val="18"/>
                <w:szCs w:val="18"/>
              </w:rPr>
            </w:pPr>
            <w:r w:rsidRPr="006508A0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lastRenderedPageBreak/>
              <w:t xml:space="preserve">• </w:t>
            </w:r>
            <w:r w:rsidRPr="006508A0">
              <w:rPr>
                <w:rFonts w:ascii="Calibri" w:eastAsia="Calibri" w:hAnsi="Calibri"/>
                <w:sz w:val="18"/>
                <w:szCs w:val="18"/>
                <w:lang w:eastAsia="en-US"/>
              </w:rPr>
              <w:t>rozwiązywać zadania tekstowe z zastosowaniem działań pamięciowych                     i pisemnych.</w:t>
            </w:r>
          </w:p>
          <w:p w14:paraId="6D64A25F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EADA28E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6642247C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1D5FB073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rozwiązywać zadania tekstowe dotyczące porównań różnicowych</w:t>
            </w:r>
          </w:p>
          <w:p w14:paraId="7B00F880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sz w:val="18"/>
                <w:szCs w:val="18"/>
              </w:rPr>
              <w:t>i ilorazowych,</w:t>
            </w:r>
          </w:p>
          <w:p w14:paraId="5ED7F1AF" w14:textId="6F4A46B3" w:rsidR="00FE41B1" w:rsidRDefault="00FE41B1" w:rsidP="00FE41B1">
            <w:pPr>
              <w:rPr>
                <w:rFonts w:ascii="Arial" w:hAnsi="Arial" w:cs="Arial"/>
                <w:sz w:val="18"/>
                <w:szCs w:val="18"/>
              </w:rPr>
            </w:pPr>
            <w:r w:rsidRPr="00FE41B1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FE41B1">
              <w:rPr>
                <w:rFonts w:ascii="Calibri" w:eastAsia="Calibri" w:hAnsi="Calibri"/>
                <w:sz w:val="18"/>
                <w:szCs w:val="18"/>
                <w:lang w:eastAsia="en-US"/>
              </w:rPr>
              <w:t>rozwiązywać zadania tekstowe z zastosowaniem działań pamięciowych                 i pisemnych.</w:t>
            </w:r>
          </w:p>
          <w:p w14:paraId="48B605C8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  <w:tr w:rsidR="00EE1B51" w14:paraId="23654434" w14:textId="77777777" w:rsidTr="00EE1B51">
        <w:tc>
          <w:tcPr>
            <w:tcW w:w="0" w:type="auto"/>
          </w:tcPr>
          <w:p w14:paraId="46658A1C" w14:textId="77777777" w:rsidR="007B471E" w:rsidRPr="00A156D6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14:paraId="407022B2" w14:textId="77777777" w:rsidR="007B471E" w:rsidRPr="00A156D6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06F3E224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56C5736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4E7B9F4A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wielokrotności liczby naturalnej,</w:t>
            </w:r>
          </w:p>
          <w:p w14:paraId="779AC122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dzielnika liczby naturalnej,</w:t>
            </w:r>
          </w:p>
          <w:p w14:paraId="3BB94AE9" w14:textId="06F01ABC" w:rsidR="007B471E" w:rsidRDefault="007B471E" w:rsidP="007B471E">
            <w:pPr>
              <w:rPr>
                <w:rFonts w:ascii="Arial" w:hAnsi="Arial" w:cs="Arial"/>
                <w:sz w:val="18"/>
                <w:szCs w:val="18"/>
              </w:rPr>
            </w:pPr>
            <w:r w:rsidRPr="007B471E"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>•pojęcie liczby pierwszej i liczby złożonej.</w:t>
            </w:r>
          </w:p>
          <w:p w14:paraId="2E303CFF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47482336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lub podawać wielokrotności liczb naturalnych,</w:t>
            </w:r>
          </w:p>
          <w:p w14:paraId="357BB99E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wielokrotności liczb</w:t>
            </w:r>
          </w:p>
          <w:p w14:paraId="668CA48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naturalnych na osi liczbowej,</w:t>
            </w:r>
          </w:p>
          <w:p w14:paraId="3C91EAB3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podawać dzielniki liczb naturalnych,</w:t>
            </w:r>
          </w:p>
          <w:p w14:paraId="44E5AC52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 xml:space="preserve">rozpoznawać liczby podzielne przez </w:t>
            </w:r>
          </w:p>
          <w:p w14:paraId="2B5E78B5" w14:textId="3A1090B8" w:rsidR="007B471E" w:rsidRDefault="007B471E" w:rsidP="007B471E">
            <w:pPr>
              <w:rPr>
                <w:rFonts w:ascii="Arial" w:hAnsi="Arial" w:cs="Arial"/>
                <w:sz w:val="18"/>
                <w:szCs w:val="18"/>
              </w:rPr>
            </w:pPr>
            <w:r w:rsidRPr="007B471E">
              <w:rPr>
                <w:rFonts w:ascii="Calibri" w:eastAsia="Calibri" w:hAnsi="Calibri"/>
                <w:sz w:val="18"/>
                <w:szCs w:val="18"/>
                <w:lang w:eastAsia="en-US"/>
              </w:rPr>
              <w:t>-2, 5, 10, 100.</w:t>
            </w:r>
          </w:p>
          <w:p w14:paraId="0E71D61A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7413D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95400F0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7BD5015E" w14:textId="1C575D64" w:rsidR="00A76B3F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ABBC5D2" w14:textId="77777777" w:rsidR="00A76B3F" w:rsidRPr="00775B4A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14:paraId="10A10227" w14:textId="77777777" w:rsidR="00A76B3F" w:rsidRPr="00775B4A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14:paraId="0BDC4533" w14:textId="37189E9B" w:rsidR="00A76B3F" w:rsidRDefault="00A76B3F" w:rsidP="00A76B3F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</w:t>
            </w:r>
            <w:r>
              <w:rPr>
                <w:iCs/>
                <w:sz w:val="18"/>
                <w:szCs w:val="18"/>
              </w:rPr>
              <w:t>.</w:t>
            </w:r>
          </w:p>
          <w:p w14:paraId="242E0952" w14:textId="21DAED6B" w:rsidR="00A76B3F" w:rsidRDefault="00A76B3F" w:rsidP="00A76B3F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Uczeń rozumie:</w:t>
            </w:r>
          </w:p>
          <w:p w14:paraId="7E9CD2DC" w14:textId="77777777" w:rsidR="00A76B3F" w:rsidRPr="00775B4A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14:paraId="61524425" w14:textId="77777777" w:rsidR="00A76B3F" w:rsidRPr="00775B4A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14:paraId="2C0D33F5" w14:textId="77777777" w:rsidR="00A76B3F" w:rsidRPr="00775B4A" w:rsidRDefault="00A76B3F" w:rsidP="00A76B3F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14:paraId="118F02CB" w14:textId="77777777" w:rsidR="00A76B3F" w:rsidRPr="00775B4A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14:paraId="429A1A22" w14:textId="366ACF7B" w:rsidR="00A76B3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  <w:p w14:paraId="20DD69D8" w14:textId="4149F833" w:rsidR="00A76B3F" w:rsidRDefault="00A76B3F" w:rsidP="00A76B3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14:paraId="19A4FF2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14:paraId="69DCA57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14:paraId="50C40E69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14:paraId="0C699FA0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14:paraId="4B1D698F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14:paraId="426761C6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14:paraId="131EC612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14:paraId="1EA14B8D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14:paraId="2CDC1DBE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14:paraId="136DBA5F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14:paraId="739398C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14:paraId="659FCC78" w14:textId="00587145" w:rsidR="00A76B3F" w:rsidRPr="00775B4A" w:rsidRDefault="00A76B3F" w:rsidP="00A76B3F">
            <w:pPr>
              <w:pStyle w:val="Bezodstpw"/>
              <w:rPr>
                <w:iCs/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  <w:p w14:paraId="43CEA9E9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576CA00B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7D44B1AA" w14:textId="33E8ECA4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8572A9">
              <w:rPr>
                <w:rFonts w:ascii="Arial" w:hAnsi="Arial" w:cs="Arial"/>
                <w:sz w:val="18"/>
                <w:szCs w:val="18"/>
              </w:rPr>
              <w:t>umie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F832A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znajdować NWW dwóch liczb naturalnych,</w:t>
            </w:r>
          </w:p>
          <w:p w14:paraId="11BCEDF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znajdować NWD dwóch liczb naturalnych,</w:t>
            </w:r>
          </w:p>
          <w:p w14:paraId="1802E645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rozpoznawać liczby podzielne przez 4,</w:t>
            </w:r>
          </w:p>
          <w:p w14:paraId="424892FF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określać, czy dany rok jest przestępny,</w:t>
            </w:r>
          </w:p>
          <w:p w14:paraId="753C27BC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zapisywać rozkład liczb na czynniki pierwsze za pomocą potęg,</w:t>
            </w:r>
          </w:p>
          <w:p w14:paraId="4FF876F3" w14:textId="20BC44A2" w:rsidR="008572A9" w:rsidRDefault="008572A9" w:rsidP="008572A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• podawać wszystkie dzielniki liczby,  znając jej rozkład na czynniki pierwsze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;</w:t>
            </w:r>
          </w:p>
          <w:p w14:paraId="145EA299" w14:textId="2CE7FD86" w:rsidR="008572A9" w:rsidRDefault="008572A9" w:rsidP="008572A9">
            <w:pPr>
              <w:rPr>
                <w:rFonts w:ascii="Arial" w:hAnsi="Arial" w:cs="Arial"/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  <w:p w14:paraId="6A5926EF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01FDF484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069A2B1F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5F4C1973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cechy podzielności np. przez 4, 6, 15,</w:t>
            </w:r>
          </w:p>
          <w:p w14:paraId="2857CA44" w14:textId="17F6D7F3" w:rsidR="006508A0" w:rsidRDefault="006508A0" w:rsidP="006508A0">
            <w:pPr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</w:pPr>
            <w:r w:rsidRPr="006508A0"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>• regułę obliczania lat przestępnych</w:t>
            </w:r>
            <w:r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>.</w:t>
            </w:r>
          </w:p>
          <w:p w14:paraId="3BDC212B" w14:textId="432C885A" w:rsidR="006508A0" w:rsidRDefault="006508A0" w:rsidP="006508A0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ascii="Calibri" w:eastAsia="Calibri" w:hAnsi="Calibri"/>
                <w:iCs/>
                <w:sz w:val="18"/>
                <w:szCs w:val="18"/>
              </w:rPr>
              <w:t>Uczeń umie:</w:t>
            </w:r>
          </w:p>
          <w:p w14:paraId="066E2CA6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rozpoznawać liczby podzielne przez 6, 12, 15 itp.,</w:t>
            </w:r>
          </w:p>
          <w:p w14:paraId="4BB3907E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związane                        z cechami podzielności,</w:t>
            </w:r>
          </w:p>
          <w:p w14:paraId="6FF8606B" w14:textId="42BB0C1A" w:rsidR="006508A0" w:rsidRDefault="006508A0" w:rsidP="006508A0">
            <w:pPr>
              <w:rPr>
                <w:rFonts w:ascii="Arial" w:hAnsi="Arial" w:cs="Arial"/>
                <w:sz w:val="18"/>
                <w:szCs w:val="18"/>
              </w:rPr>
            </w:pPr>
            <w:r w:rsidRPr="006508A0">
              <w:rPr>
                <w:rFonts w:ascii="Calibri" w:eastAsia="Calibri" w:hAnsi="Calibri"/>
                <w:sz w:val="18"/>
                <w:szCs w:val="18"/>
                <w:lang w:eastAsia="en-US"/>
              </w:rPr>
              <w:t>• rozkładać na czynniki pierwsze liczby zapisane                    w postaci iloczynu.</w:t>
            </w:r>
          </w:p>
          <w:p w14:paraId="7937901D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27E8F7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1C52FA6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20424CDA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znajdować NWW trzech liczb naturalnych,</w:t>
            </w:r>
          </w:p>
          <w:p w14:paraId="2A8AFC9F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rozwiązywać zadania tekstowe z wykorzystaniem NWW,</w:t>
            </w:r>
          </w:p>
          <w:p w14:paraId="310A26CC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rozwiązywać zadania tekstowe                                     z wykorzystaniem NWW trzech liczb naturalnych,</w:t>
            </w:r>
          </w:p>
          <w:p w14:paraId="6D7F1B13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znajdować NWD trzech liczb naturalnych,</w:t>
            </w:r>
          </w:p>
          <w:p w14:paraId="403EA63B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znajdować liczbę, gdy dana jest suma jej dzielników oraz jeden                                      z nich,</w:t>
            </w:r>
          </w:p>
          <w:p w14:paraId="3E7C08DD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rozwiązywać zadania tekstowe związane                           z dzielnikami liczb naturalnych,</w:t>
            </w:r>
          </w:p>
          <w:p w14:paraId="664FD8F0" w14:textId="376CE18C" w:rsidR="00FE41B1" w:rsidRDefault="00FE41B1" w:rsidP="00FE41B1">
            <w:pPr>
              <w:rPr>
                <w:rFonts w:ascii="Arial" w:hAnsi="Arial" w:cs="Arial"/>
                <w:sz w:val="18"/>
                <w:szCs w:val="18"/>
              </w:rPr>
            </w:pPr>
            <w:r w:rsidRPr="00FE41B1">
              <w:rPr>
                <w:rFonts w:ascii="Calibri" w:eastAsia="Calibri" w:hAnsi="Calibri"/>
                <w:sz w:val="18"/>
                <w:szCs w:val="18"/>
                <w:lang w:eastAsia="en-US"/>
              </w:rPr>
              <w:t>• rozwiązywać zadania tekstowe z wykorzystaniem NWD trzech liczb naturalnych.</w:t>
            </w:r>
          </w:p>
          <w:p w14:paraId="63A09AF3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  <w:tr w:rsidR="00EE1B51" w14:paraId="0014B4EF" w14:textId="77777777" w:rsidTr="00EE1B51">
        <w:tc>
          <w:tcPr>
            <w:tcW w:w="0" w:type="auto"/>
          </w:tcPr>
          <w:p w14:paraId="66A9273B" w14:textId="77777777" w:rsidR="007B471E" w:rsidRPr="00A156D6" w:rsidRDefault="007B471E" w:rsidP="007B471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0253014B" w14:textId="77777777" w:rsidR="007B471E" w:rsidRPr="00A156D6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7EF65641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303DC06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7F38E0B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ułamka jako części całości,</w:t>
            </w:r>
          </w:p>
          <w:p w14:paraId="559D3DD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budowę ułamka zwykłego (K)</w:t>
            </w:r>
          </w:p>
          <w:p w14:paraId="0C5A7F6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liczby mieszanej,</w:t>
            </w:r>
          </w:p>
          <w:p w14:paraId="06D77163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ułamka jako ilorazu dwóch liczb naturalnych,</w:t>
            </w:r>
          </w:p>
          <w:p w14:paraId="12258EF3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zasadę skracania               i rozszerzania ułamków zwykłych,</w:t>
            </w:r>
          </w:p>
          <w:p w14:paraId="45E9CBA8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algorytm porównywania ułamków o równych mianownikach,</w:t>
            </w:r>
          </w:p>
          <w:p w14:paraId="3536BB88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algorytm dodawania                           i odejmowania ułamków zwykłych o jednakowych mianownikach,</w:t>
            </w:r>
          </w:p>
          <w:p w14:paraId="0FC51F8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14:paraId="1857770E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algorytm mnożenia ułamków przez liczby naturalne,</w:t>
            </w:r>
          </w:p>
          <w:p w14:paraId="6E7F14F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algorytm mnożenia ułamków,</w:t>
            </w:r>
          </w:p>
          <w:p w14:paraId="1C5479D6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7B471E">
              <w:rPr>
                <w:sz w:val="18"/>
                <w:szCs w:val="18"/>
              </w:rPr>
              <w:t>pojęcie odwrotności liczby</w:t>
            </w:r>
          </w:p>
          <w:p w14:paraId="6FD2D770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algorytm dzielenia ułamków zwykłych</w:t>
            </w:r>
          </w:p>
          <w:p w14:paraId="069FD595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przez liczby naturalne,</w:t>
            </w:r>
          </w:p>
          <w:p w14:paraId="7F3D9113" w14:textId="3CD16C34" w:rsidR="007B471E" w:rsidRDefault="007B471E" w:rsidP="007B471E">
            <w:pPr>
              <w:rPr>
                <w:rFonts w:ascii="Arial" w:hAnsi="Arial" w:cs="Arial"/>
                <w:sz w:val="18"/>
                <w:szCs w:val="18"/>
              </w:rPr>
            </w:pPr>
            <w:r w:rsidRPr="007B471E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7B471E">
              <w:rPr>
                <w:rFonts w:ascii="Calibri" w:eastAsia="Calibri" w:hAnsi="Calibri"/>
                <w:sz w:val="18"/>
                <w:szCs w:val="18"/>
                <w:lang w:eastAsia="en-US"/>
              </w:rPr>
              <w:t>algorytm dzielenia ułamków zwykłych</w:t>
            </w:r>
          </w:p>
          <w:p w14:paraId="13CC1C39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31AF36CC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14:paraId="7B922C02" w14:textId="12514C13" w:rsidR="007B471E" w:rsidRPr="007B471E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14:paraId="0BA0C39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4A2592A1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14:paraId="1E76FB1D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14:paraId="558C4C18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14:paraId="02501648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14:paraId="5573684D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14:paraId="477528E4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14:paraId="74AE9847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14:paraId="6914D9BF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14:paraId="5FF25B43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14:paraId="6FA4023D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14:paraId="01F6C364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14:paraId="72B29616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14:paraId="4834C421" w14:textId="77777777" w:rsidR="007B471E" w:rsidRPr="006F4431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14:paraId="2B54F364" w14:textId="77777777" w:rsidR="007B471E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>
              <w:rPr>
                <w:sz w:val="18"/>
                <w:szCs w:val="18"/>
              </w:rPr>
              <w:t>.</w:t>
            </w:r>
          </w:p>
          <w:p w14:paraId="4B57F3DF" w14:textId="77777777" w:rsidR="00EE1B51" w:rsidRDefault="00EE1B51" w:rsidP="007B471E">
            <w:pPr>
              <w:pStyle w:val="Bezodstpw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083B80CD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6DC8F743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26BAA9CA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14:paraId="62107E87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14:paraId="2DD2DA36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14:paraId="0D0A02F1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>
              <w:rPr>
                <w:sz w:val="18"/>
                <w:szCs w:val="18"/>
              </w:rPr>
              <w:t>ułamków o równych licznikach,</w:t>
            </w:r>
          </w:p>
          <w:p w14:paraId="541F894D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>
              <w:rPr>
                <w:sz w:val="18"/>
                <w:szCs w:val="18"/>
              </w:rPr>
              <w:t>amków o różnych mianownikach,</w:t>
            </w:r>
          </w:p>
          <w:p w14:paraId="58E34030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14:paraId="21225CE3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14:paraId="3E523613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14:paraId="72F146EC" w14:textId="77777777" w:rsidR="00A76B3F" w:rsidRPr="00B1199D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14:paraId="6E0F9D94" w14:textId="63270101" w:rsidR="00A76B3F" w:rsidRDefault="00A76B3F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 rozumie:</w:t>
            </w:r>
          </w:p>
          <w:p w14:paraId="76D15617" w14:textId="77777777" w:rsidR="00A76B3F" w:rsidRPr="00AD62E7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14:paraId="460CCD4E" w14:textId="77777777" w:rsidR="00EE1B51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  <w:p w14:paraId="71BCC62E" w14:textId="77777777" w:rsidR="00A76B3F" w:rsidRDefault="00A76B3F" w:rsidP="00A76B3F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Uczeń umie:</w:t>
            </w:r>
          </w:p>
          <w:p w14:paraId="3DAEBEF4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14:paraId="73E07A4B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14:paraId="05C07F6B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14:paraId="44E4DC3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14:paraId="1AE07070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14:paraId="2F463F59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14:paraId="34F8F7D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14:paraId="4E481FDC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14:paraId="3FFB1C54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14:paraId="1F7AA174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14:paraId="3E9097F0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14:paraId="4C219FE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14:paraId="40FFAF2A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14:paraId="2BEFC716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14:paraId="28B54EE4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14:paraId="4EA047A3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14:paraId="75E904A4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lastRenderedPageBreak/>
              <w:t>– liczby mieszane o różnych mianownikach,</w:t>
            </w:r>
          </w:p>
          <w:p w14:paraId="0763EBE9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14:paraId="1F5E0584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14:paraId="75065172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14:paraId="0E6F80F9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14:paraId="66B37BFD" w14:textId="77777777" w:rsidR="00A76B3F" w:rsidRPr="002F326F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14:paraId="0EA88735" w14:textId="77777777" w:rsidR="00A76B3F" w:rsidRPr="00221DC5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ułamków przez liczby naturalne,</w:t>
            </w:r>
          </w:p>
          <w:p w14:paraId="7257BE1D" w14:textId="77777777" w:rsidR="00A76B3F" w:rsidRPr="00221DC5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naturalne,</w:t>
            </w:r>
          </w:p>
          <w:p w14:paraId="2B2551C7" w14:textId="77777777" w:rsidR="00A76B3F" w:rsidRPr="00221DC5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14:paraId="51BF00DB" w14:textId="77777777" w:rsidR="00A76B3F" w:rsidRPr="00221DC5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14:paraId="2790A8ED" w14:textId="77777777" w:rsidR="00A76B3F" w:rsidRPr="00221DC5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14:paraId="73AD5DFE" w14:textId="77777777" w:rsidR="00A76B3F" w:rsidRPr="00225C2B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14:paraId="5CFBC791" w14:textId="77777777" w:rsidR="00A76B3F" w:rsidRPr="00225C2B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14:paraId="4223EDE7" w14:textId="77777777" w:rsidR="00A76B3F" w:rsidRPr="00225C2B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14:paraId="776A83CB" w14:textId="77777777" w:rsidR="00A76B3F" w:rsidRPr="00225C2B" w:rsidRDefault="00A76B3F" w:rsidP="00A76B3F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14:paraId="0833A063" w14:textId="4C4EEA85" w:rsidR="00A76B3F" w:rsidRPr="00A76B3F" w:rsidRDefault="00A76B3F" w:rsidP="00A76B3F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0" w:type="auto"/>
          </w:tcPr>
          <w:p w14:paraId="3BB81B0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20F2203B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09EBDD5A" w14:textId="77777777" w:rsidR="008572A9" w:rsidRPr="0089226B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14:paraId="38977BB8" w14:textId="77777777" w:rsidR="008572A9" w:rsidRPr="0089226B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14:paraId="267225C3" w14:textId="77777777" w:rsidR="008572A9" w:rsidRPr="0089226B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ustalenie, który </w:t>
            </w:r>
            <w:r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14:paraId="041F78D1" w14:textId="77777777" w:rsidR="008572A9" w:rsidRPr="0089226B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>
              <w:rPr>
                <w:sz w:val="18"/>
                <w:szCs w:val="18"/>
              </w:rPr>
              <w:t>.</w:t>
            </w:r>
          </w:p>
          <w:p w14:paraId="01252AE9" w14:textId="4010967F" w:rsidR="008572A9" w:rsidRDefault="008572A9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BBCE40C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związane                z ułamkami zwykłymi,</w:t>
            </w:r>
          </w:p>
          <w:p w14:paraId="58856165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przedstawiać ułamek niewłaściwy na osi liczbowej,</w:t>
            </w:r>
          </w:p>
          <w:p w14:paraId="0FF65302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14:paraId="77DB3C1B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572A9">
              <w:rPr>
                <w:sz w:val="18"/>
                <w:szCs w:val="18"/>
              </w:rPr>
              <w:t>sprowadzać ułamki do najmniejszego wspólnego mianownika,</w:t>
            </w:r>
          </w:p>
          <w:p w14:paraId="309DC37B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14:paraId="2F61204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 xml:space="preserve"> </w:t>
            </w: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                              z zastosowaniem porównywania ułamków,</w:t>
            </w:r>
          </w:p>
          <w:p w14:paraId="3C1FE80F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dodawać i odejmować:</w:t>
            </w:r>
          </w:p>
          <w:p w14:paraId="2F165DF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ułamki i liczby mieszane o różnych mianownikach,</w:t>
            </w:r>
          </w:p>
          <w:p w14:paraId="0820AB40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14:paraId="68565EC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 xml:space="preserve">powiększać liczby mieszane </w:t>
            </w:r>
            <w:r w:rsidRPr="008572A9">
              <w:rPr>
                <w:i/>
                <w:iCs/>
                <w:sz w:val="18"/>
                <w:szCs w:val="18"/>
              </w:rPr>
              <w:t xml:space="preserve">n </w:t>
            </w:r>
            <w:r w:rsidRPr="008572A9">
              <w:rPr>
                <w:sz w:val="18"/>
                <w:szCs w:val="18"/>
              </w:rPr>
              <w:t>razy,</w:t>
            </w:r>
          </w:p>
          <w:p w14:paraId="547F291F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ułamki liczb naturalnych,</w:t>
            </w:r>
          </w:p>
          <w:p w14:paraId="2D597DE1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                             z zastosowaniem obliczania ułamka liczby,</w:t>
            </w:r>
          </w:p>
          <w:p w14:paraId="5D3EDEA1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stosować prawa działań w mnożeniu ułamków,</w:t>
            </w:r>
          </w:p>
          <w:p w14:paraId="4FEFA1AD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14:paraId="371A45DC" w14:textId="77777777" w:rsidR="008572A9" w:rsidRPr="008572A9" w:rsidRDefault="008572A9" w:rsidP="008572A9"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                               z zastosowaniem mnożenia ułamków i liczb mieszanych,</w:t>
            </w:r>
          </w:p>
          <w:p w14:paraId="05F6E4DD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 xml:space="preserve">pomniejszać liczby mieszane </w:t>
            </w:r>
            <w:r w:rsidRPr="008572A9">
              <w:rPr>
                <w:i/>
                <w:iCs/>
                <w:sz w:val="18"/>
                <w:szCs w:val="18"/>
              </w:rPr>
              <w:t xml:space="preserve">n </w:t>
            </w:r>
            <w:r w:rsidRPr="008572A9">
              <w:rPr>
                <w:sz w:val="18"/>
                <w:szCs w:val="18"/>
              </w:rPr>
              <w:t>razy,</w:t>
            </w:r>
          </w:p>
          <w:p w14:paraId="25A07AA0" w14:textId="584723EB" w:rsidR="008572A9" w:rsidRDefault="008572A9" w:rsidP="008572A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572A9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uzupełniać brakujące liczby w dzieleniu ułamków (liczb mieszanych) przez liczby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</w:t>
            </w:r>
          </w:p>
          <w:p w14:paraId="3801F863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porównywać ułamki, stosując dodawanie                       i odejmowanie ułamków               o jednakowych mianownikach,</w:t>
            </w:r>
          </w:p>
          <w:p w14:paraId="3EA2CCE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lastRenderedPageBreak/>
              <w:t>• porównywać sumy (różnice) ułamków,</w:t>
            </w:r>
          </w:p>
          <w:p w14:paraId="069B72B8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14:paraId="0F9A531A" w14:textId="148CA42F" w:rsidR="008572A9" w:rsidRDefault="008572A9" w:rsidP="008572A9">
            <w:pPr>
              <w:rPr>
                <w:rFonts w:ascii="Arial" w:hAnsi="Arial" w:cs="Arial"/>
                <w:sz w:val="18"/>
                <w:szCs w:val="18"/>
              </w:rPr>
            </w:pP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• uzupełniać brakujące liczby w dzieleniu ułamków lub liczb mieszanych, tak aby otrzymać ustalony wynik.</w:t>
            </w:r>
          </w:p>
          <w:p w14:paraId="3F9C986F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374FC75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1A060E2E" w14:textId="5A56902F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6508A0">
              <w:rPr>
                <w:rFonts w:ascii="Arial" w:hAnsi="Arial" w:cs="Arial"/>
                <w:sz w:val="18"/>
                <w:szCs w:val="18"/>
              </w:rPr>
              <w:t>umie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E10AAF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odczytywać zaznaczone ułamki na osi liczbowej,</w:t>
            </w:r>
          </w:p>
          <w:p w14:paraId="2C63A8AD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14:paraId="064ACB2B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związane                         z pojęciem ułamka jako ilorazu liczb naturalnych,</w:t>
            </w:r>
          </w:p>
          <w:p w14:paraId="7E60EDAF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związane                              z rozszerzaniem                          i skracaniem ułamków,</w:t>
            </w:r>
          </w:p>
          <w:p w14:paraId="678B5433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 zastosowaniem porównywania ułamków,</w:t>
            </w:r>
          </w:p>
          <w:p w14:paraId="672A0BA8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 xml:space="preserve">rozwiązywać zadania tekstowe z zastosowaniem </w:t>
            </w:r>
            <w:r w:rsidRPr="006508A0">
              <w:rPr>
                <w:sz w:val="18"/>
                <w:szCs w:val="18"/>
              </w:rPr>
              <w:lastRenderedPageBreak/>
              <w:t>porównywania dopełnień ułamków do całości,</w:t>
            </w:r>
          </w:p>
          <w:p w14:paraId="530E11C8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14:paraId="5DCD191F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14:paraId="20499095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14:paraId="413C6132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porównywać iloczyny ułamków zwykłych,</w:t>
            </w:r>
          </w:p>
          <w:p w14:paraId="4469966D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 zastosowaniem mnożenia ułamków zwykłych  i liczb mieszanych,</w:t>
            </w:r>
          </w:p>
          <w:p w14:paraId="21BCB695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 zastosowaniem dzielenia ułamków zwykłych  i liczb mieszanych przez liczby naturalne,</w:t>
            </w:r>
          </w:p>
          <w:p w14:paraId="2F9C37BC" w14:textId="5FB52394" w:rsidR="006508A0" w:rsidRDefault="006508A0" w:rsidP="006508A0">
            <w:pPr>
              <w:rPr>
                <w:rFonts w:ascii="Arial" w:hAnsi="Arial" w:cs="Arial"/>
                <w:sz w:val="18"/>
                <w:szCs w:val="18"/>
              </w:rPr>
            </w:pPr>
            <w:r w:rsidRPr="006508A0">
              <w:rPr>
                <w:rFonts w:ascii="Calibri" w:eastAsia="Calibri" w:hAnsi="Calibri"/>
                <w:sz w:val="18"/>
                <w:szCs w:val="18"/>
                <w:lang w:eastAsia="en-US"/>
              </w:rPr>
              <w:t>• rozwiązywać zadania tekstowe z zastosowaniem dzielenia ułamków zwykłych  i liczb mieszanych.</w:t>
            </w:r>
          </w:p>
          <w:p w14:paraId="7590A314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365D65BD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3814C419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46F4900D" w14:textId="7A9CE95B" w:rsidR="00BE1DBE" w:rsidRDefault="00BE1DBE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  <w:p w14:paraId="48CD1E6A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</w:tbl>
    <w:p w14:paraId="02C1B0E0" w14:textId="4372E7BD" w:rsidR="00EE1B51" w:rsidRPr="00081340" w:rsidRDefault="00EE1B51" w:rsidP="00EE1B51">
      <w:pPr>
        <w:pStyle w:val="Bezodstpw"/>
        <w:rPr>
          <w:rFonts w:ascii="Arial" w:eastAsia="Humanist521PL-Roman" w:hAnsi="Arial" w:cs="Arial"/>
          <w:b/>
          <w:sz w:val="28"/>
          <w:u w:val="single"/>
        </w:rPr>
      </w:pPr>
    </w:p>
    <w:p w14:paraId="620BB0A5" w14:textId="77777777" w:rsidR="005E5A27" w:rsidRDefault="005E5A27"/>
    <w:p w14:paraId="6111FAC0" w14:textId="77777777" w:rsidR="00EE1B51" w:rsidRDefault="00EE1B51"/>
    <w:p w14:paraId="337169BB" w14:textId="20F1FE55" w:rsidR="00EE1B51" w:rsidRDefault="00EE1B51" w:rsidP="00EE1B51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w klasie V</w:t>
      </w:r>
    </w:p>
    <w:p w14:paraId="74882280" w14:textId="77777777" w:rsidR="00EE1B51" w:rsidRDefault="00EE1B51" w:rsidP="00EE1B51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164DE552" w14:textId="77777777" w:rsidR="00EE1B51" w:rsidRDefault="00EE1B51" w:rsidP="00EE1B51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1701"/>
        <w:gridCol w:w="2461"/>
        <w:gridCol w:w="3036"/>
        <w:gridCol w:w="2876"/>
        <w:gridCol w:w="2477"/>
      </w:tblGrid>
      <w:tr w:rsidR="00EE1B51" w14:paraId="7E630AE5" w14:textId="77777777" w:rsidTr="00A53FA7">
        <w:tc>
          <w:tcPr>
            <w:tcW w:w="236" w:type="dxa"/>
            <w:vMerge w:val="restart"/>
          </w:tcPr>
          <w:p w14:paraId="23E0E47D" w14:textId="2BF35969" w:rsidR="00EE1B51" w:rsidRDefault="00102F9F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t>Dział programowy</w:t>
            </w:r>
          </w:p>
        </w:tc>
        <w:tc>
          <w:tcPr>
            <w:tcW w:w="1124" w:type="dxa"/>
            <w:gridSpan w:val="5"/>
          </w:tcPr>
          <w:p w14:paraId="5747F3DB" w14:textId="09E6BFA1" w:rsidR="00EE1B51" w:rsidRDefault="00F32579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EE1B51" w14:paraId="7347AE88" w14:textId="77777777" w:rsidTr="00EE1B51">
        <w:tc>
          <w:tcPr>
            <w:tcW w:w="236" w:type="dxa"/>
            <w:vMerge/>
          </w:tcPr>
          <w:p w14:paraId="38A5FA70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236" w:type="dxa"/>
          </w:tcPr>
          <w:p w14:paraId="52856F48" w14:textId="18946CC6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640AF9C4" w14:textId="1C8676A4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141CC187" w14:textId="1A9E3785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2E390C0B" w14:textId="36CEACE8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5D8FDE15" w14:textId="4632872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EE1B51" w14:paraId="21AFC6DB" w14:textId="77777777" w:rsidTr="00EE1B51">
        <w:tc>
          <w:tcPr>
            <w:tcW w:w="236" w:type="dxa"/>
          </w:tcPr>
          <w:p w14:paraId="18FB83B2" w14:textId="77777777" w:rsidR="007B471E" w:rsidRPr="00073280" w:rsidRDefault="007B471E" w:rsidP="007B471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1FFF8E9F" w14:textId="03F7FA84" w:rsidR="00EE1B51" w:rsidRDefault="007B471E" w:rsidP="007B471E">
            <w:pPr>
              <w:pStyle w:val="Bezodstpw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236" w:type="dxa"/>
          </w:tcPr>
          <w:p w14:paraId="5BF1DAAC" w14:textId="77777777" w:rsidR="00102F9F" w:rsidRDefault="00102F9F" w:rsidP="0010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2735C977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podstawowe figury geometryczne,</w:t>
            </w:r>
          </w:p>
          <w:p w14:paraId="557EAA54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kąta,</w:t>
            </w:r>
          </w:p>
          <w:p w14:paraId="77593905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rodzaje katów:</w:t>
            </w:r>
          </w:p>
          <w:p w14:paraId="34ED733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prosty, ostry, rozwarty, pełny, półpełny,</w:t>
            </w:r>
          </w:p>
          <w:p w14:paraId="146A15AC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jednostki miary kątów:</w:t>
            </w:r>
          </w:p>
          <w:p w14:paraId="44CE114B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stopnie,</w:t>
            </w:r>
          </w:p>
          <w:p w14:paraId="307A51B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pojęcia kątów:</w:t>
            </w:r>
          </w:p>
          <w:p w14:paraId="5F9DFA20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przyległych,</w:t>
            </w:r>
          </w:p>
          <w:p w14:paraId="4A91883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wierzchołkowych,</w:t>
            </w:r>
          </w:p>
          <w:p w14:paraId="4C24C4E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związki miarowe poszczególnych</w:t>
            </w:r>
          </w:p>
          <w:p w14:paraId="39A3DBD1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rodzajów kątów,</w:t>
            </w:r>
          </w:p>
          <w:p w14:paraId="5E34B658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wielokąta,</w:t>
            </w:r>
          </w:p>
          <w:p w14:paraId="27442A82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wierzchołka, kąta, boku wielokąta,</w:t>
            </w:r>
          </w:p>
          <w:p w14:paraId="7D1F7D36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przekątnej wielokąta,</w:t>
            </w:r>
          </w:p>
          <w:p w14:paraId="3C138577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obwodu wielokąta,</w:t>
            </w:r>
          </w:p>
          <w:p w14:paraId="53F40204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rodzaje trójkątów,</w:t>
            </w:r>
          </w:p>
          <w:p w14:paraId="52FE40D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sumę miar kątów wewnętrznych trójkąta,</w:t>
            </w:r>
          </w:p>
          <w:p w14:paraId="7F0AA62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pojęcia: prostokąt, kwadrat,</w:t>
            </w:r>
          </w:p>
          <w:p w14:paraId="5695713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własności boków prostokąta                          i kwadratu,</w:t>
            </w:r>
          </w:p>
          <w:p w14:paraId="3E257B23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7B471E">
              <w:rPr>
                <w:sz w:val="18"/>
                <w:szCs w:val="18"/>
              </w:rPr>
              <w:t>pojęcia: równoległobok, romb,</w:t>
            </w:r>
          </w:p>
          <w:p w14:paraId="3EF1C8FA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własności boków równoległoboku</w:t>
            </w:r>
          </w:p>
          <w:p w14:paraId="5CB801CD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i rombu,</w:t>
            </w:r>
          </w:p>
          <w:p w14:paraId="1A29ED4B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pojęcie trapezu,</w:t>
            </w:r>
          </w:p>
          <w:p w14:paraId="69874143" w14:textId="5581053A" w:rsidR="007B471E" w:rsidRDefault="007B471E" w:rsidP="007B471E">
            <w:pPr>
              <w:rPr>
                <w:rFonts w:ascii="Arial" w:hAnsi="Arial" w:cs="Arial"/>
                <w:sz w:val="18"/>
                <w:szCs w:val="18"/>
              </w:rPr>
            </w:pPr>
            <w:r w:rsidRPr="007B471E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7B471E">
              <w:rPr>
                <w:rFonts w:ascii="Calibri" w:eastAsia="Calibri" w:hAnsi="Calibri"/>
                <w:sz w:val="18"/>
                <w:szCs w:val="18"/>
                <w:lang w:eastAsia="en-US"/>
              </w:rPr>
              <w:t>nazwy czworokątów.</w:t>
            </w:r>
          </w:p>
          <w:p w14:paraId="1BD987BF" w14:textId="77777777" w:rsidR="00102F9F" w:rsidRDefault="00102F9F" w:rsidP="0010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343E305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rozpoznawać proste i odcinki prostopadłe (równoległe),</w:t>
            </w:r>
          </w:p>
          <w:p w14:paraId="0E693586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kreślić proste i odcinki prostopadłe,</w:t>
            </w:r>
          </w:p>
          <w:p w14:paraId="75370F26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14:paraId="5C4D0ADB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rozróżniać poszczególne rodzaje kątów,</w:t>
            </w:r>
          </w:p>
          <w:p w14:paraId="12A65CB0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poszczególne rodzaje kątów,</w:t>
            </w:r>
          </w:p>
          <w:p w14:paraId="133E795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mierzyć kąty,</w:t>
            </w:r>
          </w:p>
          <w:p w14:paraId="5EC201A7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kąty o danej mierze stopniowej,</w:t>
            </w:r>
          </w:p>
          <w:p w14:paraId="53C657F5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poszczególne rodzaje kątów,</w:t>
            </w:r>
          </w:p>
          <w:p w14:paraId="7B29283E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poszczególne rodzaje kątów,</w:t>
            </w:r>
          </w:p>
          <w:p w14:paraId="74F9D558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 xml:space="preserve">określać miary kątów przyległych, wierzchołkowych i katów utworzonych przez trzy proste na </w:t>
            </w:r>
            <w:r w:rsidRPr="007B471E">
              <w:rPr>
                <w:sz w:val="18"/>
                <w:szCs w:val="18"/>
              </w:rPr>
              <w:lastRenderedPageBreak/>
              <w:t>podstawie rysunku lub treści zadania,</w:t>
            </w:r>
          </w:p>
          <w:p w14:paraId="2F7A96DE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wyróżniać wielokąty spośród innych figur,</w:t>
            </w:r>
          </w:p>
          <w:p w14:paraId="0CFA8CE8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wielokąty o danej liczbie boków,</w:t>
            </w:r>
          </w:p>
          <w:p w14:paraId="02FC53FC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boki, kąty i wierzchołki wielokątów,</w:t>
            </w:r>
          </w:p>
          <w:p w14:paraId="252EAAC3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punkty płaszczyzny należące  i nienależące do wielokąta,</w:t>
            </w:r>
          </w:p>
          <w:p w14:paraId="0A59C7D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przekątne wielokąta,</w:t>
            </w:r>
          </w:p>
          <w:p w14:paraId="31557600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obliczać obwody wielokątów:</w:t>
            </w:r>
          </w:p>
          <w:p w14:paraId="369CBC7C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w rzeczywistości,</w:t>
            </w:r>
          </w:p>
          <w:p w14:paraId="35F7BCC3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i rysować poszczególne rodzaje trójkątów,</w:t>
            </w:r>
          </w:p>
          <w:p w14:paraId="7C1144E6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określać rodzaje trójkątów na podstawie rysunków,</w:t>
            </w:r>
          </w:p>
          <w:p w14:paraId="3D8D375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obliczać obwód trójkąta</w:t>
            </w:r>
          </w:p>
          <w:p w14:paraId="6D920F40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o danych długościach boków,</w:t>
            </w:r>
          </w:p>
          <w:p w14:paraId="175FFEFE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wyróżniać spośród czworokątów prostokąty i kwadraty,</w:t>
            </w:r>
          </w:p>
          <w:p w14:paraId="58C609B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prostokąt, kwadrat o danych wymiarach lub przystający do danego,</w:t>
            </w:r>
          </w:p>
          <w:p w14:paraId="4070DC6C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7B471E">
              <w:rPr>
                <w:sz w:val="18"/>
                <w:szCs w:val="18"/>
              </w:rPr>
              <w:t>rysować przekątne prostokątów                                                  i kwadratów,</w:t>
            </w:r>
          </w:p>
          <w:p w14:paraId="44C4F4A0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równoległe i prostopadłe boki prostokąta i kwadratu,</w:t>
            </w:r>
          </w:p>
          <w:p w14:paraId="52E96C59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obliczać obwody prostokątów                              i kwadratów,</w:t>
            </w:r>
          </w:p>
          <w:p w14:paraId="5FEE8472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prostokąty, kwadraty</w:t>
            </w:r>
            <w:r w:rsidRPr="007B471E">
              <w:t xml:space="preserve"> </w:t>
            </w:r>
            <w:r w:rsidRPr="007B471E">
              <w:rPr>
                <w:sz w:val="18"/>
                <w:szCs w:val="18"/>
              </w:rPr>
              <w:t>na kratkach, korzystając z punktów kratowych,</w:t>
            </w:r>
          </w:p>
          <w:p w14:paraId="5C5BFBC1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wyróżniać spośród czworokątów równoległoboki i romby,</w:t>
            </w:r>
          </w:p>
          <w:p w14:paraId="4FD5FBFF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równoległe boki równoległoboków i rombów,</w:t>
            </w:r>
          </w:p>
          <w:p w14:paraId="5F313A27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rysować przekątne równoległoboków</w:t>
            </w:r>
          </w:p>
          <w:p w14:paraId="7E90E62C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i rombów,</w:t>
            </w:r>
          </w:p>
          <w:p w14:paraId="17DB176E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obliczać obwody równoległoboków</w:t>
            </w:r>
          </w:p>
          <w:p w14:paraId="4B1E8ABC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i rombów,</w:t>
            </w:r>
          </w:p>
          <w:p w14:paraId="6DBD3BD7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wyróżniać spośród czworokątów:</w:t>
            </w:r>
          </w:p>
          <w:p w14:paraId="0FAD9661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sz w:val="18"/>
                <w:szCs w:val="18"/>
              </w:rPr>
              <w:t>– trapezy,</w:t>
            </w:r>
          </w:p>
          <w:p w14:paraId="116EB0AD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wskazywać równoległe boki trapezu,</w:t>
            </w:r>
          </w:p>
          <w:p w14:paraId="5E7CA17B" w14:textId="77777777" w:rsidR="007B471E" w:rsidRPr="007B471E" w:rsidRDefault="007B471E" w:rsidP="007B471E">
            <w:pPr>
              <w:rPr>
                <w:sz w:val="18"/>
                <w:szCs w:val="18"/>
              </w:rPr>
            </w:pPr>
            <w:r w:rsidRPr="007B471E">
              <w:rPr>
                <w:i/>
                <w:iCs/>
                <w:sz w:val="18"/>
                <w:szCs w:val="18"/>
              </w:rPr>
              <w:t xml:space="preserve">• </w:t>
            </w:r>
            <w:r w:rsidRPr="007B471E">
              <w:rPr>
                <w:sz w:val="18"/>
                <w:szCs w:val="18"/>
              </w:rPr>
              <w:t>kreślić przekątne trapezu,</w:t>
            </w:r>
          </w:p>
          <w:p w14:paraId="787D200F" w14:textId="6E4BD435" w:rsidR="007B471E" w:rsidRDefault="007B471E" w:rsidP="007B471E">
            <w:pPr>
              <w:rPr>
                <w:rFonts w:ascii="Arial" w:hAnsi="Arial" w:cs="Arial"/>
                <w:sz w:val="18"/>
                <w:szCs w:val="18"/>
              </w:rPr>
            </w:pPr>
            <w:r w:rsidRPr="007B471E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7B471E">
              <w:rPr>
                <w:rFonts w:ascii="Calibri" w:eastAsia="Calibri" w:hAnsi="Calibri"/>
                <w:sz w:val="18"/>
                <w:szCs w:val="18"/>
                <w:lang w:eastAsia="en-US"/>
              </w:rPr>
              <w:t>obliczać obwody trapezów.</w:t>
            </w:r>
          </w:p>
          <w:p w14:paraId="2A0F1CF0" w14:textId="77777777" w:rsidR="00EE1B51" w:rsidRDefault="00EE1B51" w:rsidP="007B471E">
            <w:pPr>
              <w:pStyle w:val="Bezodstpw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337EE503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26247D08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D3361CA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zapis symboliczny podstawowych figur geometrycznych,</w:t>
            </w:r>
          </w:p>
          <w:p w14:paraId="373B9086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zapis symboliczny prostych prostopadłych                  i równoległych,</w:t>
            </w:r>
          </w:p>
          <w:p w14:paraId="03242E30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pojęcie odległości punktu od prostej,</w:t>
            </w:r>
          </w:p>
          <w:p w14:paraId="1E0CA22F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pojęcie odległości między prostymi,</w:t>
            </w:r>
          </w:p>
          <w:p w14:paraId="65B6A823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elementy budowy kąta,</w:t>
            </w:r>
          </w:p>
          <w:p w14:paraId="2B5D2700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zapis symboliczny kąta,</w:t>
            </w:r>
          </w:p>
          <w:p w14:paraId="2FADEE23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nazwy boków                      w trójkącie równoramiennym,</w:t>
            </w:r>
          </w:p>
          <w:p w14:paraId="3E9584F7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nazwy boków                  w trójkącie prostokątnym,</w:t>
            </w:r>
          </w:p>
          <w:p w14:paraId="091ABFD1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zależność między bokami w trójkącie równoramiennym,</w:t>
            </w:r>
          </w:p>
          <w:p w14:paraId="623D5E5C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miary kątów                    w trójkącie równobocznym,</w:t>
            </w:r>
          </w:p>
          <w:p w14:paraId="6759DA6B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zależność między bokami i między kątami w trójkącie równoramiennym,</w:t>
            </w:r>
          </w:p>
          <w:p w14:paraId="7D1D2365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własności przekątnych prostokąta                          i kwadratu,</w:t>
            </w:r>
          </w:p>
          <w:p w14:paraId="61E3C270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t>• własności przekątnych równoległoboku                        i rombu,</w:t>
            </w:r>
          </w:p>
          <w:p w14:paraId="79A7407D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i/>
                <w:iCs/>
                <w:sz w:val="18"/>
                <w:szCs w:val="18"/>
              </w:rPr>
              <w:t xml:space="preserve">• </w:t>
            </w:r>
            <w:r w:rsidRPr="00A76B3F">
              <w:rPr>
                <w:sz w:val="18"/>
                <w:szCs w:val="18"/>
              </w:rPr>
              <w:t>sumę miar kątów wewnętrznych,</w:t>
            </w:r>
          </w:p>
          <w:p w14:paraId="2061FAA4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sz w:val="18"/>
                <w:szCs w:val="18"/>
              </w:rPr>
              <w:lastRenderedPageBreak/>
              <w:t>równoległoboku,</w:t>
            </w:r>
          </w:p>
          <w:p w14:paraId="69D92989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i/>
                <w:iCs/>
                <w:sz w:val="18"/>
                <w:szCs w:val="18"/>
              </w:rPr>
              <w:t xml:space="preserve">• </w:t>
            </w:r>
            <w:r w:rsidRPr="00A76B3F">
              <w:rPr>
                <w:sz w:val="18"/>
                <w:szCs w:val="18"/>
              </w:rPr>
              <w:t>własności miar kątów równoległoboku,</w:t>
            </w:r>
          </w:p>
          <w:p w14:paraId="4B1B634E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i/>
                <w:iCs/>
                <w:sz w:val="18"/>
                <w:szCs w:val="18"/>
              </w:rPr>
              <w:t xml:space="preserve">• </w:t>
            </w:r>
            <w:r w:rsidRPr="00A76B3F">
              <w:rPr>
                <w:sz w:val="18"/>
                <w:szCs w:val="18"/>
              </w:rPr>
              <w:t>nazwy boków                       w trapezie,</w:t>
            </w:r>
          </w:p>
          <w:p w14:paraId="74BD8ECF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i/>
                <w:iCs/>
                <w:sz w:val="18"/>
                <w:szCs w:val="18"/>
              </w:rPr>
              <w:t xml:space="preserve">• </w:t>
            </w:r>
            <w:r w:rsidRPr="00A76B3F">
              <w:rPr>
                <w:sz w:val="18"/>
                <w:szCs w:val="18"/>
              </w:rPr>
              <w:t>rodzaje trapezów,</w:t>
            </w:r>
          </w:p>
          <w:p w14:paraId="271C957C" w14:textId="77777777" w:rsidR="00A76B3F" w:rsidRPr="00A76B3F" w:rsidRDefault="00A76B3F" w:rsidP="00A76B3F">
            <w:pPr>
              <w:rPr>
                <w:sz w:val="18"/>
                <w:szCs w:val="18"/>
              </w:rPr>
            </w:pPr>
            <w:r w:rsidRPr="00A76B3F">
              <w:rPr>
                <w:i/>
                <w:iCs/>
                <w:sz w:val="18"/>
                <w:szCs w:val="18"/>
              </w:rPr>
              <w:t xml:space="preserve">• </w:t>
            </w:r>
            <w:r w:rsidRPr="00A76B3F">
              <w:rPr>
                <w:sz w:val="18"/>
                <w:szCs w:val="18"/>
              </w:rPr>
              <w:t>sumę miar kątów trapezu,</w:t>
            </w:r>
          </w:p>
          <w:p w14:paraId="772B4220" w14:textId="0E9F7A4F" w:rsidR="00A76B3F" w:rsidRDefault="00A76B3F" w:rsidP="00A76B3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76B3F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A76B3F">
              <w:rPr>
                <w:rFonts w:ascii="Calibri" w:eastAsia="Calibri" w:hAnsi="Calibri"/>
                <w:sz w:val="18"/>
                <w:szCs w:val="18"/>
                <w:lang w:eastAsia="en-US"/>
              </w:rPr>
              <w:t>własności czworokątów.</w:t>
            </w:r>
          </w:p>
          <w:p w14:paraId="587CFC98" w14:textId="5DE07040" w:rsidR="00A76B3F" w:rsidRDefault="00A76B3F" w:rsidP="00A76B3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Uczeń rozumie:</w:t>
            </w:r>
          </w:p>
          <w:p w14:paraId="4348323B" w14:textId="43BBD1AF" w:rsidR="00A76B3F" w:rsidRDefault="00A76B3F" w:rsidP="00A76B3F">
            <w:pPr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• klasyfikację trójkątów.</w:t>
            </w:r>
          </w:p>
          <w:p w14:paraId="093B72D5" w14:textId="189E6C12" w:rsidR="00A76B3F" w:rsidRDefault="00A76B3F" w:rsidP="00A76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14:paraId="180D77F0" w14:textId="77777777" w:rsidR="00A76B3F" w:rsidRDefault="00A76B3F" w:rsidP="00A76B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B9B5A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14:paraId="1DA3C528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14:paraId="2ECF53DE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14:paraId="62D1384C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14:paraId="0F69B4D9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14:paraId="654B9842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14:paraId="201D1B5B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14:paraId="17AF43CF" w14:textId="77777777" w:rsidR="00D071A4" w:rsidRPr="000578B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14:paraId="39C91632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14:paraId="72654644" w14:textId="77777777" w:rsidR="00D071A4" w:rsidRPr="00B80ACD" w:rsidRDefault="00D071A4" w:rsidP="00D071A4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  i ramienia,</w:t>
            </w:r>
          </w:p>
          <w:p w14:paraId="32459132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14:paraId="31DFF39F" w14:textId="77777777" w:rsidR="00D071A4" w:rsidRPr="00B80ACD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14:paraId="7791E709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14:paraId="33594107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14:paraId="02206DA8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14:paraId="311B7DC7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14:paraId="06B51A88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14:paraId="6CC798B6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14:paraId="403A7EFF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14:paraId="1F26C04D" w14:textId="77777777" w:rsidR="00D071A4" w:rsidRPr="00B80ACD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14:paraId="2CABFE46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14:paraId="5D469506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14:paraId="77CFFFF6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prostokątne,</w:t>
            </w:r>
          </w:p>
          <w:p w14:paraId="019B7915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14:paraId="4480BFB8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14:paraId="1A47CC51" w14:textId="77777777" w:rsidR="00D071A4" w:rsidRPr="00D21D4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14:paraId="4F75EF87" w14:textId="77777777" w:rsidR="00D071A4" w:rsidRPr="007A438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>
              <w:rPr>
                <w:sz w:val="18"/>
                <w:szCs w:val="18"/>
              </w:rPr>
              <w:t>.</w:t>
            </w:r>
          </w:p>
          <w:p w14:paraId="20D5FF5A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03CB49DC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28DD28E8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20F6CC6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rodzaje katów:</w:t>
            </w:r>
          </w:p>
          <w:p w14:paraId="370C359A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wypukły, wklęsły,</w:t>
            </w:r>
          </w:p>
          <w:p w14:paraId="6A7138E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jednostki miary kątów:</w:t>
            </w:r>
          </w:p>
          <w:p w14:paraId="14A0B53C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minuty, sekundy,</w:t>
            </w:r>
          </w:p>
          <w:p w14:paraId="745584ED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własności miar kątów trapezu,</w:t>
            </w:r>
          </w:p>
          <w:p w14:paraId="1C8477DB" w14:textId="0FD978E7" w:rsidR="008572A9" w:rsidRDefault="008572A9" w:rsidP="008572A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572A9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własności miar kątów trapezu równoramiennego.</w:t>
            </w:r>
          </w:p>
          <w:p w14:paraId="0A0E0955" w14:textId="3AC9F31E" w:rsidR="008572A9" w:rsidRDefault="008572A9" w:rsidP="008572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Uczeń umie:</w:t>
            </w:r>
          </w:p>
          <w:p w14:paraId="50C1797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podać miarę kąta wklęsłego,</w:t>
            </w:r>
          </w:p>
          <w:p w14:paraId="295DF00C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14:paraId="13CED514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wskazywać figury o najmniejszym lub największym obwodzie,</w:t>
            </w:r>
          </w:p>
          <w:p w14:paraId="00D11625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boku trójkąta, znając obwód  i długości pozostałych boków,</w:t>
            </w:r>
          </w:p>
          <w:p w14:paraId="704B2D8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podstawy (ramienia),</w:t>
            </w:r>
          </w:p>
          <w:p w14:paraId="0F1F8F8F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znając obwód i długość ramienia (podstawy) trójkąta równoramiennego,</w:t>
            </w:r>
          </w:p>
          <w:p w14:paraId="48D3206A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konstruować trójkąt równoramienny                     o danych długościach podstawy i ramienia,</w:t>
            </w:r>
          </w:p>
          <w:p w14:paraId="668F5693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konstruować trójkąt przystający do danego,</w:t>
            </w:r>
          </w:p>
          <w:p w14:paraId="23F93DF7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obliczyć brakujące miary kątów w trójkątach z wykorzystaniem miar kątów przyległych,</w:t>
            </w:r>
          </w:p>
          <w:p w14:paraId="2BCAEA2C" w14:textId="77777777" w:rsidR="008572A9" w:rsidRPr="008572A9" w:rsidRDefault="008572A9" w:rsidP="008572A9">
            <w:pPr>
              <w:rPr>
                <w:iCs/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572A9">
              <w:rPr>
                <w:iCs/>
                <w:sz w:val="18"/>
                <w:szCs w:val="18"/>
              </w:rPr>
              <w:t>klasyfikować trójkąty, znając miary ich</w:t>
            </w:r>
            <w:r w:rsidRPr="008572A9">
              <w:rPr>
                <w:i/>
                <w:iCs/>
                <w:sz w:val="18"/>
                <w:szCs w:val="18"/>
              </w:rPr>
              <w:t xml:space="preserve"> </w:t>
            </w:r>
            <w:r w:rsidRPr="008572A9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14:paraId="228671BA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14:paraId="1AC5BAF3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rysować prostokąty, kwadraty, mając dane:</w:t>
            </w:r>
          </w:p>
          <w:p w14:paraId="2EA1AF9B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proste, na których leżą przekątne i jeden wierzchołek,</w:t>
            </w:r>
          </w:p>
          <w:p w14:paraId="0BDA910C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proste, na których leżą przekątne                             i długość jednej przekątnej,</w:t>
            </w:r>
          </w:p>
          <w:p w14:paraId="5AFB34A0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rysować równoległoboki i romby, mając dane:</w:t>
            </w:r>
          </w:p>
          <w:p w14:paraId="721ED1F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proste równoległe, na których leżą boki                             i dwa wierzchołki,</w:t>
            </w:r>
          </w:p>
          <w:p w14:paraId="2369C387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proste, na których leżą przekątne                           i długości przekątnych,</w:t>
            </w:r>
          </w:p>
          <w:p w14:paraId="2B7EE0F2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boku równoległoboku</w:t>
            </w:r>
          </w:p>
          <w:p w14:paraId="3D8861A8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przy danym jego obwodzie i długości drugiego boku,</w:t>
            </w:r>
          </w:p>
          <w:p w14:paraId="3417374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14:paraId="79B0A968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14:paraId="095FFC5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14:paraId="10B69042" w14:textId="587A1010" w:rsidR="008572A9" w:rsidRDefault="008572A9" w:rsidP="008572A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• określać zależności między czworokątami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</w:t>
            </w:r>
          </w:p>
          <w:p w14:paraId="5F5A4B6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określać wzajemne położenia prostych                        i odcinków na  płaszczyźnie,</w:t>
            </w:r>
          </w:p>
          <w:p w14:paraId="260BED43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rysować czworokąty                      o danych kątach,</w:t>
            </w:r>
          </w:p>
          <w:p w14:paraId="3299EF51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• porównywać obwody wielokątów,</w:t>
            </w:r>
          </w:p>
          <w:p w14:paraId="38A4CBDC" w14:textId="567ED74F" w:rsidR="008572A9" w:rsidRDefault="008572A9" w:rsidP="008572A9">
            <w:pPr>
              <w:rPr>
                <w:rFonts w:ascii="Arial" w:hAnsi="Arial" w:cs="Arial"/>
                <w:sz w:val="18"/>
                <w:szCs w:val="18"/>
              </w:rPr>
            </w:pP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• rozwiązywać zadania tekstowe związane                        z miarami kątów trapezu.</w:t>
            </w:r>
          </w:p>
          <w:p w14:paraId="4CB1E335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55AC4A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36379250" w14:textId="7DBCF092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6508A0">
              <w:rPr>
                <w:rFonts w:ascii="Arial" w:hAnsi="Arial" w:cs="Arial"/>
                <w:sz w:val="18"/>
                <w:szCs w:val="18"/>
              </w:rPr>
              <w:t>umie:</w:t>
            </w:r>
          </w:p>
          <w:p w14:paraId="3ED00879" w14:textId="77777777" w:rsidR="006508A0" w:rsidRPr="004A4F0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14:paraId="4DE1E6CB" w14:textId="77777777" w:rsidR="006508A0" w:rsidRPr="004A4F0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14:paraId="6E5FD59B" w14:textId="77777777" w:rsidR="006508A0" w:rsidRPr="004A4F0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14:paraId="6D928FAB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14:paraId="2A9E96C6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dzielić wielokąty na części spełniające podane warunki,</w:t>
            </w:r>
          </w:p>
          <w:p w14:paraId="210AE2F4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Pr="00A20571">
              <w:rPr>
                <w:sz w:val="18"/>
                <w:szCs w:val="18"/>
              </w:rPr>
              <w:t>-kątów ,</w:t>
            </w:r>
          </w:p>
          <w:p w14:paraId="39B166E2" w14:textId="77777777" w:rsidR="006508A0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rozwiązywać zadania tekstowe związane                                 z wielokątami</w:t>
            </w:r>
            <w:r>
              <w:rPr>
                <w:sz w:val="18"/>
                <w:szCs w:val="18"/>
              </w:rPr>
              <w:t>,</w:t>
            </w:r>
          </w:p>
          <w:p w14:paraId="65C4C770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• rozwiązywać zadania tekstowe związane                             z trójkątami,</w:t>
            </w:r>
          </w:p>
          <w:p w14:paraId="4923FDA3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14:paraId="04C629EA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14:paraId="4142A55D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14:paraId="34CEB2D5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14:paraId="78AF6B3E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14:paraId="7CB22FDE" w14:textId="77777777" w:rsidR="006508A0" w:rsidRPr="00A2057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14:paraId="5AE34BB6" w14:textId="77777777" w:rsidR="006508A0" w:rsidRPr="00083FE5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14:paraId="5CDC6CE4" w14:textId="77777777" w:rsidR="006508A0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>
              <w:rPr>
                <w:sz w:val="18"/>
                <w:szCs w:val="18"/>
              </w:rPr>
              <w:t>.</w:t>
            </w:r>
          </w:p>
          <w:p w14:paraId="6C84D443" w14:textId="77777777" w:rsidR="006508A0" w:rsidRDefault="006508A0" w:rsidP="009C4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634FB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E135A5C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777E721B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5E762C3" w14:textId="77777777" w:rsidR="00BE1DBE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14:paraId="78C4CF71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14:paraId="315724E0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14:paraId="772E84E8" w14:textId="77777777" w:rsidR="00BE1DBE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14:paraId="4EADA8D3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14:paraId="773279E5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14:paraId="667B3ED3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14:paraId="21260F94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14:paraId="4C305BF5" w14:textId="77777777" w:rsidR="00BE1DBE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14:paraId="7644B2DF" w14:textId="77777777" w:rsidR="00BE1DBE" w:rsidRPr="002F5178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14:paraId="448F124B" w14:textId="77777777" w:rsidR="00BE1DBE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14:paraId="3FBD95B2" w14:textId="77777777" w:rsidR="00BE1DBE" w:rsidRDefault="00BE1DBE" w:rsidP="00BE1DB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• rozwiązywać zadania tekstowe związane                                   </w:t>
            </w:r>
            <w:r w:rsidRPr="002F5178">
              <w:rPr>
                <w:sz w:val="18"/>
                <w:szCs w:val="18"/>
              </w:rPr>
              <w:lastRenderedPageBreak/>
              <w:t>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14:paraId="5BA50CC2" w14:textId="77777777" w:rsidR="00BE1DBE" w:rsidRDefault="00BE1DBE" w:rsidP="009C4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5B05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  <w:tr w:rsidR="00EE1B51" w14:paraId="3B80221E" w14:textId="77777777" w:rsidTr="00EE1B51">
        <w:tc>
          <w:tcPr>
            <w:tcW w:w="236" w:type="dxa"/>
          </w:tcPr>
          <w:p w14:paraId="48CE7E05" w14:textId="77777777" w:rsidR="007B471E" w:rsidRPr="007B471E" w:rsidRDefault="007B471E" w:rsidP="007B471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B471E">
              <w:rPr>
                <w:rFonts w:eastAsia="Calibri"/>
                <w:sz w:val="18"/>
                <w:szCs w:val="18"/>
                <w:lang w:eastAsia="en-US"/>
              </w:rPr>
              <w:lastRenderedPageBreak/>
              <w:t>V. Ułamki dziesiętne</w:t>
            </w:r>
          </w:p>
          <w:p w14:paraId="6F6C72BB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236" w:type="dxa"/>
          </w:tcPr>
          <w:p w14:paraId="3DC7BF2B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320245CC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dwie postaci ułamka dziesiętnego,</w:t>
            </w:r>
          </w:p>
          <w:p w14:paraId="1C3C6307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nazwy rzędów po przecinku,</w:t>
            </w:r>
          </w:p>
          <w:p w14:paraId="53AFB4B2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algorytm porównywania ułamków dziesiętnych,</w:t>
            </w:r>
          </w:p>
          <w:p w14:paraId="16B3F080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zależności pomiędzy jednostkami masy            i długości,</w:t>
            </w:r>
          </w:p>
          <w:p w14:paraId="101E1E31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algorytm dodawania                           i odejmowania pisemnego ułamków dziesiętnych</w:t>
            </w:r>
          </w:p>
          <w:p w14:paraId="6E790069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algorytm mnożenia ułamków dziesiętnych przez 10, 100, 1000, . . .</w:t>
            </w:r>
            <w:r w:rsidRPr="00A264AB">
              <w:rPr>
                <w:i/>
                <w:iCs/>
                <w:sz w:val="18"/>
                <w:szCs w:val="18"/>
              </w:rPr>
              <w:t xml:space="preserve">              • </w:t>
            </w:r>
            <w:r w:rsidRPr="00A264AB">
              <w:rPr>
                <w:sz w:val="18"/>
                <w:szCs w:val="18"/>
              </w:rPr>
              <w:t xml:space="preserve">algorytm dzielenia ułamków dziesiętnych przez 10, 100, 1000, . . .              </w:t>
            </w:r>
            <w:r w:rsidRPr="00A264AB">
              <w:rPr>
                <w:i/>
                <w:iCs/>
                <w:sz w:val="18"/>
                <w:szCs w:val="18"/>
              </w:rPr>
              <w:t xml:space="preserve"> • </w:t>
            </w:r>
            <w:r w:rsidRPr="00A264AB">
              <w:rPr>
                <w:sz w:val="18"/>
                <w:szCs w:val="18"/>
              </w:rPr>
              <w:t>algorytm mnożenia ułamków dziesiętnych przez liczby naturalne</w:t>
            </w:r>
          </w:p>
          <w:p w14:paraId="3311A858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algorytm mnożenia ułamków dziesiętnych</w:t>
            </w:r>
          </w:p>
          <w:p w14:paraId="4773F689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algorytm dzielenia ułamków dziesiętnych przez liczby naturalne</w:t>
            </w:r>
          </w:p>
          <w:p w14:paraId="46C5B2F2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zasadę zamiany ułamków dziesiętnych na ułamki zwykłe,</w:t>
            </w:r>
          </w:p>
          <w:p w14:paraId="7769D44B" w14:textId="296ECB34" w:rsidR="00A264AB" w:rsidRDefault="00A264AB" w:rsidP="00A264AB">
            <w:pPr>
              <w:rPr>
                <w:rFonts w:ascii="Arial" w:hAnsi="Arial" w:cs="Arial"/>
                <w:sz w:val="18"/>
                <w:szCs w:val="18"/>
              </w:rPr>
            </w:pPr>
            <w:r w:rsidRPr="00A264AB"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• </w:t>
            </w:r>
            <w:r w:rsidRPr="00A264AB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pojęcie procentu.</w:t>
            </w:r>
          </w:p>
          <w:p w14:paraId="125A9D87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6AF3C111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14:paraId="5C2AA473" w14:textId="2A57D7C8" w:rsidR="00A264AB" w:rsidRPr="00A264AB" w:rsidRDefault="00A264AB" w:rsidP="00A264AB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6CBA697A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1FE4BF5A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14:paraId="258DAD9F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14:paraId="474A8301" w14:textId="77777777" w:rsidR="00A264AB" w:rsidRPr="00945D13" w:rsidRDefault="00A264AB" w:rsidP="00A264AB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14:paraId="109099D4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14:paraId="166A130A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14:paraId="7E6922DF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14:paraId="226BC6B7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14:paraId="1BB31E25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14:paraId="419825BE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lastRenderedPageBreak/>
              <w:t>- dwa ułamki dziesiętne o dwóch lub jednej  cyfrze różnej od zera rzez liczby naturalne,</w:t>
            </w:r>
          </w:p>
          <w:p w14:paraId="04ECBBA0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14:paraId="08E69530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14:paraId="10F5FE6C" w14:textId="77777777" w:rsidR="00A264AB" w:rsidRPr="00945D13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14:paraId="482E409D" w14:textId="77777777" w:rsidR="00A264AB" w:rsidRPr="00945D13" w:rsidRDefault="00A264AB" w:rsidP="00A264AB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14:paraId="31719689" w14:textId="77777777" w:rsidR="00A264AB" w:rsidRPr="00945D13" w:rsidRDefault="00A264AB" w:rsidP="00A264AB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14:paraId="2E7A7276" w14:textId="00FC27D7" w:rsidR="00EE1B51" w:rsidRPr="00A264AB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E0ED8DA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2AA20188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4FD5948F" w14:textId="77777777" w:rsidR="00D071A4" w:rsidRPr="003937A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14:paraId="4FB10771" w14:textId="77777777" w:rsidR="00D071A4" w:rsidRPr="003937A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14:paraId="55775D8E" w14:textId="77777777" w:rsidR="00D071A4" w:rsidRPr="003937A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14:paraId="5F4CF2D1" w14:textId="77777777" w:rsidR="00D071A4" w:rsidRPr="003937A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</w:t>
            </w:r>
            <w:r>
              <w:rPr>
                <w:sz w:val="18"/>
                <w:szCs w:val="18"/>
              </w:rPr>
              <w:t>.</w:t>
            </w:r>
          </w:p>
          <w:p w14:paraId="6F3498C4" w14:textId="408E2410" w:rsidR="00D071A4" w:rsidRDefault="00D071A4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1E3A2FD3" w14:textId="77777777" w:rsidR="00D071A4" w:rsidRPr="003937A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14:paraId="3949643B" w14:textId="77777777" w:rsidR="00D071A4" w:rsidRPr="003937AB" w:rsidRDefault="00D071A4" w:rsidP="00D071A4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14:paraId="4F96F636" w14:textId="77777777" w:rsidR="00D071A4" w:rsidRPr="003937AB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14:paraId="300CB5C5" w14:textId="6A134FB2" w:rsidR="00D071A4" w:rsidRDefault="00D071A4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1AC62E45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14:paraId="3FE9C3FD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14:paraId="0610A039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14:paraId="46DF5FFB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14:paraId="0271FFA5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14:paraId="6A692026" w14:textId="77777777" w:rsidR="00D071A4" w:rsidRPr="004830CF" w:rsidRDefault="00D071A4" w:rsidP="00D071A4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14:paraId="5E034F63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14:paraId="400963EE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14:paraId="434B6891" w14:textId="77777777" w:rsidR="00D071A4" w:rsidRPr="004830CF" w:rsidRDefault="00D071A4" w:rsidP="00D071A4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lastRenderedPageBreak/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14:paraId="3EF76AFA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14:paraId="34CFCCAB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 xml:space="preserve">na </w:t>
            </w:r>
            <w:proofErr w:type="spellStart"/>
            <w:r w:rsidRPr="004830CF">
              <w:rPr>
                <w:sz w:val="18"/>
                <w:szCs w:val="18"/>
              </w:rPr>
              <w:t>jednomianowane</w:t>
            </w:r>
            <w:proofErr w:type="spellEnd"/>
            <w:r w:rsidRPr="004830CF">
              <w:rPr>
                <w:sz w:val="18"/>
                <w:szCs w:val="18"/>
              </w:rPr>
              <w:t xml:space="preserve"> i odwrotnie,</w:t>
            </w:r>
          </w:p>
          <w:p w14:paraId="22EB796A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14:paraId="3E9DA150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14:paraId="404250AE" w14:textId="77777777" w:rsidR="00D071A4" w:rsidRPr="004830CF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14:paraId="4B1DFC27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14:paraId="585F2EF2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14:paraId="5698DE64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14:paraId="4198926C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14:paraId="153608E3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14:paraId="54FFA329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14:paraId="6E234CA9" w14:textId="77777777" w:rsidR="00D071A4" w:rsidRPr="00F35231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14:paraId="5B40D765" w14:textId="77777777" w:rsidR="00D071A4" w:rsidRPr="00007C3E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14:paraId="61941C06" w14:textId="77777777" w:rsidR="00D071A4" w:rsidRPr="00007C3E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14:paraId="0A040652" w14:textId="77777777" w:rsidR="00D071A4" w:rsidRPr="00007C3E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14:paraId="57734018" w14:textId="77777777" w:rsidR="00D071A4" w:rsidRPr="00007C3E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14:paraId="7B6EBD6B" w14:textId="77777777" w:rsidR="00D071A4" w:rsidRPr="00007C3E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14:paraId="6265B6DE" w14:textId="77777777" w:rsidR="00D071A4" w:rsidRPr="00007C3E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14:paraId="73254C5F" w14:textId="77777777" w:rsidR="00D071A4" w:rsidRPr="00007C3E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14:paraId="78EFBDA9" w14:textId="77777777" w:rsidR="00D071A4" w:rsidRPr="00007C3E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14:paraId="204C04FE" w14:textId="77777777" w:rsidR="00D071A4" w:rsidRPr="00007C3E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14:paraId="1F683CD9" w14:textId="77777777" w:rsidR="00D071A4" w:rsidRPr="00007C3E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14:paraId="7CF309A0" w14:textId="77777777" w:rsidR="00D071A4" w:rsidRPr="00007C3E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14:paraId="12C53331" w14:textId="77777777" w:rsidR="00D071A4" w:rsidRPr="00007C3E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14:paraId="3249A037" w14:textId="77777777" w:rsidR="00D071A4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43A603F" w14:textId="77777777" w:rsidR="00D071A4" w:rsidRDefault="00D071A4" w:rsidP="009C4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5DC87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77717A9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3ED37DE5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3C5F2D68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14:paraId="2A5DBDD5" w14:textId="1899E476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</w:t>
            </w:r>
            <w:r>
              <w:rPr>
                <w:sz w:val="18"/>
                <w:szCs w:val="18"/>
              </w:rPr>
              <w:t>.</w:t>
            </w:r>
          </w:p>
          <w:p w14:paraId="0383EC60" w14:textId="51502BBF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14:paraId="53332A14" w14:textId="3A955CB4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</w:t>
            </w:r>
            <w:r>
              <w:rPr>
                <w:sz w:val="18"/>
                <w:szCs w:val="18"/>
              </w:rPr>
              <w:t>.</w:t>
            </w:r>
          </w:p>
          <w:p w14:paraId="496413DD" w14:textId="25EBE29E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14:paraId="744DAF46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14:paraId="6349FB0D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14:paraId="28310DD9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14:paraId="7CECF56D" w14:textId="77777777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14:paraId="29904E43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</w:p>
          <w:p w14:paraId="201716F7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14:paraId="30D8C52B" w14:textId="77777777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14:paraId="0710C862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14:paraId="29E40F33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14:paraId="2D27E8D3" w14:textId="77777777" w:rsidR="008572A9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14:paraId="6F1BC390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14:paraId="172A4E25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14:paraId="4D04AB65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14:paraId="4730263F" w14:textId="77777777" w:rsidR="008572A9" w:rsidRPr="00074343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14:paraId="1D380F96" w14:textId="77777777" w:rsidR="008572A9" w:rsidRPr="00074343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14:paraId="6D4854C5" w14:textId="0ABAB906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  <w:p w14:paraId="41A44E83" w14:textId="77777777" w:rsidR="008572A9" w:rsidRPr="00BC7D81" w:rsidRDefault="008572A9" w:rsidP="008572A9">
            <w:pPr>
              <w:pStyle w:val="Bezodstpw"/>
              <w:rPr>
                <w:sz w:val="18"/>
                <w:szCs w:val="18"/>
              </w:rPr>
            </w:pPr>
          </w:p>
          <w:p w14:paraId="79794529" w14:textId="77777777" w:rsidR="008572A9" w:rsidRDefault="008572A9" w:rsidP="009C4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A01B4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A7B0A5D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0D497FC9" w14:textId="31C2119C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6508A0">
              <w:rPr>
                <w:rFonts w:ascii="Arial" w:hAnsi="Arial" w:cs="Arial"/>
                <w:sz w:val="18"/>
                <w:szCs w:val="18"/>
              </w:rPr>
              <w:t>umie:</w:t>
            </w:r>
          </w:p>
          <w:p w14:paraId="0AE27742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14:paraId="2D05DDC5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przedstawiać ułamki dziesiętne na osi liczbowej,</w:t>
            </w:r>
          </w:p>
          <w:p w14:paraId="55198A49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14:paraId="4FDAE371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14:paraId="1B54467C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14:paraId="0B20D41F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14:paraId="05767146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/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14:paraId="2BE42CE6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14:paraId="6B9B3C4F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14:paraId="3D658ADA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14:paraId="7B8C9340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14:paraId="5AF9F815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14:paraId="42AF24F5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sz w:val="18"/>
                <w:szCs w:val="18"/>
              </w:rPr>
              <w:lastRenderedPageBreak/>
              <w:t>• rozwiązywać zadania tekstowe związane                        z działaniami na ułamkach zwykłych                      i dziesiętnych,</w:t>
            </w:r>
          </w:p>
          <w:p w14:paraId="542990FC" w14:textId="77777777" w:rsidR="006508A0" w:rsidRPr="006508A0" w:rsidRDefault="006508A0" w:rsidP="006508A0">
            <w:pPr>
              <w:rPr>
                <w:sz w:val="18"/>
                <w:szCs w:val="18"/>
              </w:rPr>
            </w:pPr>
            <w:r w:rsidRPr="006508A0">
              <w:rPr>
                <w:iCs/>
                <w:sz w:val="18"/>
                <w:szCs w:val="18"/>
              </w:rPr>
              <w:t xml:space="preserve">• </w:t>
            </w:r>
            <w:r w:rsidRPr="006508A0">
              <w:rPr>
                <w:sz w:val="18"/>
                <w:szCs w:val="18"/>
              </w:rPr>
              <w:t>określać procentowo zacieniowane części figur,</w:t>
            </w:r>
          </w:p>
          <w:p w14:paraId="5F16DB28" w14:textId="59AC0669" w:rsidR="006508A0" w:rsidRDefault="006508A0" w:rsidP="006508A0">
            <w:pPr>
              <w:rPr>
                <w:rFonts w:ascii="Arial" w:hAnsi="Arial" w:cs="Arial"/>
                <w:sz w:val="18"/>
                <w:szCs w:val="18"/>
              </w:rPr>
            </w:pPr>
            <w:r w:rsidRPr="006508A0"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 xml:space="preserve">• </w:t>
            </w:r>
            <w:r w:rsidRPr="006508A0">
              <w:rPr>
                <w:rFonts w:ascii="Calibri" w:eastAsia="Calibri" w:hAnsi="Calibri"/>
                <w:sz w:val="18"/>
                <w:szCs w:val="18"/>
                <w:lang w:eastAsia="en-US"/>
              </w:rPr>
              <w:t>rozwiązywać zadania tekstowe związane                              z procentami.</w:t>
            </w:r>
          </w:p>
          <w:p w14:paraId="39D04E5A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8EC76C3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3294E18B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8728498" w14:textId="77777777" w:rsidR="00BE1DBE" w:rsidRPr="00BE1DBE" w:rsidRDefault="00BE1DBE" w:rsidP="00BE1DBE">
            <w:pPr>
              <w:rPr>
                <w:sz w:val="18"/>
                <w:szCs w:val="18"/>
              </w:rPr>
            </w:pPr>
            <w:r w:rsidRPr="00BE1DBE">
              <w:rPr>
                <w:sz w:val="18"/>
                <w:szCs w:val="18"/>
              </w:rPr>
              <w:t>• wpisywać brakujące liczby                                       w nierównościach,</w:t>
            </w:r>
          </w:p>
          <w:p w14:paraId="4434CB92" w14:textId="1C558BEB" w:rsidR="00BE1DBE" w:rsidRDefault="00BE1DBE" w:rsidP="00BE1DBE">
            <w:pPr>
              <w:rPr>
                <w:rFonts w:ascii="Arial" w:hAnsi="Arial" w:cs="Arial"/>
                <w:sz w:val="18"/>
                <w:szCs w:val="18"/>
              </w:rPr>
            </w:pPr>
            <w:r w:rsidRPr="00BE1DBE">
              <w:rPr>
                <w:rFonts w:ascii="Calibri" w:eastAsia="Calibri" w:hAnsi="Calibri"/>
                <w:sz w:val="18"/>
                <w:szCs w:val="18"/>
                <w:lang w:eastAsia="en-US"/>
              </w:rPr>
              <w:t>• rozwiązywać zadania związane z rozwinięciami nieskończonymi                        i okresowymi ułamków.</w:t>
            </w:r>
          </w:p>
          <w:p w14:paraId="075AA532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  <w:tr w:rsidR="00EE1B51" w14:paraId="4EB5E666" w14:textId="77777777" w:rsidTr="00EE1B51">
        <w:tc>
          <w:tcPr>
            <w:tcW w:w="236" w:type="dxa"/>
          </w:tcPr>
          <w:p w14:paraId="12D64539" w14:textId="77777777" w:rsidR="00A264AB" w:rsidRPr="00A264AB" w:rsidRDefault="00A264AB" w:rsidP="00A264A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264AB">
              <w:rPr>
                <w:rFonts w:eastAsia="Calibri"/>
                <w:sz w:val="18"/>
                <w:szCs w:val="18"/>
                <w:lang w:eastAsia="en-US"/>
              </w:rPr>
              <w:lastRenderedPageBreak/>
              <w:t>VI. Pola figur</w:t>
            </w:r>
          </w:p>
          <w:p w14:paraId="3DA9A028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236" w:type="dxa"/>
          </w:tcPr>
          <w:p w14:paraId="32FD9B48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12FA2365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jednostki miary pola,</w:t>
            </w:r>
          </w:p>
          <w:p w14:paraId="212C97F6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wzór na obliczanie pola prostokąta                       i kwadratu,</w:t>
            </w:r>
          </w:p>
          <w:p w14:paraId="46CE69AB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jednostki miary pola,</w:t>
            </w:r>
          </w:p>
          <w:p w14:paraId="74A25740" w14:textId="77B8B2E3" w:rsidR="00A264AB" w:rsidRDefault="00A264AB" w:rsidP="00A264AB">
            <w:pPr>
              <w:rPr>
                <w:rFonts w:ascii="Arial" w:hAnsi="Arial" w:cs="Arial"/>
                <w:sz w:val="18"/>
                <w:szCs w:val="18"/>
              </w:rPr>
            </w:pPr>
            <w:r w:rsidRPr="00A264AB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A264AB"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 xml:space="preserve">wzory na obliczanie </w:t>
            </w:r>
            <w:r w:rsidRPr="00A264AB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A264AB"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>pól poznanych wielokątów.</w:t>
            </w:r>
          </w:p>
          <w:p w14:paraId="0E31DB17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72E2D7AF" w14:textId="5D53135B" w:rsidR="00A264AB" w:rsidRPr="00A264AB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pojęcie miary pola jako liczby </w:t>
            </w:r>
            <w:r w:rsidRPr="00EB11C9">
              <w:rPr>
                <w:sz w:val="18"/>
                <w:szCs w:val="18"/>
              </w:rPr>
              <w:lastRenderedPageBreak/>
              <w:t>kwadratów jednostkowych,</w:t>
            </w:r>
          </w:p>
          <w:p w14:paraId="21312F15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1CE0A12B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 xml:space="preserve">• mierzyć pola figur: </w:t>
            </w:r>
          </w:p>
          <w:p w14:paraId="7093A7DD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- kwadratami jednostkowymi,</w:t>
            </w:r>
          </w:p>
          <w:p w14:paraId="6B9BC0CB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• obliczać pola prostokątów i kwadratów,</w:t>
            </w:r>
          </w:p>
          <w:p w14:paraId="5C7A9EAC" w14:textId="51402128" w:rsidR="00A264AB" w:rsidRDefault="00A264AB" w:rsidP="00A264AB">
            <w:pPr>
              <w:rPr>
                <w:rFonts w:ascii="Arial" w:hAnsi="Arial" w:cs="Arial"/>
                <w:sz w:val="18"/>
                <w:szCs w:val="18"/>
              </w:rPr>
            </w:pPr>
            <w:r w:rsidRPr="00A264AB">
              <w:rPr>
                <w:rFonts w:ascii="Calibri" w:eastAsia="Calibri" w:hAnsi="Calibri"/>
                <w:sz w:val="18"/>
                <w:szCs w:val="18"/>
                <w:lang w:eastAsia="en-US"/>
              </w:rPr>
              <w:t>• obliczać pola poznanych wielokątów.</w:t>
            </w:r>
          </w:p>
          <w:p w14:paraId="4853E3A8" w14:textId="77777777" w:rsidR="00A264AB" w:rsidRDefault="00A264AB" w:rsidP="009C4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F2A2D" w14:textId="77777777" w:rsidR="009C46B6" w:rsidRDefault="009C46B6" w:rsidP="00EE1B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1EE68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0DD66AF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28B92C0E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573DEDBA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gruntowe jednostki miary pola,</w:t>
            </w:r>
          </w:p>
          <w:p w14:paraId="7DD5D75A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pojęcie wysokości i podstawy równoległoboku,</w:t>
            </w:r>
          </w:p>
          <w:p w14:paraId="0FB38F49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wzór na obliczanie pola równoległoboku,</w:t>
            </w:r>
          </w:p>
          <w:p w14:paraId="768C9319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wzór na obliczanie pola rombu                      z wykorzystaniem długości przekątnych,</w:t>
            </w:r>
          </w:p>
          <w:p w14:paraId="09F40D0A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pojęcie wysokości i podstawy trójkąta,</w:t>
            </w:r>
          </w:p>
          <w:p w14:paraId="72A4DBEC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D071A4">
              <w:rPr>
                <w:sz w:val="18"/>
                <w:szCs w:val="18"/>
              </w:rPr>
              <w:t>wzór na obliczanie pola trójkąta,</w:t>
            </w:r>
          </w:p>
          <w:p w14:paraId="3995DBC7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 • </w:t>
            </w:r>
            <w:r w:rsidRPr="00D071A4">
              <w:rPr>
                <w:sz w:val="18"/>
                <w:szCs w:val="18"/>
              </w:rPr>
              <w:t>pojęcie wysokości i podstawy trapezu,</w:t>
            </w:r>
          </w:p>
          <w:p w14:paraId="7327C1AD" w14:textId="451D42A0" w:rsidR="00D071A4" w:rsidRDefault="00D071A4" w:rsidP="00D071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071A4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D071A4">
              <w:rPr>
                <w:rFonts w:ascii="Calibri" w:eastAsia="Calibri" w:hAnsi="Calibri"/>
                <w:sz w:val="18"/>
                <w:szCs w:val="18"/>
                <w:lang w:eastAsia="en-US"/>
              </w:rPr>
              <w:t>wzór na obliczanie pola trapezu.</w:t>
            </w:r>
          </w:p>
          <w:p w14:paraId="0A4F71A4" w14:textId="68114212" w:rsidR="00D071A4" w:rsidRDefault="00D071A4" w:rsidP="00D071A4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Uczeń rozumie:</w:t>
            </w:r>
          </w:p>
          <w:p w14:paraId="79FFFB35" w14:textId="16EDCFB9" w:rsidR="00D071A4" w:rsidRDefault="00D071A4" w:rsidP="00D071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6E8DFC" w14:textId="7B862C88" w:rsidR="00D071A4" w:rsidRDefault="00D071A4" w:rsidP="00D071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umie:</w:t>
            </w:r>
          </w:p>
          <w:p w14:paraId="19A3EE5E" w14:textId="77777777" w:rsidR="00D071A4" w:rsidRPr="00F02DD8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14:paraId="40FC4937" w14:textId="77777777" w:rsidR="00D071A4" w:rsidRPr="00F02DD8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14:paraId="29919E3F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14:paraId="52709381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14:paraId="43D793AE" w14:textId="77777777" w:rsidR="00D071A4" w:rsidRPr="008550C3" w:rsidRDefault="00D071A4" w:rsidP="00D071A4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14:paraId="40494F8E" w14:textId="77777777" w:rsidR="00D071A4" w:rsidRPr="008550C3" w:rsidRDefault="00D071A4" w:rsidP="00D071A4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14:paraId="577DD027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14:paraId="10A752A5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14:paraId="7E1A3BAF" w14:textId="77777777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>podstawy i wysokości trójkąta,</w:t>
            </w:r>
          </w:p>
          <w:p w14:paraId="4F70AE2C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>
              <w:rPr>
                <w:sz w:val="18"/>
                <w:szCs w:val="18"/>
              </w:rPr>
              <w:t>rombu o danych przekątnych,</w:t>
            </w:r>
          </w:p>
          <w:p w14:paraId="30D6A2BB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14:paraId="352DA41F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14:paraId="32FDF7FA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trapezów,</w:t>
            </w:r>
          </w:p>
          <w:p w14:paraId="541F0CEF" w14:textId="77777777" w:rsidR="00D071A4" w:rsidRPr="008550C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14:paraId="46B05BC0" w14:textId="464001DE" w:rsidR="00D071A4" w:rsidRDefault="00D071A4" w:rsidP="00D071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8550C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długość podstawy i wysokość.</w:t>
            </w:r>
          </w:p>
          <w:p w14:paraId="705FC271" w14:textId="77777777" w:rsidR="00D071A4" w:rsidRDefault="00D071A4" w:rsidP="00D071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D3D762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52918951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344DBB13" w14:textId="5F1E6449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8572A9">
              <w:rPr>
                <w:rFonts w:ascii="Arial" w:hAnsi="Arial" w:cs="Arial"/>
                <w:sz w:val="18"/>
                <w:szCs w:val="18"/>
              </w:rPr>
              <w:t>rozumie:</w:t>
            </w:r>
          </w:p>
          <w:p w14:paraId="75E0F69D" w14:textId="77777777" w:rsidR="008572A9" w:rsidRPr="00074343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14:paraId="37EF6420" w14:textId="41C5B47E" w:rsidR="008572A9" w:rsidRDefault="008572A9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55F6B6F6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bok kwadratu, znając jego pole,</w:t>
            </w:r>
          </w:p>
          <w:p w14:paraId="74D5EE01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pole kwadratu o danym obwodzie  i odwrotnie,</w:t>
            </w:r>
          </w:p>
          <w:p w14:paraId="4E18991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14:paraId="20B6FE60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572A9">
              <w:rPr>
                <w:sz w:val="18"/>
                <w:szCs w:val="18"/>
              </w:rPr>
              <w:t>obliczać wysokość równoległoboku, znając jego pole i długość podstawy,</w:t>
            </w:r>
          </w:p>
          <w:p w14:paraId="274960A0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14:paraId="450C92FF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rysować trójkąty o danych polach,</w:t>
            </w:r>
          </w:p>
          <w:p w14:paraId="0E70154F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pola narysowanych trójkątów:</w:t>
            </w:r>
          </w:p>
          <w:p w14:paraId="7CEE34EA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prostokątnych,</w:t>
            </w:r>
          </w:p>
          <w:p w14:paraId="5970DE35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– rozwartokątnych,</w:t>
            </w:r>
          </w:p>
          <w:p w14:paraId="5A0971F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pole trapezu, znając:</w:t>
            </w:r>
          </w:p>
          <w:p w14:paraId="13C4C21A" w14:textId="7712F380" w:rsidR="008572A9" w:rsidRDefault="008572A9" w:rsidP="008572A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572A9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obliczać pola figur jako sumy lub różnice pól znanych wielokątów sumę długości podstaw i wysokość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</w:t>
            </w:r>
          </w:p>
          <w:p w14:paraId="04608A4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pola figur jako sumy lub różnice pól prostokątów,</w:t>
            </w:r>
          </w:p>
          <w:p w14:paraId="06A5B537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 xml:space="preserve">rozwiązywać zadania tekstowe związane                        z polami prostokątów,                                         </w:t>
            </w: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pola figur jako sumy lub różnice pól równoległoboków,</w:t>
            </w:r>
          </w:p>
          <w:p w14:paraId="1E25B648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rysować prostokąt                     o polu równym polu narysowanego równoległoboku                           i odwrotnie,</w:t>
            </w:r>
          </w:p>
          <w:p w14:paraId="27CE9D95" w14:textId="77777777" w:rsidR="008572A9" w:rsidRPr="008572A9" w:rsidRDefault="008572A9" w:rsidP="008572A9"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związane                        z polami</w:t>
            </w:r>
          </w:p>
          <w:p w14:paraId="3C80242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sz w:val="18"/>
                <w:szCs w:val="18"/>
              </w:rPr>
              <w:t>równoległoboków,</w:t>
            </w:r>
          </w:p>
          <w:p w14:paraId="1AF81A3B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długość przekątnej rombu, znając jego pole                                         i długość drugiej                             przekątnej,</w:t>
            </w:r>
          </w:p>
          <w:p w14:paraId="3B12FB0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obliczać pola figur jako sumy lub różnicy pól trójkątów,</w:t>
            </w:r>
          </w:p>
          <w:p w14:paraId="62356B8C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rozwiązywać zadania tekstowe związane                         z polami trójkątów,</w:t>
            </w:r>
          </w:p>
          <w:p w14:paraId="02426B2E" w14:textId="366BCD8D" w:rsidR="008572A9" w:rsidRDefault="008572A9" w:rsidP="008572A9">
            <w:pPr>
              <w:rPr>
                <w:rFonts w:ascii="Arial" w:hAnsi="Arial" w:cs="Arial"/>
                <w:sz w:val="18"/>
                <w:szCs w:val="18"/>
              </w:rPr>
            </w:pP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• rysować wielokąty                    o danych polach.</w:t>
            </w:r>
          </w:p>
          <w:p w14:paraId="19FAAF02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57B7E802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454C7216" w14:textId="4AE95ACA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FE41B1">
              <w:rPr>
                <w:rFonts w:ascii="Arial" w:hAnsi="Arial" w:cs="Arial"/>
                <w:sz w:val="18"/>
                <w:szCs w:val="18"/>
              </w:rPr>
              <w:t>umie:</w:t>
            </w:r>
          </w:p>
          <w:p w14:paraId="4BF2DE69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obliczać wysokość trójkąta, znając długość podstawy i pole trójkąta,</w:t>
            </w:r>
          </w:p>
          <w:p w14:paraId="3F4B487F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obliczać długość podstawy trójkąta, znając wysokość i pole trójkąta,</w:t>
            </w:r>
          </w:p>
          <w:p w14:paraId="219E2B61" w14:textId="2BB2850A" w:rsidR="00FE41B1" w:rsidRDefault="00FE41B1" w:rsidP="00FE41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E41B1">
              <w:rPr>
                <w:rFonts w:ascii="Calibri" w:eastAsia="Calibri" w:hAnsi="Calibri"/>
                <w:sz w:val="18"/>
                <w:szCs w:val="18"/>
                <w:lang w:eastAsia="en-US"/>
              </w:rPr>
              <w:t>• obliczać wysokość trapezu, znając jego pole  i długości podstaw (lub ich sumę)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</w:t>
            </w:r>
          </w:p>
          <w:p w14:paraId="3C6B6F0A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rozwiązywać zadania tekstowe związane                     z polami prostokątów                  w skali,</w:t>
            </w:r>
          </w:p>
          <w:p w14:paraId="008FB491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FE41B1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14:paraId="240EE1AA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rysować równoległoboki                  o danych polach,</w:t>
            </w:r>
          </w:p>
          <w:p w14:paraId="69F3F911" w14:textId="77777777" w:rsidR="00FE41B1" w:rsidRPr="00FE41B1" w:rsidRDefault="00FE41B1" w:rsidP="00FE41B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FA7035D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rysować prostokąty                                                                                          o polu równym polu narysowanego trójkąta                  i odwrotnie,</w:t>
            </w:r>
          </w:p>
          <w:p w14:paraId="5538E472" w14:textId="77777777" w:rsidR="00FE41B1" w:rsidRPr="00FE41B1" w:rsidRDefault="00FE41B1" w:rsidP="00FE41B1">
            <w:pPr>
              <w:rPr>
                <w:sz w:val="18"/>
                <w:szCs w:val="18"/>
              </w:rPr>
            </w:pPr>
            <w:r w:rsidRPr="00FE41B1">
              <w:rPr>
                <w:i/>
                <w:iCs/>
                <w:sz w:val="18"/>
                <w:szCs w:val="18"/>
              </w:rPr>
              <w:t xml:space="preserve">• </w:t>
            </w:r>
            <w:r w:rsidRPr="00FE41B1">
              <w:rPr>
                <w:sz w:val="18"/>
                <w:szCs w:val="18"/>
              </w:rPr>
              <w:t>dzielić trójkąty na części                   o równych polach,</w:t>
            </w:r>
          </w:p>
          <w:p w14:paraId="656586F5" w14:textId="02A0C535" w:rsidR="00FE41B1" w:rsidRDefault="00FE41B1" w:rsidP="00FE41B1">
            <w:pPr>
              <w:rPr>
                <w:rFonts w:ascii="Arial" w:hAnsi="Arial" w:cs="Arial"/>
                <w:sz w:val="18"/>
                <w:szCs w:val="18"/>
              </w:rPr>
            </w:pPr>
            <w:r w:rsidRPr="00FE41B1">
              <w:rPr>
                <w:rFonts w:ascii="Calibri" w:eastAsia="Calibri" w:hAnsi="Calibri"/>
                <w:sz w:val="18"/>
                <w:szCs w:val="18"/>
                <w:lang w:eastAsia="en-US"/>
              </w:rPr>
              <w:t>• rozwiązywać zadania tekstowe związane                     z polami wielokątów.</w:t>
            </w:r>
          </w:p>
          <w:p w14:paraId="4118A27D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C50960B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5A98DE5D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63233DE" w14:textId="77777777" w:rsidR="00BE1DBE" w:rsidRPr="00BE1DBE" w:rsidRDefault="00BE1DBE" w:rsidP="00BE1DBE">
            <w:pPr>
              <w:rPr>
                <w:sz w:val="18"/>
                <w:szCs w:val="18"/>
              </w:rPr>
            </w:pPr>
            <w:r w:rsidRPr="00BE1DBE">
              <w:rPr>
                <w:sz w:val="18"/>
                <w:szCs w:val="18"/>
              </w:rPr>
              <w:t>• dzielić linią prostą figury złożone                            z prostokątów na dwie części o równych polach,</w:t>
            </w:r>
          </w:p>
          <w:p w14:paraId="1084154F" w14:textId="3EFCA005" w:rsidR="00BE1DBE" w:rsidRDefault="00BE1DBE" w:rsidP="00BE1DBE">
            <w:pPr>
              <w:rPr>
                <w:rFonts w:ascii="Arial" w:hAnsi="Arial" w:cs="Arial"/>
                <w:sz w:val="18"/>
                <w:szCs w:val="18"/>
              </w:rPr>
            </w:pPr>
            <w:r w:rsidRPr="00BE1DBE">
              <w:rPr>
                <w:rFonts w:ascii="Calibri" w:eastAsia="Calibri" w:hAnsi="Calibri"/>
                <w:sz w:val="18"/>
                <w:szCs w:val="18"/>
                <w:lang w:eastAsia="en-US"/>
              </w:rPr>
              <w:t>• rozwiązywać zadania tekstowe związane                       z polami rombów.</w:t>
            </w:r>
          </w:p>
          <w:p w14:paraId="691E692E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  <w:tr w:rsidR="00EE1B51" w14:paraId="6FE8060C" w14:textId="77777777" w:rsidTr="00EE1B51">
        <w:tc>
          <w:tcPr>
            <w:tcW w:w="236" w:type="dxa"/>
          </w:tcPr>
          <w:p w14:paraId="44C5EFA4" w14:textId="77777777" w:rsidR="00A264AB" w:rsidRPr="00A156D6" w:rsidRDefault="00A264AB" w:rsidP="00A264A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78874090" w14:textId="77777777" w:rsidR="00A264AB" w:rsidRPr="00A156D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3354A4FB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236" w:type="dxa"/>
          </w:tcPr>
          <w:p w14:paraId="463AD7A5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0A71D2F4" w14:textId="77777777" w:rsidR="00A264AB" w:rsidRPr="00EB11C9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14:paraId="4BB6802E" w14:textId="77777777" w:rsidR="00A264AB" w:rsidRPr="00EB11C9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14:paraId="38AE1BEB" w14:textId="0E4F58C5" w:rsidR="00A264AB" w:rsidRPr="00A264AB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>
              <w:rPr>
                <w:sz w:val="18"/>
                <w:szCs w:val="18"/>
              </w:rPr>
              <w:t>.</w:t>
            </w:r>
          </w:p>
          <w:p w14:paraId="4CBFC0F8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21D2F22F" w14:textId="34A1AC72" w:rsidR="00A264AB" w:rsidRDefault="00A264AB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>
              <w:rPr>
                <w:sz w:val="18"/>
                <w:szCs w:val="18"/>
              </w:rPr>
              <w:t>.</w:t>
            </w:r>
          </w:p>
          <w:p w14:paraId="70FBCA99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62A65F1A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podawać przykłady liczb ujemnych,</w:t>
            </w:r>
          </w:p>
          <w:p w14:paraId="239B6427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zaznaczać liczby całkowite ujemne na osi liczbowej,</w:t>
            </w:r>
          </w:p>
          <w:p w14:paraId="1B5E01BD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porównywać liczby całkowite:</w:t>
            </w:r>
          </w:p>
          <w:p w14:paraId="007573C6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– dodatnie,</w:t>
            </w:r>
          </w:p>
          <w:p w14:paraId="34E72AAD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– dodatnie z ujemnymi,</w:t>
            </w:r>
          </w:p>
          <w:p w14:paraId="235D0E16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podawać przykłady występowania liczb ujemnych w życiu codziennym,</w:t>
            </w:r>
          </w:p>
          <w:p w14:paraId="43F21BCD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podawać liczby przeciwne do danych,</w:t>
            </w:r>
          </w:p>
          <w:p w14:paraId="3A215357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obliczać sumy liczb o jednakowych znakach,</w:t>
            </w:r>
          </w:p>
          <w:p w14:paraId="2B86F3E5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dodawać liczby całkowite, korzystając                z osi liczbowej,</w:t>
            </w:r>
          </w:p>
          <w:p w14:paraId="73475003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264AB">
              <w:rPr>
                <w:sz w:val="18"/>
                <w:szCs w:val="18"/>
              </w:rPr>
              <w:t>odejmować liczby całkowite, korzystając z osi liczbowej,</w:t>
            </w:r>
          </w:p>
          <w:p w14:paraId="75C35BD1" w14:textId="11D5694C" w:rsidR="00A264AB" w:rsidRDefault="00A264AB" w:rsidP="00A264AB">
            <w:pPr>
              <w:rPr>
                <w:rFonts w:ascii="Arial" w:hAnsi="Arial" w:cs="Arial"/>
                <w:sz w:val="18"/>
                <w:szCs w:val="18"/>
              </w:rPr>
            </w:pPr>
            <w:r w:rsidRPr="00A264AB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A264AB">
              <w:rPr>
                <w:rFonts w:ascii="Calibri" w:eastAsia="Calibri" w:hAnsi="Calibri"/>
                <w:sz w:val="18"/>
                <w:szCs w:val="18"/>
                <w:lang w:eastAsia="en-US"/>
              </w:rPr>
              <w:t>odejmować liczby całkowite dodatnie, gdy odjemnik jest większy od odjemnej.</w:t>
            </w:r>
          </w:p>
          <w:p w14:paraId="514A076D" w14:textId="77777777" w:rsidR="009C46B6" w:rsidRDefault="009C46B6" w:rsidP="009C46B6">
            <w:pPr>
              <w:pStyle w:val="Bezodstpw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2DBDED0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2A53F446" w14:textId="15B01489" w:rsidR="00D071A4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1CEF246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14:paraId="2B316742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14:paraId="21532452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14:paraId="65D3CB63" w14:textId="77777777" w:rsidR="00EE1B51" w:rsidRDefault="00D071A4" w:rsidP="00D071A4">
            <w:pPr>
              <w:pStyle w:val="Bezodstpw"/>
              <w:rPr>
                <w:color w:val="000000"/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226">
              <w:rPr>
                <w:color w:val="000000"/>
                <w:sz w:val="18"/>
                <w:szCs w:val="18"/>
              </w:rPr>
              <w:t>liczb całkowitych.</w:t>
            </w:r>
          </w:p>
          <w:p w14:paraId="2B7DFCFD" w14:textId="77777777" w:rsidR="00D071A4" w:rsidRDefault="00D071A4" w:rsidP="00D071A4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Uczeń rozumie:</w:t>
            </w:r>
          </w:p>
          <w:p w14:paraId="09E75B3E" w14:textId="77777777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  <w:p w14:paraId="332011CF" w14:textId="77777777" w:rsidR="00D071A4" w:rsidRDefault="00D071A4" w:rsidP="00D071A4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Uczeń umie:</w:t>
            </w:r>
          </w:p>
          <w:p w14:paraId="68C05FAC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14:paraId="37233B60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14:paraId="5DA9AF4F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14:paraId="51B756F2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14:paraId="018F5550" w14:textId="77777777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14:paraId="72C897E8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14:paraId="147881D1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14:paraId="6E18E88B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14:paraId="4C9E107C" w14:textId="77777777" w:rsidR="00D071A4" w:rsidRPr="005D5226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14:paraId="66EB45C7" w14:textId="77777777" w:rsidR="00D071A4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14:paraId="200BBD10" w14:textId="6AE0D03D" w:rsidR="00D071A4" w:rsidRPr="00D071A4" w:rsidRDefault="00D071A4" w:rsidP="00D071A4">
            <w:pPr>
              <w:pStyle w:val="Bezodstpw"/>
              <w:rPr>
                <w:rFonts w:ascii="Arial" w:eastAsia="Humanist521PL-Roman" w:hAnsi="Arial" w:cs="Arial"/>
                <w:bCs/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0" w:type="auto"/>
          </w:tcPr>
          <w:p w14:paraId="2CE51377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6B2880CA" w14:textId="1877816C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8572A9">
              <w:rPr>
                <w:rFonts w:ascii="Arial" w:hAnsi="Arial" w:cs="Arial"/>
                <w:sz w:val="18"/>
                <w:szCs w:val="18"/>
              </w:rPr>
              <w:t>umie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9B7EA9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korzystać z przemienności i łączności dodawania,</w:t>
            </w:r>
          </w:p>
          <w:p w14:paraId="0656E97F" w14:textId="77777777" w:rsidR="008572A9" w:rsidRPr="008572A9" w:rsidRDefault="008572A9" w:rsidP="008572A9">
            <w:pPr>
              <w:rPr>
                <w:iCs/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iCs/>
                <w:sz w:val="18"/>
                <w:szCs w:val="18"/>
              </w:rPr>
              <w:t>określać znak sumy,</w:t>
            </w:r>
          </w:p>
          <w:p w14:paraId="4F486748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pomniejszać liczby całkowite,</w:t>
            </w:r>
          </w:p>
          <w:p w14:paraId="27AF0D33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Cs/>
              </w:rPr>
              <w:t xml:space="preserve">• </w:t>
            </w:r>
            <w:r w:rsidRPr="008572A9">
              <w:rPr>
                <w:sz w:val="18"/>
                <w:szCs w:val="18"/>
              </w:rPr>
              <w:t>mnożyć i dzielić liczby całkowite                             o różnych znakach,</w:t>
            </w:r>
          </w:p>
          <w:p w14:paraId="70C45270" w14:textId="21D31AE4" w:rsidR="008572A9" w:rsidRDefault="008572A9" w:rsidP="008572A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572A9">
              <w:rPr>
                <w:rFonts w:ascii="Calibri" w:eastAsia="Calibri" w:hAnsi="Calibri"/>
                <w:iCs/>
                <w:sz w:val="18"/>
                <w:szCs w:val="18"/>
                <w:lang w:eastAsia="en-US"/>
              </w:rPr>
              <w:t xml:space="preserve">• </w:t>
            </w: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ustalać znaki iloczynów i ilorazów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</w:t>
            </w:r>
          </w:p>
          <w:p w14:paraId="1AEDEB5E" w14:textId="77777777" w:rsidR="008572A9" w:rsidRPr="008572A9" w:rsidRDefault="008572A9" w:rsidP="008572A9">
            <w:pPr>
              <w:rPr>
                <w:sz w:val="18"/>
                <w:szCs w:val="18"/>
              </w:rPr>
            </w:pPr>
            <w:r w:rsidRPr="008572A9">
              <w:rPr>
                <w:i/>
                <w:iCs/>
                <w:sz w:val="18"/>
                <w:szCs w:val="18"/>
              </w:rPr>
              <w:t xml:space="preserve">• </w:t>
            </w:r>
            <w:r w:rsidRPr="008572A9">
              <w:rPr>
                <w:sz w:val="18"/>
                <w:szCs w:val="18"/>
              </w:rPr>
              <w:t>uzupełniać brakujące składniki w sumie, tak aby uzyskać ustalony wynik,</w:t>
            </w:r>
          </w:p>
          <w:p w14:paraId="43687F71" w14:textId="346B3C68" w:rsidR="008572A9" w:rsidRDefault="008572A9" w:rsidP="008572A9">
            <w:pPr>
              <w:rPr>
                <w:rFonts w:ascii="Arial" w:hAnsi="Arial" w:cs="Arial"/>
                <w:sz w:val="18"/>
                <w:szCs w:val="18"/>
              </w:rPr>
            </w:pPr>
            <w:r w:rsidRPr="008572A9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8572A9">
              <w:rPr>
                <w:rFonts w:ascii="Calibri" w:eastAsia="Calibri" w:hAnsi="Calibri"/>
                <w:sz w:val="18"/>
                <w:szCs w:val="18"/>
                <w:lang w:eastAsia="en-US"/>
              </w:rPr>
              <w:t>rozwiązywać zadania tekstowe związane                            z dodawaniem liczb całkowitych.</w:t>
            </w:r>
          </w:p>
          <w:p w14:paraId="7D60C7D4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0C19C46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262B3449" w14:textId="30A32564" w:rsidR="00FE41B1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FE41B1">
              <w:rPr>
                <w:rFonts w:ascii="Arial" w:hAnsi="Arial" w:cs="Arial"/>
                <w:sz w:val="18"/>
                <w:szCs w:val="18"/>
              </w:rPr>
              <w:t>umie:</w:t>
            </w:r>
          </w:p>
          <w:p w14:paraId="6281A344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14:paraId="2261643C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14:paraId="04DF18FD" w14:textId="0D4F274B" w:rsidR="00EE1B51" w:rsidRDefault="00FE41B1" w:rsidP="00FE41B1">
            <w:pPr>
              <w:pStyle w:val="Bezodstpw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  <w:tc>
          <w:tcPr>
            <w:tcW w:w="0" w:type="auto"/>
          </w:tcPr>
          <w:p w14:paraId="77A7CB9D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7B3B4D6D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756F4ACF" w14:textId="4995E18F" w:rsidR="00BE1DBE" w:rsidRDefault="00BE1DBE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7DCE56E2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  <w:tr w:rsidR="00EE1B51" w14:paraId="7716B6DB" w14:textId="77777777" w:rsidTr="00EE1B51">
        <w:tc>
          <w:tcPr>
            <w:tcW w:w="236" w:type="dxa"/>
          </w:tcPr>
          <w:p w14:paraId="404BADB5" w14:textId="77777777" w:rsidR="00A264AB" w:rsidRPr="00A264AB" w:rsidRDefault="00A264AB" w:rsidP="00A264A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264AB">
              <w:rPr>
                <w:rFonts w:eastAsia="Calibri"/>
                <w:sz w:val="18"/>
                <w:szCs w:val="18"/>
                <w:lang w:eastAsia="en-US"/>
              </w:rPr>
              <w:t>VIII. Graniastosłupy</w:t>
            </w:r>
          </w:p>
          <w:p w14:paraId="333CF492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236" w:type="dxa"/>
          </w:tcPr>
          <w:p w14:paraId="5A6FC183" w14:textId="77777777" w:rsidR="00EE1B51" w:rsidRDefault="00EE1B51" w:rsidP="00EE1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1BC75BE2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14:paraId="4A1CAC0B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14:paraId="4900EBA6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14:paraId="435D2E59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14:paraId="68C7ED83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14:paraId="58EFAAFB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14:paraId="7D7F4AB4" w14:textId="77777777" w:rsidR="00A264AB" w:rsidRPr="00E14EC6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14:paraId="3A77AA27" w14:textId="1E355EEF" w:rsidR="00A264AB" w:rsidRPr="00A264AB" w:rsidRDefault="00A264AB" w:rsidP="00A264AB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14:paraId="069834BD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2ADC411E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wyróżniać prostopadłościany spośród figur przestrzennych,</w:t>
            </w:r>
          </w:p>
          <w:p w14:paraId="5EBADF7B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wyróżniać sześciany spośród figur przestrzennych,</w:t>
            </w:r>
          </w:p>
          <w:p w14:paraId="421C6BBE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264AB">
              <w:rPr>
                <w:sz w:val="18"/>
                <w:szCs w:val="18"/>
              </w:rPr>
              <w:t>wskazywać elementy budowy prostopadłościanów,</w:t>
            </w:r>
          </w:p>
          <w:p w14:paraId="575E2DBE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wskazywać w modelach prostopadłościanów ściany i krawędzie prostopadłe i równoległe,</w:t>
            </w:r>
          </w:p>
          <w:p w14:paraId="530DA412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wskazywać w modelach</w:t>
            </w:r>
            <w:r w:rsidRPr="00A264AB">
              <w:t xml:space="preserve"> </w:t>
            </w:r>
            <w:r w:rsidRPr="00A264AB">
              <w:rPr>
                <w:sz w:val="18"/>
                <w:szCs w:val="18"/>
              </w:rPr>
              <w:t>prostopadłościanów krawędzie                                o jednakowej długości,</w:t>
            </w:r>
          </w:p>
          <w:p w14:paraId="4D5C1C68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wyróżniać graniastosłupy proste spośród figur przestrzennych,</w:t>
            </w:r>
          </w:p>
          <w:p w14:paraId="61BAA1C3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wskazywać elementy budowy graniastosłupa,</w:t>
            </w:r>
          </w:p>
          <w:p w14:paraId="4FDCA9D4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wskazywać w graniastosłupach ściany                  i krawędzie prostopadłe i równoległe:</w:t>
            </w:r>
          </w:p>
          <w:p w14:paraId="5F6C0ABF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– na modelach,</w:t>
            </w:r>
          </w:p>
          <w:p w14:paraId="4EE52E55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określać liczby ścian, wierzchołków, krawędzi graniastosłupów:</w:t>
            </w:r>
          </w:p>
          <w:p w14:paraId="492F50C4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– na modelach,</w:t>
            </w:r>
          </w:p>
          <w:p w14:paraId="373A3988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wskazywać w graniastosłupach krawędzie o jednakowej długości:</w:t>
            </w:r>
          </w:p>
          <w:p w14:paraId="4FBDF770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– na modelach,</w:t>
            </w:r>
          </w:p>
          <w:p w14:paraId="45CA6625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 xml:space="preserve">rysować siatki prostopadłościanów                       </w:t>
            </w:r>
            <w:r w:rsidRPr="00A264AB">
              <w:rPr>
                <w:sz w:val="18"/>
                <w:szCs w:val="18"/>
              </w:rPr>
              <w:lastRenderedPageBreak/>
              <w:t>i sześcianów na podstawie modelu lub rysunku,</w:t>
            </w:r>
          </w:p>
          <w:p w14:paraId="00BD66D9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obliczać pole powierzchni sześcianu,</w:t>
            </w:r>
          </w:p>
          <w:p w14:paraId="7D1F384B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obliczać pola powierzchni prostopadłościanu:</w:t>
            </w:r>
          </w:p>
          <w:p w14:paraId="31BF8E8F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sz w:val="18"/>
                <w:szCs w:val="18"/>
              </w:rPr>
              <w:t>- na podstawie jego siatki,</w:t>
            </w:r>
          </w:p>
          <w:p w14:paraId="1CCCC5F7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14:paraId="76D3492D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porównać objętości brył,</w:t>
            </w:r>
          </w:p>
          <w:p w14:paraId="22AB493F" w14:textId="77777777" w:rsidR="00A264AB" w:rsidRPr="00A264AB" w:rsidRDefault="00A264AB" w:rsidP="00A264AB">
            <w:pPr>
              <w:rPr>
                <w:sz w:val="18"/>
                <w:szCs w:val="18"/>
              </w:rPr>
            </w:pPr>
            <w:r w:rsidRPr="00A264AB">
              <w:rPr>
                <w:i/>
                <w:iCs/>
                <w:sz w:val="18"/>
                <w:szCs w:val="18"/>
              </w:rPr>
              <w:t xml:space="preserve">• </w:t>
            </w:r>
            <w:r w:rsidRPr="00A264AB">
              <w:rPr>
                <w:sz w:val="18"/>
                <w:szCs w:val="18"/>
              </w:rPr>
              <w:t>obliczać objętości sześcianów,</w:t>
            </w:r>
          </w:p>
          <w:p w14:paraId="7F295651" w14:textId="2025C025" w:rsidR="009C46B6" w:rsidRDefault="00A264AB" w:rsidP="00A264AB">
            <w:pPr>
              <w:rPr>
                <w:rFonts w:ascii="Arial" w:hAnsi="Arial" w:cs="Arial"/>
                <w:sz w:val="18"/>
                <w:szCs w:val="18"/>
              </w:rPr>
            </w:pPr>
            <w:r w:rsidRPr="00A264AB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A264AB">
              <w:rPr>
                <w:rFonts w:ascii="Calibri" w:eastAsia="Calibri" w:hAnsi="Calibri"/>
                <w:sz w:val="18"/>
                <w:szCs w:val="18"/>
                <w:lang w:eastAsia="en-US"/>
              </w:rPr>
              <w:t>obliczać objętości prostopadłościanów</w:t>
            </w:r>
          </w:p>
          <w:p w14:paraId="447F4268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A982F77" w14:textId="77777777" w:rsidR="009C46B6" w:rsidRPr="004C1554" w:rsidRDefault="009C46B6" w:rsidP="009C46B6">
            <w:pPr>
              <w:pStyle w:val="Bezodstpw"/>
              <w:rPr>
                <w:rFonts w:ascii="Arial" w:eastAsia="Calibri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dopuszczającą)</w:t>
            </w:r>
          </w:p>
          <w:p w14:paraId="5B61B2A2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450AB225" w14:textId="77777777" w:rsidR="00D071A4" w:rsidRPr="00EF403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14:paraId="46611BA5" w14:textId="77777777" w:rsidR="00D071A4" w:rsidRPr="00EF403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14:paraId="166E597E" w14:textId="77777777" w:rsidR="00D071A4" w:rsidRPr="00EF403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14:paraId="226BF45E" w14:textId="77777777" w:rsidR="00D071A4" w:rsidRPr="00EF4033" w:rsidRDefault="00D071A4" w:rsidP="00D071A4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14:paraId="228A7977" w14:textId="77777777" w:rsidR="00D071A4" w:rsidRPr="00EF403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14:paraId="3562905D" w14:textId="77777777" w:rsidR="00D071A4" w:rsidRPr="00EF4033" w:rsidRDefault="00D071A4" w:rsidP="00D071A4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14:paraId="5D1D386E" w14:textId="5991E78F" w:rsidR="00D071A4" w:rsidRDefault="00D071A4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621072DA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14:paraId="73D48370" w14:textId="2C12FF85" w:rsidR="00D071A4" w:rsidRDefault="00D071A4" w:rsidP="00D071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071A4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• </w:t>
            </w:r>
            <w:r w:rsidRPr="00D071A4">
              <w:rPr>
                <w:rFonts w:ascii="Calibri" w:eastAsia="Calibri" w:hAnsi="Calibri"/>
                <w:sz w:val="18"/>
                <w:szCs w:val="18"/>
                <w:lang w:eastAsia="en-US"/>
              </w:rPr>
              <w:t>różnicę między polem powierzchni                          a objętością.</w:t>
            </w:r>
          </w:p>
          <w:p w14:paraId="3465DFE3" w14:textId="0D2BD71E" w:rsidR="00D071A4" w:rsidRDefault="00D071A4" w:rsidP="00D071A4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Uczeń umie:</w:t>
            </w:r>
          </w:p>
          <w:p w14:paraId="5AD52D07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14:paraId="3F2D412E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14:paraId="462A612B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sz w:val="18"/>
                <w:szCs w:val="18"/>
              </w:rPr>
              <w:lastRenderedPageBreak/>
              <w:t>– w rzutach równoległych,</w:t>
            </w:r>
          </w:p>
          <w:p w14:paraId="62DE9831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określać liczby ścian, wierzchołków, krawędzi graniastosłupów:</w:t>
            </w:r>
          </w:p>
          <w:p w14:paraId="10818D62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sz w:val="18"/>
                <w:szCs w:val="18"/>
              </w:rPr>
              <w:t>– w rzutach równoległych,</w:t>
            </w:r>
          </w:p>
          <w:p w14:paraId="5519AC90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14:paraId="54FDE07C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sz w:val="18"/>
                <w:szCs w:val="18"/>
              </w:rPr>
              <w:t>– w rzutach równoległych,</w:t>
            </w:r>
          </w:p>
          <w:p w14:paraId="2A99DC86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obliczać sumy długości krawędzi prostopadłościanów i sześcianów,</w:t>
            </w:r>
          </w:p>
          <w:p w14:paraId="6BADD499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rysować siatki graniastosłupów na podstawie modelu lub rysunku,</w:t>
            </w:r>
          </w:p>
          <w:p w14:paraId="06C1DC35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projektować siatki graniastosłupów,</w:t>
            </w:r>
          </w:p>
          <w:p w14:paraId="5629A303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kleić modele z zaprojektowanych siatek,</w:t>
            </w:r>
          </w:p>
          <w:p w14:paraId="165F880E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kończyć rysowanie siatek graniastosłupów,</w:t>
            </w:r>
          </w:p>
          <w:p w14:paraId="69F32C05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obliczać pola powierzchni prostopadłościanu:</w:t>
            </w:r>
          </w:p>
          <w:p w14:paraId="30EC98BB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sz w:val="18"/>
                <w:szCs w:val="18"/>
              </w:rPr>
              <w:t>- znając długości jego krawędzi,</w:t>
            </w:r>
          </w:p>
          <w:p w14:paraId="7FABFA66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>obliczać pola powierzchni graniastosłupów prostych,</w:t>
            </w:r>
          </w:p>
          <w:p w14:paraId="03B20B4D" w14:textId="77777777" w:rsidR="00D071A4" w:rsidRPr="00D071A4" w:rsidRDefault="00D071A4" w:rsidP="00D071A4">
            <w:pPr>
              <w:rPr>
                <w:sz w:val="18"/>
                <w:szCs w:val="18"/>
              </w:rPr>
            </w:pPr>
            <w:r w:rsidRPr="00D071A4">
              <w:rPr>
                <w:i/>
                <w:iCs/>
                <w:sz w:val="18"/>
                <w:szCs w:val="18"/>
              </w:rPr>
              <w:t xml:space="preserve">• </w:t>
            </w:r>
            <w:r w:rsidRPr="00D071A4">
              <w:rPr>
                <w:sz w:val="18"/>
                <w:szCs w:val="18"/>
              </w:rPr>
              <w:t xml:space="preserve">obliczać objętości graniastosłupów prostych, znając: </w:t>
            </w:r>
          </w:p>
          <w:p w14:paraId="1E5451E0" w14:textId="60684058" w:rsidR="00D071A4" w:rsidRDefault="00D071A4" w:rsidP="00D071A4">
            <w:pPr>
              <w:rPr>
                <w:rFonts w:ascii="Arial" w:hAnsi="Arial" w:cs="Arial"/>
                <w:sz w:val="18"/>
                <w:szCs w:val="18"/>
              </w:rPr>
            </w:pPr>
            <w:r w:rsidRPr="00D071A4">
              <w:rPr>
                <w:rFonts w:ascii="Calibri" w:eastAsia="Calibri" w:hAnsi="Calibri"/>
                <w:sz w:val="18"/>
                <w:szCs w:val="18"/>
                <w:lang w:eastAsia="en-US"/>
              </w:rPr>
              <w:t>- pole podstawy i wysokość bryły.</w:t>
            </w:r>
          </w:p>
          <w:p w14:paraId="6123608D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0BE1A6F1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 i dostateczną)</w:t>
            </w:r>
          </w:p>
          <w:p w14:paraId="6ACE3235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zna:</w:t>
            </w:r>
          </w:p>
          <w:p w14:paraId="7C9B1080" w14:textId="77777777" w:rsidR="008572A9" w:rsidRPr="00C93AF1" w:rsidRDefault="008572A9" w:rsidP="008572A9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14:paraId="4306F2BD" w14:textId="6C19F818" w:rsidR="008572A9" w:rsidRDefault="008572A9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rozumie:</w:t>
            </w:r>
          </w:p>
          <w:p w14:paraId="7926B7CB" w14:textId="0C4C601E" w:rsidR="008572A9" w:rsidRDefault="006508A0" w:rsidP="009C46B6">
            <w:pPr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  <w:p w14:paraId="2B1EC1B5" w14:textId="46711A35" w:rsidR="006508A0" w:rsidRDefault="006508A0" w:rsidP="009C4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14:paraId="34A88F68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14:paraId="41924E9D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14:paraId="24DEC1F7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14:paraId="10C3EDE9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14:paraId="478ABA91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14:paraId="30242BFC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14:paraId="76B83E2E" w14:textId="77777777" w:rsidR="006508A0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14:paraId="15367089" w14:textId="77777777" w:rsidR="006508A0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14:paraId="6487FB21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14:paraId="4FBA0624" w14:textId="10BD76D2" w:rsidR="006508A0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</w:t>
            </w:r>
            <w:r>
              <w:rPr>
                <w:sz w:val="18"/>
                <w:szCs w:val="18"/>
              </w:rPr>
              <w:t>,</w:t>
            </w:r>
          </w:p>
          <w:p w14:paraId="35F21AAE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14:paraId="23F6639F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14:paraId="3E589F82" w14:textId="77777777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14:paraId="18746A7F" w14:textId="68EC0269" w:rsidR="006508A0" w:rsidRPr="00C93AF1" w:rsidRDefault="006508A0" w:rsidP="006508A0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  <w:p w14:paraId="3AF687F4" w14:textId="77777777" w:rsidR="006508A0" w:rsidRDefault="006508A0" w:rsidP="009C4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BFA15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F9265F6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 w:rsidRPr="004C1554">
              <w:rPr>
                <w:rFonts w:ascii="Arial" w:eastAsia="Calibri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dopuszczająca, dostateczną, dobrą)</w:t>
            </w:r>
          </w:p>
          <w:p w14:paraId="2D803AE4" w14:textId="054026EB" w:rsidR="00FE41B1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FE41B1">
              <w:rPr>
                <w:rFonts w:ascii="Arial" w:hAnsi="Arial" w:cs="Arial"/>
                <w:sz w:val="18"/>
                <w:szCs w:val="18"/>
              </w:rPr>
              <w:t>umie:</w:t>
            </w:r>
          </w:p>
          <w:p w14:paraId="2B6012C6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14:paraId="1FBCF685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14:paraId="2F4A15D3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14:paraId="4833FA65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14:paraId="0D19DE1E" w14:textId="77777777" w:rsidR="00FE41B1" w:rsidRPr="008C2847" w:rsidRDefault="00FE41B1" w:rsidP="00FE41B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14:paraId="08F5D0F2" w14:textId="346AEE2E" w:rsidR="00EE1B51" w:rsidRDefault="00FE41B1" w:rsidP="00FE41B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  <w:tc>
          <w:tcPr>
            <w:tcW w:w="0" w:type="auto"/>
          </w:tcPr>
          <w:p w14:paraId="2D16577E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(O</w:t>
            </w:r>
            <w:r w:rsidRPr="004C1554">
              <w:rPr>
                <w:rFonts w:ascii="Arial" w:eastAsia="Calibri" w:hAnsi="Arial" w:cs="Arial"/>
                <w:sz w:val="18"/>
                <w:szCs w:val="18"/>
              </w:rPr>
              <w:t>prócz spełnienia wymagań na ocenę dopuszczającą, dostateczną, dobrą, bardzo dobrą)</w:t>
            </w:r>
          </w:p>
          <w:p w14:paraId="4D275138" w14:textId="77777777" w:rsidR="009C46B6" w:rsidRDefault="009C46B6" w:rsidP="009C4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umie:</w:t>
            </w:r>
          </w:p>
          <w:p w14:paraId="3C11082A" w14:textId="77777777" w:rsidR="00BE1DBE" w:rsidRPr="00BE1DBE" w:rsidRDefault="00BE1DBE" w:rsidP="00BE1DBE">
            <w:pPr>
              <w:rPr>
                <w:sz w:val="18"/>
                <w:szCs w:val="18"/>
              </w:rPr>
            </w:pPr>
            <w:r w:rsidRPr="00BE1DBE">
              <w:rPr>
                <w:sz w:val="18"/>
                <w:szCs w:val="18"/>
              </w:rPr>
              <w:t>• rozpoznawać siatki graniastosłupów,</w:t>
            </w:r>
          </w:p>
          <w:p w14:paraId="798D4806" w14:textId="74730201" w:rsidR="00BE1DBE" w:rsidRDefault="00BE1DBE" w:rsidP="00BE1DBE">
            <w:pPr>
              <w:rPr>
                <w:rFonts w:ascii="Arial" w:hAnsi="Arial" w:cs="Arial"/>
                <w:sz w:val="18"/>
                <w:szCs w:val="18"/>
              </w:rPr>
            </w:pPr>
            <w:r w:rsidRPr="00BE1DBE">
              <w:rPr>
                <w:rFonts w:ascii="Calibri" w:eastAsia="Calibri" w:hAnsi="Calibri"/>
                <w:sz w:val="18"/>
                <w:szCs w:val="18"/>
                <w:lang w:eastAsia="en-US"/>
              </w:rPr>
              <w:t>• obliczać pola powierzchni graniastosłupów złożonych  z sześcianów.</w:t>
            </w:r>
          </w:p>
          <w:p w14:paraId="595D9B2B" w14:textId="77777777" w:rsidR="00EE1B51" w:rsidRDefault="00EE1B51" w:rsidP="00EE1B51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</w:tr>
    </w:tbl>
    <w:p w14:paraId="08156256" w14:textId="77777777" w:rsidR="00EE1B51" w:rsidRPr="00081340" w:rsidRDefault="00EE1B51" w:rsidP="00EE1B51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2CE9D8BB" w14:textId="77777777" w:rsidR="00EE1B51" w:rsidRDefault="00EE1B51"/>
    <w:sectPr w:rsidR="00EE1B51" w:rsidSect="001F7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1"/>
    <w:rsid w:val="00102F9F"/>
    <w:rsid w:val="001F7433"/>
    <w:rsid w:val="00567C3E"/>
    <w:rsid w:val="005E5A27"/>
    <w:rsid w:val="006508A0"/>
    <w:rsid w:val="00767826"/>
    <w:rsid w:val="007B471E"/>
    <w:rsid w:val="008572A9"/>
    <w:rsid w:val="009853E2"/>
    <w:rsid w:val="009C46B6"/>
    <w:rsid w:val="00A264AB"/>
    <w:rsid w:val="00A76B3F"/>
    <w:rsid w:val="00BA033B"/>
    <w:rsid w:val="00BE1DBE"/>
    <w:rsid w:val="00D071A4"/>
    <w:rsid w:val="00EE1B51"/>
    <w:rsid w:val="00F32579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C1C3"/>
  <w15:chartTrackingRefBased/>
  <w15:docId w15:val="{87210BD6-EC29-4FB8-BBFC-089875D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E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F6B2-5E63-4102-9AA7-802F778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6567</Words>
  <Characters>39404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d.stepniewska@wp.pl</dc:creator>
  <cp:keywords/>
  <dc:description/>
  <cp:lastModifiedBy>d.stepniewska@wp.pl</cp:lastModifiedBy>
  <cp:revision>5</cp:revision>
  <dcterms:created xsi:type="dcterms:W3CDTF">2024-02-09T14:55:00Z</dcterms:created>
  <dcterms:modified xsi:type="dcterms:W3CDTF">2024-02-11T18:03:00Z</dcterms:modified>
</cp:coreProperties>
</file>