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C1" w:rsidRDefault="00086576" w:rsidP="005556C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-7992</wp:posOffset>
            </wp:positionV>
            <wp:extent cx="612476" cy="620837"/>
            <wp:effectExtent l="0" t="0" r="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6" cy="62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C1">
        <w:rPr>
          <w:b/>
          <w:sz w:val="28"/>
          <w:szCs w:val="28"/>
        </w:rPr>
        <w:t xml:space="preserve">Kritériá prijímania žiakov do 1. ročníka </w:t>
      </w:r>
    </w:p>
    <w:p w:rsidR="005556C1" w:rsidRDefault="005556C1" w:rsidP="0055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Evanjelického gymnázia v Tisovci</w:t>
      </w:r>
    </w:p>
    <w:p w:rsidR="005556C1" w:rsidRPr="00BF3766" w:rsidRDefault="00EA2F3A" w:rsidP="005556C1">
      <w:pPr>
        <w:jc w:val="center"/>
        <w:rPr>
          <w:b/>
          <w:szCs w:val="28"/>
        </w:rPr>
      </w:pPr>
      <w:r w:rsidRPr="00BF3766">
        <w:rPr>
          <w:b/>
          <w:szCs w:val="28"/>
        </w:rPr>
        <w:t>pre školský rok 202</w:t>
      </w:r>
      <w:r w:rsidR="00CC22D3">
        <w:rPr>
          <w:b/>
          <w:szCs w:val="28"/>
        </w:rPr>
        <w:t>4</w:t>
      </w:r>
      <w:r w:rsidRPr="00BF3766">
        <w:rPr>
          <w:b/>
          <w:szCs w:val="28"/>
        </w:rPr>
        <w:t>/202</w:t>
      </w:r>
      <w:r w:rsidR="00CC22D3">
        <w:rPr>
          <w:b/>
          <w:szCs w:val="28"/>
        </w:rPr>
        <w:t>5</w:t>
      </w:r>
    </w:p>
    <w:p w:rsidR="005556C1" w:rsidRDefault="005556C1" w:rsidP="008862E6">
      <w:pPr>
        <w:jc w:val="both"/>
        <w:rPr>
          <w:b/>
        </w:rPr>
      </w:pPr>
    </w:p>
    <w:p w:rsidR="005556C1" w:rsidRDefault="005556C1" w:rsidP="008862E6">
      <w:pPr>
        <w:jc w:val="both"/>
      </w:pPr>
      <w:r>
        <w:t xml:space="preserve">     Každý žiak, občan SR, uchádzač o štúdium v Evanjelickom gymnáziu v Tisovci, je povinný absolvovať prijímacie skúšky. O jeho prijatí rozhoduje riaditeľka školy, ktorá spolu s prijímacou komisiou postupuje podľa týchto kritérií:</w:t>
      </w:r>
    </w:p>
    <w:p w:rsidR="005556C1" w:rsidRDefault="005556C1" w:rsidP="008862E6">
      <w:pPr>
        <w:tabs>
          <w:tab w:val="left" w:pos="4860"/>
        </w:tabs>
        <w:ind w:left="360"/>
        <w:jc w:val="both"/>
        <w:rPr>
          <w:b/>
        </w:rPr>
      </w:pPr>
      <w:r>
        <w:rPr>
          <w:b/>
        </w:rPr>
        <w:t xml:space="preserve">1) prospech na základnej škole       </w:t>
      </w:r>
      <w:r>
        <w:rPr>
          <w:b/>
        </w:rPr>
        <w:tab/>
        <w:t>maximum          50 bodov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Bodujú sa všetky vyučovacie predmety okrem výchovných. Žiakom, ktorí prichádzajú z 8. ročníka, sa započítava koncoročné vysvedčenie 7. ročníka a polročné vysvedčenie 8. ročníka. Žiakom, ktorí prichádzajú z  9. ročníka základnej školy, sa započítava koncoročné vysvedčenie 8. ročníka a polročné vysvedčenie 9. ročníka. Za dvojku sa odpočítava 1 bod, za trojku 2 body, za štvorku 3 body atď. z každého predmetu.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V prípade, že žiak mal dva cudzie jazyky, hodnotí sa len jeden podľa poradia:</w:t>
      </w:r>
    </w:p>
    <w:p w:rsidR="005556C1" w:rsidRDefault="005556C1" w:rsidP="008862E6">
      <w:pPr>
        <w:pStyle w:val="Odsekzoznamu"/>
        <w:numPr>
          <w:ilvl w:val="0"/>
          <w:numId w:val="1"/>
        </w:numPr>
        <w:tabs>
          <w:tab w:val="left" w:pos="4860"/>
        </w:tabs>
        <w:jc w:val="both"/>
      </w:pPr>
      <w:r>
        <w:t>ANJ, 2. FRJ, 3. RUJ,</w:t>
      </w:r>
      <w:r w:rsidR="009F55FF">
        <w:t xml:space="preserve"> </w:t>
      </w:r>
      <w:bookmarkStart w:id="0" w:name="_GoBack"/>
      <w:bookmarkEnd w:id="0"/>
      <w:r>
        <w:t>4.NEJ</w:t>
      </w:r>
    </w:p>
    <w:p w:rsidR="005556C1" w:rsidRDefault="005556C1" w:rsidP="008862E6">
      <w:pPr>
        <w:tabs>
          <w:tab w:val="left" w:pos="4860"/>
        </w:tabs>
        <w:ind w:left="360"/>
        <w:jc w:val="both"/>
        <w:rPr>
          <w:b/>
        </w:rPr>
      </w:pPr>
      <w:r>
        <w:rPr>
          <w:b/>
        </w:rPr>
        <w:t>2) účasť na olympiádach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Bodujú sa predmetové olympiády a súťaže, okrem športových, hudobných, výtvarných, uvedené   a zverejnené na </w:t>
      </w:r>
      <w:hyperlink r:id="rId6" w:history="1">
        <w:r>
          <w:rPr>
            <w:rStyle w:val="Hypertextovprepojenie"/>
          </w:rPr>
          <w:t>www.olympiady.sk</w:t>
        </w:r>
      </w:hyperlink>
      <w:r>
        <w:t xml:space="preserve"> a  biblická olympiáda,  za posledné dva úplné školské </w:t>
      </w:r>
      <w:r w:rsidR="007522EA">
        <w:t>roky a aktuálny školský rok 20</w:t>
      </w:r>
      <w:r w:rsidR="00204C3A">
        <w:t>2</w:t>
      </w:r>
      <w:r w:rsidR="00CC22D3">
        <w:t>3</w:t>
      </w:r>
      <w:r w:rsidR="007522EA">
        <w:t>/202</w:t>
      </w:r>
      <w:r w:rsidR="00CC22D3">
        <w:t>4</w:t>
      </w:r>
      <w:r w:rsidR="003018BF">
        <w:t xml:space="preserve"> </w:t>
      </w:r>
      <w:r>
        <w:t>nasledovne: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 xml:space="preserve">        </w:t>
      </w:r>
      <w:r>
        <w:tab/>
        <w:t xml:space="preserve">celoslovenské kolo: </w:t>
      </w:r>
      <w:r w:rsidR="00621C00">
        <w:tab/>
      </w:r>
      <w:r>
        <w:t xml:space="preserve">1. miesto 50, </w:t>
      </w:r>
      <w:r w:rsidR="00621C00">
        <w:tab/>
      </w:r>
      <w:r>
        <w:t xml:space="preserve">2. miesto 40, </w:t>
      </w:r>
      <w:r w:rsidR="00621C00">
        <w:tab/>
      </w:r>
      <w:r>
        <w:t>3. miesto 30 bodov,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ab/>
        <w:t>regionálne  (</w:t>
      </w:r>
      <w:r>
        <w:rPr>
          <w:i/>
        </w:rPr>
        <w:t>krajské</w:t>
      </w:r>
      <w:r>
        <w:t xml:space="preserve">) kolo: </w:t>
      </w:r>
      <w:r w:rsidR="00621C00">
        <w:tab/>
      </w:r>
      <w:r>
        <w:t xml:space="preserve">1. miesto 20, </w:t>
      </w:r>
      <w:r w:rsidR="00621C00">
        <w:tab/>
      </w:r>
      <w:r>
        <w:t xml:space="preserve">2. miesto 15, </w:t>
      </w:r>
      <w:r w:rsidR="00621C00">
        <w:tab/>
      </w:r>
      <w:r>
        <w:t>3. miesto 10 bodov,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ab/>
        <w:t>okresné (</w:t>
      </w:r>
      <w:r>
        <w:rPr>
          <w:i/>
        </w:rPr>
        <w:t>obvodné)</w:t>
      </w:r>
      <w:r>
        <w:t xml:space="preserve"> kolo: </w:t>
      </w:r>
      <w:r w:rsidR="00621C00">
        <w:tab/>
      </w:r>
      <w:r>
        <w:t xml:space="preserve">1. miesto 7, </w:t>
      </w:r>
      <w:r w:rsidR="00621C00">
        <w:tab/>
      </w:r>
      <w:r>
        <w:t xml:space="preserve">2. miesto 6, </w:t>
      </w:r>
      <w:r w:rsidR="00621C00">
        <w:tab/>
      </w:r>
      <w:r>
        <w:t>3. miesto 5 bodov.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(Iné, než uvedené súťaže a ich kategorizáciu,  posúdi prijímacia komisia.)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3)  psychologický test</w:t>
      </w:r>
      <w:r>
        <w:rPr>
          <w:b/>
        </w:rPr>
        <w:tab/>
      </w:r>
      <w:r w:rsidR="002C5CF9">
        <w:rPr>
          <w:b/>
        </w:rPr>
        <w:t xml:space="preserve">    </w:t>
      </w:r>
      <w:r>
        <w:rPr>
          <w:b/>
        </w:rPr>
        <w:t>maximum 160 bodov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4)  test z náboženstva</w:t>
      </w:r>
      <w:r>
        <w:rPr>
          <w:b/>
        </w:rPr>
        <w:tab/>
      </w:r>
      <w:r w:rsidR="002C5CF9">
        <w:rPr>
          <w:b/>
        </w:rPr>
        <w:t xml:space="preserve">    </w:t>
      </w:r>
      <w:r>
        <w:rPr>
          <w:b/>
        </w:rPr>
        <w:t>maximum  50 bodov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5)  test</w:t>
      </w:r>
      <w:r w:rsidR="002C5CF9">
        <w:rPr>
          <w:b/>
        </w:rPr>
        <w:t xml:space="preserve"> </w:t>
      </w:r>
      <w:r>
        <w:rPr>
          <w:b/>
        </w:rPr>
        <w:t>študijných predpokladov</w:t>
      </w:r>
      <w:r w:rsidR="002C5CF9">
        <w:rPr>
          <w:b/>
        </w:rPr>
        <w:t xml:space="preserve">/ SJL, MAT/  maximum  </w:t>
      </w:r>
      <w:r w:rsidR="00E04525">
        <w:rPr>
          <w:b/>
        </w:rPr>
        <w:t>50 bodov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Test </w:t>
      </w:r>
      <w:r w:rsidR="00BE2426">
        <w:t xml:space="preserve">z </w:t>
      </w:r>
      <w:r>
        <w:t>náboženstva je zostavený z Malého katechizmu, ktorý možno nájsť v Evanjelickom spevníku.</w:t>
      </w:r>
    </w:p>
    <w:p w:rsidR="002C5CF9" w:rsidRDefault="002C5CF9" w:rsidP="008862E6">
      <w:pPr>
        <w:tabs>
          <w:tab w:val="left" w:pos="540"/>
          <w:tab w:val="left" w:pos="4860"/>
        </w:tabs>
        <w:jc w:val="both"/>
      </w:pPr>
      <w:r>
        <w:t xml:space="preserve">       Test študijných predpokladov pozos</w:t>
      </w:r>
      <w:r w:rsidR="009E7EDF">
        <w:t>táva zo skúšky</w:t>
      </w:r>
      <w:r>
        <w:t xml:space="preserve"> zo slovenského jazyka, so zameraním na čítanie s porozumením a</w:t>
      </w:r>
      <w:r w:rsidR="009E7EDF">
        <w:t> testu z</w:t>
      </w:r>
      <w:r w:rsidR="00BC3DEC">
        <w:t> </w:t>
      </w:r>
      <w:r w:rsidR="009E7EDF">
        <w:t>matematiky</w:t>
      </w:r>
      <w:r w:rsidR="00BC3DEC">
        <w:t>,</w:t>
      </w:r>
      <w:r w:rsidR="009E7EDF">
        <w:t xml:space="preserve"> z látky prebratej do polovice 8. ročníka.</w:t>
      </w:r>
    </w:p>
    <w:p w:rsidR="007C5590" w:rsidRPr="00E13334" w:rsidRDefault="007C5590" w:rsidP="007C5590">
      <w:pPr>
        <w:tabs>
          <w:tab w:val="left" w:pos="540"/>
          <w:tab w:val="left" w:pos="4860"/>
        </w:tabs>
        <w:jc w:val="both"/>
        <w:rPr>
          <w:color w:val="000000" w:themeColor="text1"/>
        </w:rPr>
      </w:pPr>
      <w:r>
        <w:t xml:space="preserve">     U uchádzačov evanjelického augsburského vyznania sa vyžaduje pokrstenie najneskôr do </w:t>
      </w:r>
      <w:r w:rsidRPr="00E13334">
        <w:rPr>
          <w:color w:val="000000" w:themeColor="text1"/>
        </w:rPr>
        <w:t>31.10.20</w:t>
      </w:r>
      <w:r w:rsidR="00204C3A" w:rsidRPr="00E13334">
        <w:rPr>
          <w:color w:val="000000" w:themeColor="text1"/>
        </w:rPr>
        <w:t>2</w:t>
      </w:r>
      <w:r w:rsidR="00CC22D3">
        <w:rPr>
          <w:color w:val="000000" w:themeColor="text1"/>
        </w:rPr>
        <w:t>3</w:t>
      </w:r>
      <w:r w:rsidRPr="00E13334">
        <w:rPr>
          <w:color w:val="000000" w:themeColor="text1"/>
        </w:rPr>
        <w:t xml:space="preserve">. Uchádzači musia byť konfirmovaní alebo navštevovať konfirmačnú prípravu. </w:t>
      </w:r>
    </w:p>
    <w:p w:rsidR="00E13334" w:rsidRPr="00E13334" w:rsidRDefault="00741D20" w:rsidP="00256FBB">
      <w:pPr>
        <w:tabs>
          <w:tab w:val="left" w:pos="540"/>
          <w:tab w:val="left" w:pos="4860"/>
        </w:tabs>
        <w:ind w:firstLine="360"/>
        <w:jc w:val="both"/>
        <w:rPr>
          <w:color w:val="000000" w:themeColor="text1"/>
        </w:rPr>
      </w:pPr>
      <w:r w:rsidRPr="00E13334">
        <w:rPr>
          <w:color w:val="000000" w:themeColor="text1"/>
        </w:rPr>
        <w:t>Kritériom prijatia je získanie čo najvyššieho počtu bodov, ktoré určí poradie maximálneho počtu prijatých žiakov.</w:t>
      </w:r>
      <w:r w:rsidR="007C5590" w:rsidRPr="00E13334">
        <w:rPr>
          <w:color w:val="000000" w:themeColor="text1"/>
        </w:rPr>
        <w:t xml:space="preserve"> </w:t>
      </w:r>
    </w:p>
    <w:p w:rsidR="0006606B" w:rsidRDefault="003018BF" w:rsidP="003018BF">
      <w:pPr>
        <w:tabs>
          <w:tab w:val="left" w:pos="540"/>
          <w:tab w:val="left" w:pos="4860"/>
        </w:tabs>
        <w:jc w:val="both"/>
      </w:pPr>
      <w:r>
        <w:t xml:space="preserve">      </w:t>
      </w:r>
      <w:r w:rsidR="00256FBB" w:rsidRPr="003018BF">
        <w:t>Na základe určenia BBSK a</w:t>
      </w:r>
      <w:r w:rsidR="0006606B" w:rsidRPr="003018BF">
        <w:t xml:space="preserve"> v súlade </w:t>
      </w:r>
      <w:r w:rsidRPr="003018BF">
        <w:t xml:space="preserve">s vyhláškou č. 202/2022 Z. z., ktorou sa ustanovujú kritériá na určovanie najvyššieho počtu žiakov prvého ročníka stredných škôl </w:t>
      </w:r>
      <w:r w:rsidR="0006606B" w:rsidRPr="003018BF">
        <w:t xml:space="preserve">v znení neskorších predpisov </w:t>
      </w:r>
      <w:r w:rsidR="006E15B0">
        <w:t xml:space="preserve">a v súlade s </w:t>
      </w:r>
      <w:r w:rsidR="006E15B0" w:rsidRPr="006E15B0">
        <w:t xml:space="preserve">§ 29 ods. 5 a 6 zákona č. 61/2015 Z. z. o odbornom vzdelávaní a príprave a o zmene a doplnení niektorých zákonov v znení neskorších predpisov </w:t>
      </w:r>
      <w:r w:rsidR="00256FBB" w:rsidRPr="003018BF">
        <w:t>MŠ</w:t>
      </w:r>
      <w:r w:rsidR="00E13334" w:rsidRPr="003018BF">
        <w:t>VVaŠ SR</w:t>
      </w:r>
      <w:r w:rsidR="00256FBB" w:rsidRPr="003018BF">
        <w:t xml:space="preserve"> </w:t>
      </w:r>
      <w:r w:rsidR="0006606B" w:rsidRPr="003018BF">
        <w:t xml:space="preserve"> určuje každoročne počet žiakov prvého ročníka v dennej forme štúdia v členení na jednotlivé študijné odbory alebo na jednotlivé učebné odbory stredných škôl. </w:t>
      </w:r>
    </w:p>
    <w:p w:rsidR="0006606B" w:rsidRDefault="005556C1" w:rsidP="0006606B">
      <w:pPr>
        <w:tabs>
          <w:tab w:val="left" w:pos="540"/>
          <w:tab w:val="left" w:pos="4860"/>
        </w:tabs>
        <w:jc w:val="both"/>
        <w:rPr>
          <w:color w:val="000000" w:themeColor="text1"/>
        </w:rPr>
      </w:pPr>
      <w:r w:rsidRPr="00E13334">
        <w:rPr>
          <w:color w:val="000000" w:themeColor="text1"/>
        </w:rPr>
        <w:t xml:space="preserve"> </w:t>
      </w:r>
      <w:r w:rsidR="007C5590" w:rsidRPr="00E13334">
        <w:rPr>
          <w:color w:val="000000" w:themeColor="text1"/>
        </w:rPr>
        <w:t xml:space="preserve"> </w:t>
      </w:r>
      <w:r w:rsidRPr="00E13334">
        <w:rPr>
          <w:color w:val="000000" w:themeColor="text1"/>
        </w:rPr>
        <w:t>Do prvého ročníka môže byť prijatý i uchádzač, ktorý nie je občanom Slovenskej republiky za  podmienok, prerokovaných so zriaďovateľom.</w:t>
      </w:r>
    </w:p>
    <w:p w:rsidR="00255010" w:rsidRPr="00255010" w:rsidRDefault="0006606B" w:rsidP="0006606B">
      <w:pPr>
        <w:tabs>
          <w:tab w:val="left" w:pos="540"/>
          <w:tab w:val="left" w:pos="4860"/>
        </w:tabs>
        <w:jc w:val="both"/>
        <w:rPr>
          <w:color w:val="FF0000"/>
        </w:rPr>
      </w:pPr>
      <w:r w:rsidRPr="0006606B">
        <w:rPr>
          <w:color w:val="FF0000"/>
        </w:rPr>
        <w:t xml:space="preserve">     </w:t>
      </w:r>
      <w:r w:rsidR="006E15B0" w:rsidRPr="006E15B0">
        <w:t>V súlade s § 63 ods. 2  zákona č. 245/2018 Z. z. o výchove a vzdelávaní (školský zákon) a o zmene a doplnení niektorých zákonov v</w:t>
      </w:r>
      <w:r w:rsidR="005556C1" w:rsidRPr="006E15B0">
        <w:t xml:space="preserve">yplnené prihlášky na štúdium na strednej škole musia byť doručené do Evanjelického gymnázia v Tisovci </w:t>
      </w:r>
      <w:r w:rsidR="00837043" w:rsidRPr="006E15B0">
        <w:rPr>
          <w:b/>
        </w:rPr>
        <w:t>do 2</w:t>
      </w:r>
      <w:r w:rsidR="00717BB8" w:rsidRPr="006E15B0">
        <w:rPr>
          <w:b/>
        </w:rPr>
        <w:t>0</w:t>
      </w:r>
      <w:r w:rsidR="005556C1" w:rsidRPr="006E15B0">
        <w:rPr>
          <w:b/>
        </w:rPr>
        <w:t xml:space="preserve">. </w:t>
      </w:r>
      <w:r w:rsidR="00717BB8" w:rsidRPr="006E15B0">
        <w:rPr>
          <w:b/>
        </w:rPr>
        <w:t>marca</w:t>
      </w:r>
      <w:r w:rsidR="00741D20" w:rsidRPr="006E15B0">
        <w:rPr>
          <w:b/>
        </w:rPr>
        <w:t xml:space="preserve"> 202</w:t>
      </w:r>
      <w:r w:rsidR="00BE2426" w:rsidRPr="006E15B0">
        <w:rPr>
          <w:b/>
        </w:rPr>
        <w:t>3</w:t>
      </w:r>
      <w:r w:rsidR="006E15B0" w:rsidRPr="006E15B0">
        <w:t>.</w:t>
      </w:r>
      <w:r w:rsidR="006E15B0">
        <w:rPr>
          <w:color w:val="FF0000"/>
        </w:rPr>
        <w:t xml:space="preserve"> </w:t>
      </w:r>
    </w:p>
    <w:p w:rsidR="00884230" w:rsidRDefault="005556C1" w:rsidP="008862E6">
      <w:pPr>
        <w:tabs>
          <w:tab w:val="left" w:pos="540"/>
          <w:tab w:val="left" w:pos="4860"/>
        </w:tabs>
        <w:jc w:val="both"/>
      </w:pPr>
      <w:r w:rsidRPr="00E13334">
        <w:rPr>
          <w:color w:val="000000" w:themeColor="text1"/>
        </w:rPr>
        <w:t xml:space="preserve">     </w:t>
      </w:r>
      <w:r w:rsidR="00E13334" w:rsidRPr="00E13334">
        <w:rPr>
          <w:color w:val="000000" w:themeColor="text1"/>
        </w:rPr>
        <w:t>Termín</w:t>
      </w:r>
      <w:r w:rsidR="00717BB8">
        <w:rPr>
          <w:color w:val="000000" w:themeColor="text1"/>
        </w:rPr>
        <w:t>y</w:t>
      </w:r>
      <w:r w:rsidR="00E13334" w:rsidRPr="00E13334">
        <w:rPr>
          <w:color w:val="000000" w:themeColor="text1"/>
        </w:rPr>
        <w:t xml:space="preserve"> prijímacích skúšok</w:t>
      </w:r>
      <w:r w:rsidR="00717BB8">
        <w:rPr>
          <w:color w:val="000000" w:themeColor="text1"/>
        </w:rPr>
        <w:t xml:space="preserve"> sú určené </w:t>
      </w:r>
      <w:r w:rsidR="006E15B0">
        <w:rPr>
          <w:color w:val="000000" w:themeColor="text1"/>
        </w:rPr>
        <w:t xml:space="preserve">v súlade s </w:t>
      </w:r>
      <w:r w:rsidR="00255010" w:rsidRPr="00884230">
        <w:t>§ 66 ods. 5 a § 68 ods. 1 zákona č. 245/2008 Z. z. o výchove a vzdelávaní (školský zákon) a o zmene a doplnení niektorých zákonov v znení neskorších predpisov, určuje M</w:t>
      </w:r>
      <w:r w:rsidR="006E15B0" w:rsidRPr="00884230">
        <w:t>ŠVVaŠ SR</w:t>
      </w:r>
      <w:r w:rsidR="00255010" w:rsidRPr="00884230">
        <w:t xml:space="preserve"> termíny konania prijímacích skúšok na stredné školy pre školský rok 2024/2025 a termín zverejnenia zoznamu uchádzačov podľa výsledkov prijímacieho konania pre školský rok 2024/2025 takto:</w:t>
      </w:r>
      <w:r w:rsidR="00884230" w:rsidRPr="00884230">
        <w:t xml:space="preserve"> </w:t>
      </w:r>
    </w:p>
    <w:p w:rsidR="005556C1" w:rsidRPr="004A6442" w:rsidRDefault="00BE2426" w:rsidP="008862E6">
      <w:pPr>
        <w:tabs>
          <w:tab w:val="left" w:pos="540"/>
          <w:tab w:val="left" w:pos="4860"/>
        </w:tabs>
        <w:jc w:val="both"/>
        <w:rPr>
          <w:b/>
          <w:color w:val="000000" w:themeColor="text1"/>
        </w:rPr>
      </w:pPr>
      <w:r w:rsidRPr="004A6442">
        <w:rPr>
          <w:b/>
          <w:color w:val="000000" w:themeColor="text1"/>
        </w:rPr>
        <w:t>1. termín 2</w:t>
      </w:r>
      <w:r w:rsidR="006E15B0">
        <w:rPr>
          <w:b/>
          <w:color w:val="000000" w:themeColor="text1"/>
        </w:rPr>
        <w:t>9</w:t>
      </w:r>
      <w:r w:rsidRPr="004A6442">
        <w:rPr>
          <w:b/>
          <w:color w:val="000000" w:themeColor="text1"/>
        </w:rPr>
        <w:t>.</w:t>
      </w:r>
      <w:r w:rsidR="004A6442">
        <w:rPr>
          <w:b/>
          <w:color w:val="000000" w:themeColor="text1"/>
        </w:rPr>
        <w:t xml:space="preserve"> </w:t>
      </w:r>
      <w:r w:rsidR="002432C8">
        <w:rPr>
          <w:b/>
          <w:color w:val="000000" w:themeColor="text1"/>
        </w:rPr>
        <w:t>a</w:t>
      </w:r>
      <w:r w:rsidR="004A6442">
        <w:rPr>
          <w:b/>
          <w:color w:val="000000" w:themeColor="text1"/>
        </w:rPr>
        <w:t xml:space="preserve"> </w:t>
      </w:r>
      <w:r w:rsidRPr="004A6442">
        <w:rPr>
          <w:b/>
          <w:color w:val="000000" w:themeColor="text1"/>
        </w:rPr>
        <w:t>3</w:t>
      </w:r>
      <w:r w:rsidR="006E15B0">
        <w:rPr>
          <w:b/>
          <w:color w:val="000000" w:themeColor="text1"/>
        </w:rPr>
        <w:t>0</w:t>
      </w:r>
      <w:r w:rsidRPr="004A6442">
        <w:rPr>
          <w:b/>
          <w:color w:val="000000" w:themeColor="text1"/>
        </w:rPr>
        <w:t xml:space="preserve">. </w:t>
      </w:r>
      <w:r w:rsidR="006E15B0">
        <w:rPr>
          <w:b/>
          <w:color w:val="000000" w:themeColor="text1"/>
        </w:rPr>
        <w:t>apríla</w:t>
      </w:r>
      <w:r w:rsidR="00717BB8" w:rsidRPr="004A6442">
        <w:rPr>
          <w:b/>
          <w:color w:val="000000" w:themeColor="text1"/>
        </w:rPr>
        <w:t xml:space="preserve"> </w:t>
      </w:r>
      <w:r w:rsidR="00741D20" w:rsidRPr="004A6442">
        <w:rPr>
          <w:b/>
          <w:color w:val="000000" w:themeColor="text1"/>
        </w:rPr>
        <w:t>202</w:t>
      </w:r>
      <w:r w:rsidR="000C138A">
        <w:rPr>
          <w:b/>
          <w:color w:val="000000" w:themeColor="text1"/>
        </w:rPr>
        <w:t>4</w:t>
      </w:r>
      <w:r w:rsidR="006E15B0">
        <w:rPr>
          <w:b/>
          <w:color w:val="000000" w:themeColor="text1"/>
        </w:rPr>
        <w:t xml:space="preserve"> a 2. termín 9</w:t>
      </w:r>
      <w:r w:rsidRPr="004A6442">
        <w:rPr>
          <w:b/>
          <w:color w:val="000000" w:themeColor="text1"/>
        </w:rPr>
        <w:t>.</w:t>
      </w:r>
      <w:r w:rsidR="004A6442">
        <w:rPr>
          <w:b/>
          <w:color w:val="000000" w:themeColor="text1"/>
        </w:rPr>
        <w:t xml:space="preserve"> </w:t>
      </w:r>
      <w:r w:rsidR="002432C8">
        <w:rPr>
          <w:b/>
          <w:color w:val="000000" w:themeColor="text1"/>
        </w:rPr>
        <w:t>a</w:t>
      </w:r>
      <w:r w:rsidR="004A6442">
        <w:rPr>
          <w:b/>
          <w:color w:val="000000" w:themeColor="text1"/>
        </w:rPr>
        <w:t xml:space="preserve"> </w:t>
      </w:r>
      <w:r w:rsidRPr="004A6442">
        <w:rPr>
          <w:b/>
          <w:color w:val="000000" w:themeColor="text1"/>
        </w:rPr>
        <w:t>1</w:t>
      </w:r>
      <w:r w:rsidR="006E15B0">
        <w:rPr>
          <w:b/>
          <w:color w:val="000000" w:themeColor="text1"/>
        </w:rPr>
        <w:t>0</w:t>
      </w:r>
      <w:r w:rsidRPr="004A6442">
        <w:rPr>
          <w:b/>
          <w:color w:val="000000" w:themeColor="text1"/>
        </w:rPr>
        <w:t xml:space="preserve">. </w:t>
      </w:r>
      <w:r w:rsidR="006E15B0">
        <w:rPr>
          <w:b/>
          <w:color w:val="000000" w:themeColor="text1"/>
        </w:rPr>
        <w:t>apríla 2024</w:t>
      </w:r>
      <w:r w:rsidRPr="004A6442">
        <w:rPr>
          <w:b/>
          <w:color w:val="000000" w:themeColor="text1"/>
        </w:rPr>
        <w:t>.</w:t>
      </w:r>
    </w:p>
    <w:p w:rsidR="006E15B0" w:rsidRDefault="006E15B0" w:rsidP="008862E6">
      <w:pPr>
        <w:tabs>
          <w:tab w:val="left" w:pos="540"/>
          <w:tab w:val="left" w:pos="4860"/>
        </w:tabs>
        <w:jc w:val="both"/>
      </w:pPr>
      <w:r>
        <w:t xml:space="preserve">     </w:t>
      </w:r>
      <w:r w:rsidR="005556C1">
        <w:t>Pri rovnosti dosiahnutých bodov má prednosť uchádzač, ktorý podľa týchto kritérií spĺňa podmienky, kladené na ev</w:t>
      </w:r>
      <w:r w:rsidR="00BF3766">
        <w:t>anjelikov augsburského vyznania</w:t>
      </w:r>
      <w:r w:rsidR="005556C1">
        <w:t xml:space="preserve">.  </w:t>
      </w:r>
    </w:p>
    <w:p w:rsidR="00E13334" w:rsidRDefault="006E15B0" w:rsidP="008862E6">
      <w:pPr>
        <w:tabs>
          <w:tab w:val="left" w:pos="540"/>
          <w:tab w:val="left" w:pos="4860"/>
        </w:tabs>
        <w:jc w:val="both"/>
      </w:pPr>
      <w:r>
        <w:t xml:space="preserve">     </w:t>
      </w:r>
      <w:r w:rsidR="00E13334">
        <w:t>V prípade dištančného vzdelávania škola pripraví kritéria na základe nariadenie MŠVVaŠ SR, o ktorých bude uchádzač včas informovaný.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Každý prijatý uchádzač je povinný zapísať sa. Podmienky a termín zápisu budú v rozhodnutí o prijatí a na webovom sídle školy.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Prijatí uchádzači sú povinní riadiť sa Školským poriadkom, inými internými normami  a dodržiavať ustanovenia zriaďovateľa.</w:t>
      </w:r>
    </w:p>
    <w:p w:rsidR="005556C1" w:rsidRDefault="008B2EA1" w:rsidP="008862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12316</wp:posOffset>
            </wp:positionV>
            <wp:extent cx="1224951" cy="802019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80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C1">
        <w:tab/>
        <w:t>Tieto kritéria boli prerokované</w:t>
      </w:r>
      <w:r w:rsidR="00741D20">
        <w:t xml:space="preserve"> pedagogickou radou 2</w:t>
      </w:r>
      <w:r w:rsidR="00255010">
        <w:t>0</w:t>
      </w:r>
      <w:r w:rsidR="00B13160">
        <w:t>. novembra 20</w:t>
      </w:r>
      <w:r w:rsidR="00717BB8">
        <w:t>2</w:t>
      </w:r>
      <w:r w:rsidR="00255010">
        <w:t>3</w:t>
      </w:r>
      <w:r w:rsidR="00BF3766">
        <w:t>.</w:t>
      </w:r>
    </w:p>
    <w:p w:rsidR="005556C1" w:rsidRDefault="008B2EA1" w:rsidP="00884230">
      <w:pPr>
        <w:ind w:left="1416"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1199477</wp:posOffset>
            </wp:positionH>
            <wp:positionV relativeFrom="paragraph">
              <wp:posOffset>85090</wp:posOffset>
            </wp:positionV>
            <wp:extent cx="1371870" cy="531555"/>
            <wp:effectExtent l="0" t="0" r="0" b="190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70" cy="5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C1">
        <w:t xml:space="preserve">                                                                                        </w:t>
      </w:r>
      <w:r w:rsidR="002E3E0E">
        <w:t>Mgr. Miroslava Štefániková</w:t>
      </w:r>
    </w:p>
    <w:p w:rsidR="00BF3766" w:rsidRDefault="005556C1" w:rsidP="008B2EA1">
      <w:r>
        <w:t xml:space="preserve">                                   </w:t>
      </w:r>
      <w:r w:rsidR="00884230">
        <w:tab/>
      </w:r>
      <w:r w:rsidR="00884230">
        <w:tab/>
      </w:r>
      <w:r w:rsidR="00884230">
        <w:tab/>
      </w:r>
      <w:r w:rsidR="00884230">
        <w:tab/>
      </w:r>
      <w:r>
        <w:t xml:space="preserve">                                                                riaditeľka školy</w:t>
      </w:r>
    </w:p>
    <w:sectPr w:rsidR="00BF3766" w:rsidSect="0088423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C66"/>
    <w:multiLevelType w:val="hybridMultilevel"/>
    <w:tmpl w:val="3D622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1"/>
    <w:rsid w:val="0006277B"/>
    <w:rsid w:val="00064702"/>
    <w:rsid w:val="0006606B"/>
    <w:rsid w:val="00086576"/>
    <w:rsid w:val="000C138A"/>
    <w:rsid w:val="001F6C5D"/>
    <w:rsid w:val="00204C3A"/>
    <w:rsid w:val="00213A29"/>
    <w:rsid w:val="002432C8"/>
    <w:rsid w:val="00255010"/>
    <w:rsid w:val="00256FBB"/>
    <w:rsid w:val="0028562F"/>
    <w:rsid w:val="002C5CF9"/>
    <w:rsid w:val="002E3E0E"/>
    <w:rsid w:val="003018BF"/>
    <w:rsid w:val="003756BC"/>
    <w:rsid w:val="004A6442"/>
    <w:rsid w:val="005427FE"/>
    <w:rsid w:val="005556C1"/>
    <w:rsid w:val="00621C00"/>
    <w:rsid w:val="00643142"/>
    <w:rsid w:val="006E15B0"/>
    <w:rsid w:val="00717BB8"/>
    <w:rsid w:val="00741D20"/>
    <w:rsid w:val="007522EA"/>
    <w:rsid w:val="007C5590"/>
    <w:rsid w:val="00820108"/>
    <w:rsid w:val="00837043"/>
    <w:rsid w:val="00884230"/>
    <w:rsid w:val="008862E6"/>
    <w:rsid w:val="008B2EA1"/>
    <w:rsid w:val="00933689"/>
    <w:rsid w:val="00936557"/>
    <w:rsid w:val="009E7EDF"/>
    <w:rsid w:val="009F55FF"/>
    <w:rsid w:val="00A050D5"/>
    <w:rsid w:val="00A15F61"/>
    <w:rsid w:val="00B13160"/>
    <w:rsid w:val="00B80EFC"/>
    <w:rsid w:val="00BC3DEC"/>
    <w:rsid w:val="00BE2426"/>
    <w:rsid w:val="00BF3766"/>
    <w:rsid w:val="00CC22D3"/>
    <w:rsid w:val="00E04525"/>
    <w:rsid w:val="00E13334"/>
    <w:rsid w:val="00E46360"/>
    <w:rsid w:val="00E522C6"/>
    <w:rsid w:val="00EA2F3A"/>
    <w:rsid w:val="00EC111D"/>
    <w:rsid w:val="00EF418F"/>
    <w:rsid w:val="00F470D9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95BE"/>
  <w15:docId w15:val="{FC034EA3-BD33-4E99-A43A-D6FA6A9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556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6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C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C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ady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egt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pasiakoh</dc:creator>
  <cp:keywords/>
  <dc:description/>
  <cp:lastModifiedBy>q</cp:lastModifiedBy>
  <cp:revision>6</cp:revision>
  <cp:lastPrinted>2023-11-23T12:55:00Z</cp:lastPrinted>
  <dcterms:created xsi:type="dcterms:W3CDTF">2023-11-21T07:57:00Z</dcterms:created>
  <dcterms:modified xsi:type="dcterms:W3CDTF">2023-11-23T12:58:00Z</dcterms:modified>
</cp:coreProperties>
</file>