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50BE" w14:textId="77777777" w:rsidR="00024B26" w:rsidRPr="00EE2832" w:rsidRDefault="00024B26" w:rsidP="00024B26">
      <w:pPr>
        <w:jc w:val="both"/>
        <w:rPr>
          <w:rFonts w:ascii="Sylfaen" w:hAnsi="Sylfaen"/>
          <w:sz w:val="24"/>
          <w:szCs w:val="24"/>
        </w:rPr>
      </w:pPr>
      <w:bookmarkStart w:id="0" w:name="_Hlk151581426"/>
      <w:r w:rsidRPr="005875AF">
        <w:rPr>
          <w:sz w:val="24"/>
          <w:szCs w:val="24"/>
        </w:rPr>
        <w:t>PR</w:t>
      </w:r>
      <w:r w:rsidRPr="00EE2832">
        <w:rPr>
          <w:rFonts w:ascii="Sylfaen" w:hAnsi="Sylfaen"/>
          <w:sz w:val="24"/>
          <w:szCs w:val="24"/>
        </w:rPr>
        <w:t xml:space="preserve">ZEDMIOTOWE ZASADY OCENIANIA Z RELIGII W KLASACH I-III </w:t>
      </w:r>
    </w:p>
    <w:p w14:paraId="08D7632A"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Ocenianie osiągnięć edukacyjnych ucznia z religii polega na rozpoznawaniu przez nauczyciela poziomu i postępów w opanowaniu przez ucznia wiadomości i umiejętności </w:t>
      </w:r>
      <w:r>
        <w:rPr>
          <w:rFonts w:ascii="Sylfaen" w:hAnsi="Sylfaen"/>
          <w:sz w:val="24"/>
          <w:szCs w:val="24"/>
        </w:rPr>
        <w:t xml:space="preserve">     </w:t>
      </w:r>
      <w:r w:rsidRPr="00EE2832">
        <w:rPr>
          <w:rFonts w:ascii="Sylfaen" w:hAnsi="Sylfaen"/>
          <w:sz w:val="24"/>
          <w:szCs w:val="24"/>
        </w:rPr>
        <w:t xml:space="preserve">w stosunku do wymagań edukacyjnych wynikających z programu nauczania oraz formułowania oceny. </w:t>
      </w:r>
    </w:p>
    <w:p w14:paraId="4A040970"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W ocenianiu z religii obowiązują poniższe zasady: </w:t>
      </w:r>
    </w:p>
    <w:p w14:paraId="17EAFCF5" w14:textId="77777777" w:rsidR="00024B26" w:rsidRPr="00EE2832" w:rsidRDefault="00024B26" w:rsidP="00024B26">
      <w:pPr>
        <w:jc w:val="both"/>
        <w:rPr>
          <w:rFonts w:ascii="Sylfaen" w:hAnsi="Sylfaen"/>
          <w:sz w:val="24"/>
          <w:szCs w:val="24"/>
        </w:rPr>
      </w:pPr>
      <w:r w:rsidRPr="00EE2832">
        <w:rPr>
          <w:rFonts w:ascii="Sylfaen" w:hAnsi="Sylfaen"/>
          <w:sz w:val="24"/>
          <w:szCs w:val="24"/>
        </w:rPr>
        <w:t>1. Obiektywność – zastosowanie jednolitych norm i kryteriów oceniania.</w:t>
      </w:r>
    </w:p>
    <w:p w14:paraId="2CF712BB"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 2. Jawność – podawanie na bieżąco wyników pracy ucznia (systematyczne wpisywanie do dziennika elektronicznego). </w:t>
      </w:r>
    </w:p>
    <w:p w14:paraId="1D964D9A"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3. Instruktywność – wskazanie na występujące braki. Metody kontroli i ocen: </w:t>
      </w:r>
    </w:p>
    <w:p w14:paraId="2A2BD33B"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1. Konwencjonalne (bieżąca kontrola, prace pisemne, posługiwanie się książką, ćwiczenia praktyczne, kontrola graficzna, obserwacja uczniów w toku ich pracy itp.). </w:t>
      </w:r>
    </w:p>
    <w:p w14:paraId="6E534071"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2. Techniczne sposoby kontrolowania procesu dydaktycznego (kontrola i ocena przy pomocy zróżnicowanych zadań ). </w:t>
      </w:r>
    </w:p>
    <w:p w14:paraId="0ADC303B"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Sposoby oceniania: - wartościowanie gestem, słowem, mimiką, - stopnie, </w:t>
      </w:r>
    </w:p>
    <w:p w14:paraId="3C33009B"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Na ocenę z religii nie ma wpływu udział w praktykach religijnych (np. uczestnictwo we Mszy Świętej). </w:t>
      </w:r>
    </w:p>
    <w:p w14:paraId="0BAB047E"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Cele PZO: </w:t>
      </w:r>
    </w:p>
    <w:p w14:paraId="3AD80282" w14:textId="77777777" w:rsidR="00024B26" w:rsidRPr="00EE2832" w:rsidRDefault="00024B26" w:rsidP="00024B26">
      <w:pPr>
        <w:jc w:val="both"/>
        <w:rPr>
          <w:rFonts w:ascii="Sylfaen" w:hAnsi="Sylfaen"/>
          <w:sz w:val="24"/>
          <w:szCs w:val="24"/>
        </w:rPr>
      </w:pPr>
      <w:r w:rsidRPr="00EE2832">
        <w:rPr>
          <w:rFonts w:ascii="Sylfaen" w:hAnsi="Sylfaen"/>
          <w:sz w:val="24"/>
          <w:szCs w:val="24"/>
        </w:rPr>
        <w:t>1. Poinformowanie ucznia o poziomie jego osiągnięć edukacyjnych i postępach w tym zakresie.</w:t>
      </w:r>
    </w:p>
    <w:p w14:paraId="0BE4F991"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 2. Kształtowanie motywacji do uczenia się oraz wspieranie aktywności edukacyjnej ucznia. </w:t>
      </w:r>
    </w:p>
    <w:p w14:paraId="6A46D5F6"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3. Pomoc uczniowi w samodzielnym planowaniu swego rozwoju intelektualnego </w:t>
      </w:r>
      <w:r>
        <w:rPr>
          <w:rFonts w:ascii="Sylfaen" w:hAnsi="Sylfaen"/>
          <w:sz w:val="24"/>
          <w:szCs w:val="24"/>
        </w:rPr>
        <w:t xml:space="preserve">                               </w:t>
      </w:r>
      <w:r w:rsidRPr="00EE2832">
        <w:rPr>
          <w:rFonts w:ascii="Sylfaen" w:hAnsi="Sylfaen"/>
          <w:sz w:val="24"/>
          <w:szCs w:val="24"/>
        </w:rPr>
        <w:t>i duchowego.</w:t>
      </w:r>
    </w:p>
    <w:p w14:paraId="3A8B379A"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 4. Dostarczenie rodzicom (prawnym opiekunom) i nauczycielom informacji o postępach, trudnościach, specjalnych uzdolnieniach ucznia. </w:t>
      </w:r>
    </w:p>
    <w:p w14:paraId="09E0E4BE" w14:textId="77777777" w:rsidR="00024B26" w:rsidRPr="00EE2832" w:rsidRDefault="00024B26" w:rsidP="00024B26">
      <w:pPr>
        <w:jc w:val="both"/>
        <w:rPr>
          <w:rFonts w:ascii="Sylfaen" w:hAnsi="Sylfaen"/>
          <w:sz w:val="24"/>
          <w:szCs w:val="24"/>
        </w:rPr>
      </w:pPr>
      <w:r w:rsidRPr="00EE2832">
        <w:rPr>
          <w:rFonts w:ascii="Sylfaen" w:hAnsi="Sylfaen"/>
          <w:sz w:val="24"/>
          <w:szCs w:val="24"/>
        </w:rPr>
        <w:t>5. Budzenie zainteresowania przesłaniem Bożym.</w:t>
      </w:r>
    </w:p>
    <w:p w14:paraId="13B3FFAE"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 6. Uzdolnienie do odczytania w nauczaniu biblijnym wezwania Bożego dla swego życia. </w:t>
      </w:r>
    </w:p>
    <w:p w14:paraId="7B646197" w14:textId="77777777" w:rsidR="00024B26" w:rsidRPr="00EE2832" w:rsidRDefault="00024B26" w:rsidP="00024B26">
      <w:pPr>
        <w:jc w:val="both"/>
        <w:rPr>
          <w:rFonts w:ascii="Sylfaen" w:hAnsi="Sylfaen"/>
          <w:sz w:val="24"/>
          <w:szCs w:val="24"/>
        </w:rPr>
      </w:pPr>
      <w:r w:rsidRPr="00EE2832">
        <w:rPr>
          <w:rFonts w:ascii="Sylfaen" w:hAnsi="Sylfaen"/>
          <w:sz w:val="24"/>
          <w:szCs w:val="24"/>
        </w:rPr>
        <w:t>7. Pogłębione przeżywanie roku liturgicznego i sakramentów.</w:t>
      </w:r>
    </w:p>
    <w:p w14:paraId="5500E493"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 8. Kształtowanie sumienia. </w:t>
      </w:r>
    </w:p>
    <w:p w14:paraId="1E4DCC06"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9. Gotowość otwarcia się na Boga w modlitwie. </w:t>
      </w:r>
    </w:p>
    <w:p w14:paraId="2998B5E2" w14:textId="77777777" w:rsidR="00024B26" w:rsidRPr="00EE2832" w:rsidRDefault="00024B26" w:rsidP="00024B26">
      <w:pPr>
        <w:jc w:val="both"/>
        <w:rPr>
          <w:rFonts w:ascii="Sylfaen" w:hAnsi="Sylfaen"/>
          <w:sz w:val="24"/>
          <w:szCs w:val="24"/>
        </w:rPr>
      </w:pPr>
      <w:r w:rsidRPr="00EE2832">
        <w:rPr>
          <w:rFonts w:ascii="Sylfaen" w:hAnsi="Sylfaen"/>
          <w:sz w:val="24"/>
          <w:szCs w:val="24"/>
        </w:rPr>
        <w:lastRenderedPageBreak/>
        <w:t xml:space="preserve">10. Poczucie przynależności, posiadanie własnego miejsca i odczytywanie własnych zadań w społeczności Kościoła, narodzie, rodzinie, grupie szkolnej i koleżeńskiej. </w:t>
      </w:r>
    </w:p>
    <w:p w14:paraId="62865F50" w14:textId="77777777" w:rsidR="00024B26" w:rsidRPr="00EE2832" w:rsidRDefault="00024B26" w:rsidP="00024B26">
      <w:pPr>
        <w:jc w:val="both"/>
        <w:rPr>
          <w:rFonts w:ascii="Sylfaen" w:hAnsi="Sylfaen"/>
          <w:sz w:val="24"/>
          <w:szCs w:val="24"/>
        </w:rPr>
      </w:pPr>
      <w:r w:rsidRPr="00EE2832">
        <w:rPr>
          <w:rFonts w:ascii="Sylfaen" w:hAnsi="Sylfaen"/>
          <w:sz w:val="24"/>
          <w:szCs w:val="24"/>
        </w:rPr>
        <w:t xml:space="preserve">Zasady PZO: </w:t>
      </w:r>
    </w:p>
    <w:p w14:paraId="58037373" w14:textId="77777777" w:rsidR="00024B26" w:rsidRPr="00EE2832" w:rsidRDefault="00024B26" w:rsidP="00024B26">
      <w:pPr>
        <w:pStyle w:val="Akapitzlist"/>
        <w:numPr>
          <w:ilvl w:val="0"/>
          <w:numId w:val="1"/>
        </w:numPr>
        <w:jc w:val="both"/>
        <w:rPr>
          <w:rFonts w:ascii="Sylfaen" w:hAnsi="Sylfaen"/>
          <w:sz w:val="24"/>
          <w:szCs w:val="24"/>
        </w:rPr>
      </w:pPr>
      <w:r w:rsidRPr="00EE2832">
        <w:rPr>
          <w:rFonts w:ascii="Sylfaen" w:hAnsi="Sylfaen"/>
          <w:sz w:val="24"/>
          <w:szCs w:val="24"/>
        </w:rPr>
        <w:t xml:space="preserve">Nauczyciel, na początku roku szkolnego, informuje uczniów  o wymaganiach edukacyjnych z katechezy wynikających z realizowanego programu nauczania oraz o sposobach sprawdzania osiągnieć edukacyjnych uczniów. </w:t>
      </w:r>
    </w:p>
    <w:p w14:paraId="1770F87E" w14:textId="77777777" w:rsidR="00024B26" w:rsidRPr="00EE2832" w:rsidRDefault="00024B26" w:rsidP="00024B26">
      <w:pPr>
        <w:pStyle w:val="Akapitzlist"/>
        <w:numPr>
          <w:ilvl w:val="0"/>
          <w:numId w:val="1"/>
        </w:numPr>
        <w:jc w:val="both"/>
        <w:rPr>
          <w:rFonts w:ascii="Sylfaen" w:hAnsi="Sylfaen"/>
          <w:sz w:val="24"/>
          <w:szCs w:val="24"/>
        </w:rPr>
      </w:pPr>
      <w:r w:rsidRPr="00EE2832">
        <w:rPr>
          <w:rFonts w:ascii="Sylfaen" w:hAnsi="Sylfaen"/>
          <w:sz w:val="24"/>
          <w:szCs w:val="24"/>
        </w:rPr>
        <w:t xml:space="preserve"> Uczeń jest zobowiązany do noszenia zeszytu, podręcznika oraz do systematycznego odrabiania zadanych zadań. </w:t>
      </w:r>
    </w:p>
    <w:p w14:paraId="63F9BAF6" w14:textId="77777777" w:rsidR="00024B26" w:rsidRPr="00EE2832" w:rsidRDefault="00024B26" w:rsidP="00024B26">
      <w:pPr>
        <w:pStyle w:val="Akapitzlist"/>
        <w:numPr>
          <w:ilvl w:val="0"/>
          <w:numId w:val="1"/>
        </w:numPr>
        <w:jc w:val="both"/>
        <w:rPr>
          <w:rFonts w:ascii="Sylfaen" w:hAnsi="Sylfaen"/>
          <w:sz w:val="24"/>
          <w:szCs w:val="24"/>
        </w:rPr>
      </w:pPr>
      <w:r w:rsidRPr="00EE2832">
        <w:rPr>
          <w:rFonts w:ascii="Sylfaen" w:hAnsi="Sylfaen"/>
          <w:sz w:val="24"/>
          <w:szCs w:val="24"/>
        </w:rPr>
        <w:t>Brak pracy domowej, zeszytu, podręcznika odnotowuje się znakiem (np.). Uczeń dwukrotnie może z tego skorzystać, za trzecim razem taki znak równa się ocenie niedostatecznej.</w:t>
      </w:r>
    </w:p>
    <w:p w14:paraId="7E864A4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Obszary podlegające ocenianiu na katechezie w klasach I-III: </w:t>
      </w:r>
    </w:p>
    <w:p w14:paraId="00DB861F"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1. Krótkie wypowiedzi ustne. </w:t>
      </w:r>
    </w:p>
    <w:p w14:paraId="00B4F2F6"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2. Prowadzenie zeszytu oraz wykonywanie ćwiczeń w podręczniku. </w:t>
      </w:r>
    </w:p>
    <w:p w14:paraId="38D9747A"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3. Prace domowe. </w:t>
      </w:r>
    </w:p>
    <w:p w14:paraId="095638A3"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4. Aktywność ucznia na lekcji. </w:t>
      </w:r>
    </w:p>
    <w:p w14:paraId="4BC774F2"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5. Śpiew poznanych pieśni.</w:t>
      </w:r>
    </w:p>
    <w:p w14:paraId="3DDE367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6. Znajomość podstawowych wiadomości katechizmowych. </w:t>
      </w:r>
    </w:p>
    <w:p w14:paraId="10DB4E51"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7. Wiadomości i umiejętności związane z realizowanym programem. </w:t>
      </w:r>
    </w:p>
    <w:p w14:paraId="485834E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8. Wiadomości związane z rokiem liturgicznym.</w:t>
      </w:r>
    </w:p>
    <w:p w14:paraId="7AF2FDC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9. Znajomość modlitw, przygotowanie do katechezy.</w:t>
      </w:r>
    </w:p>
    <w:p w14:paraId="56FD9B8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10. Zadania dodatkowe, praca na katechezie. </w:t>
      </w:r>
    </w:p>
    <w:p w14:paraId="5A4519CE"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Oceny wyrażone w stopniach dzielą się na: </w:t>
      </w:r>
    </w:p>
    <w:p w14:paraId="27FBECC6"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cząstkowe, określające poziom wiadomości i umiejętności ucznia ze zrealizowanej części programu; </w:t>
      </w:r>
    </w:p>
    <w:p w14:paraId="06B721DA"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okresowe i roczne, określające ogólny poziom wiadomości i umiejętności ucznia przewidziany w programie nauczania na dany rok szkolny. </w:t>
      </w:r>
    </w:p>
    <w:p w14:paraId="3A9A6B55"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Oceny cząstkowe: </w:t>
      </w:r>
    </w:p>
    <w:p w14:paraId="51146C2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celujący (6) </w:t>
      </w:r>
    </w:p>
    <w:p w14:paraId="1784F612"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bardzo dobry (5) </w:t>
      </w:r>
    </w:p>
    <w:p w14:paraId="62E0E056"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dobry (4) </w:t>
      </w:r>
    </w:p>
    <w:p w14:paraId="680B2E3D"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dostateczny (3)</w:t>
      </w:r>
    </w:p>
    <w:p w14:paraId="0FF9C2B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dopuszczający (2) </w:t>
      </w:r>
    </w:p>
    <w:p w14:paraId="7BAE9C52"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niedostateczny (1) </w:t>
      </w:r>
    </w:p>
    <w:p w14:paraId="74AFF371"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Ogólne kryteria ocen z religii. </w:t>
      </w:r>
    </w:p>
    <w:p w14:paraId="1D1B276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Ocenianie polega na rozpoznawaniu poziomu postępów w opanowaniu wiedzy przez ucznia w stosunku do wymagań edukacyjnych. W zależności od osiągnięć uczeń może otrzymać: </w:t>
      </w:r>
    </w:p>
    <w:p w14:paraId="35C406F8"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Celujący (6), gdy:</w:t>
      </w:r>
    </w:p>
    <w:p w14:paraId="3C4C1C6E"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posiada uzupełniony zeszyt oraz wzorowo wykonane ćwiczenia w podręczniku, </w:t>
      </w:r>
    </w:p>
    <w:p w14:paraId="4EEB749D"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lastRenderedPageBreak/>
        <w:t xml:space="preserve">- zna biegle „Mały katechizm”, </w:t>
      </w:r>
    </w:p>
    <w:p w14:paraId="39E57DE8"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bierze czynny udział w katechezie,</w:t>
      </w:r>
    </w:p>
    <w:p w14:paraId="341C0313"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spełnia wymagania na ocenę bardzo dobrą, </w:t>
      </w:r>
    </w:p>
    <w:p w14:paraId="31AEC8E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poznaną wiedzę wykorzystuje w praktyce,</w:t>
      </w:r>
    </w:p>
    <w:p w14:paraId="195EB11F"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bierze udział w konkursach religijnych.</w:t>
      </w:r>
    </w:p>
    <w:p w14:paraId="60BDAC41"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Bardzo dobry (5), gdy: </w:t>
      </w:r>
    </w:p>
    <w:p w14:paraId="67862A1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opanował pełny zakres wiedzy i umiejętności określony programem nauczania katechezy,</w:t>
      </w:r>
    </w:p>
    <w:p w14:paraId="210933C2"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posiada uzupełniony zeszyt oraz bardzo dobrze wykonuje ćwiczenia w podręczniku, - sprawnie posługuje się zdobytymi wiadomościami, </w:t>
      </w:r>
    </w:p>
    <w:p w14:paraId="791361EE"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chętnie i systematycznie uczestniczy w katechezie,</w:t>
      </w:r>
    </w:p>
    <w:p w14:paraId="77A0DA19"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wyróżnia się aktywnością na tle grupy katechizowanych,</w:t>
      </w:r>
    </w:p>
    <w:p w14:paraId="70DBEDFC"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zachowuje szacunek dla „świętych” miejsc, Słowa Bożego oraz znaków religijnych. </w:t>
      </w:r>
    </w:p>
    <w:p w14:paraId="4045D4F5"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Dobry (4), gdy:</w:t>
      </w:r>
    </w:p>
    <w:p w14:paraId="520790F2"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dobrze opanował wiadomości i umiejętności określone w programie nauczania, </w:t>
      </w:r>
    </w:p>
    <w:p w14:paraId="07507ADF"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posiada uzupełniony zeszyt oraz dobrze wykonuje ćwiczenia w podręczniku, </w:t>
      </w:r>
    </w:p>
    <w:p w14:paraId="35866027"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dysponuje dobrą umiejętnością zastosowania zdobytych wiadomości,</w:t>
      </w:r>
    </w:p>
    <w:p w14:paraId="7F239946"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podstawa ucznia nie budzi zastrzeżeń, szacunek dla świętych miejsc, przedmiotów, osób, </w:t>
      </w:r>
    </w:p>
    <w:p w14:paraId="13BBFBD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osiąga postępy podczas prowadzonych zajęć,</w:t>
      </w:r>
    </w:p>
    <w:p w14:paraId="2DB9C9EA"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Dostateczny (3), gdy: </w:t>
      </w:r>
    </w:p>
    <w:p w14:paraId="4B83E92E"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opanował wiadomości i umiejętności umożliwiające zdobywanie dalszej wiedzy, </w:t>
      </w:r>
    </w:p>
    <w:p w14:paraId="1E95550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dysponuje przeciętną wiedzą w zakresie materiału przewidywanego programem,</w:t>
      </w:r>
    </w:p>
    <w:p w14:paraId="61EB42F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postawa ucznia nie budzi zastrzeżeń. </w:t>
      </w:r>
    </w:p>
    <w:p w14:paraId="197590C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Dopuszczający (2), gdy: </w:t>
      </w:r>
    </w:p>
    <w:p w14:paraId="4E408E0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niechętnie bierze udział w katechezie,</w:t>
      </w:r>
    </w:p>
    <w:p w14:paraId="1D951A3A"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zdobyte wiadomości są niewystarczające na uzyskanie przez ucznia podstawowej wiedzy religijnej,</w:t>
      </w:r>
    </w:p>
    <w:p w14:paraId="7C1BF6B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proste zadania o niewielkim stopniu trudności rozwiązuje przy pomocy nauczyciela, - niesystematycznie prowadzi zeszyt ćwiczeń i są w nim braki. </w:t>
      </w:r>
    </w:p>
    <w:p w14:paraId="57D3B30D"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Niedostateczny (1), gdy:</w:t>
      </w:r>
    </w:p>
    <w:p w14:paraId="6F88CFF6"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nie opanował podstawowych umiejętności i wiadomości z zakresu oceny dopuszczającej, </w:t>
      </w:r>
    </w:p>
    <w:p w14:paraId="6E9F1331"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jest bierny, odmawia wszelkiej współpracy, </w:t>
      </w:r>
    </w:p>
    <w:p w14:paraId="67B01E55"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nie posiada zeszytu, nie ma uzupełnionych ćwiczeń w podręczniku, </w:t>
      </w:r>
    </w:p>
    <w:p w14:paraId="6A88937E"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lekceważy przedmiot. </w:t>
      </w:r>
    </w:p>
    <w:p w14:paraId="148F4934" w14:textId="77777777" w:rsidR="00024B26" w:rsidRDefault="00024B26" w:rsidP="00024B26">
      <w:pPr>
        <w:pStyle w:val="Akapitzlist"/>
        <w:jc w:val="both"/>
        <w:rPr>
          <w:rFonts w:ascii="Sylfaen" w:hAnsi="Sylfaen"/>
          <w:sz w:val="24"/>
          <w:szCs w:val="24"/>
        </w:rPr>
      </w:pPr>
      <w:r w:rsidRPr="00EE2832">
        <w:rPr>
          <w:rFonts w:ascii="Sylfaen" w:hAnsi="Sylfaen"/>
          <w:sz w:val="24"/>
          <w:szCs w:val="24"/>
        </w:rPr>
        <w:t xml:space="preserve">     W procesie oceniania obowiązuje stosowanie zasady kumulowania wymagań tzn. że ocenę wyższą może otrzymać uczeń, który spełnia wymagania przypisane ocenom niższym. Na ocenę </w:t>
      </w:r>
      <w:proofErr w:type="spellStart"/>
      <w:r w:rsidRPr="00EE2832">
        <w:rPr>
          <w:rFonts w:ascii="Sylfaen" w:hAnsi="Sylfaen"/>
          <w:sz w:val="24"/>
          <w:szCs w:val="24"/>
        </w:rPr>
        <w:t>końcoworoczną</w:t>
      </w:r>
      <w:proofErr w:type="spellEnd"/>
      <w:r w:rsidRPr="00EE2832">
        <w:rPr>
          <w:rFonts w:ascii="Sylfaen" w:hAnsi="Sylfaen"/>
          <w:sz w:val="24"/>
          <w:szCs w:val="24"/>
        </w:rPr>
        <w:t xml:space="preserve"> składają się wyniki uzyskane w obu półroczach. Oceny okresowe nie są średnią arytmetyczną ocen cząstkowych, większą rangę nadaje się ocenie prac pisemnych. Ocena półroczna i </w:t>
      </w:r>
      <w:proofErr w:type="spellStart"/>
      <w:r w:rsidRPr="00EE2832">
        <w:rPr>
          <w:rFonts w:ascii="Sylfaen" w:hAnsi="Sylfaen"/>
          <w:sz w:val="24"/>
          <w:szCs w:val="24"/>
        </w:rPr>
        <w:t>końcoworoczna</w:t>
      </w:r>
      <w:proofErr w:type="spellEnd"/>
      <w:r w:rsidRPr="00EE2832">
        <w:rPr>
          <w:rFonts w:ascii="Sylfaen" w:hAnsi="Sylfaen"/>
          <w:sz w:val="24"/>
          <w:szCs w:val="24"/>
        </w:rPr>
        <w:t xml:space="preserve"> </w:t>
      </w:r>
      <w:r w:rsidRPr="00EE2832">
        <w:rPr>
          <w:rFonts w:ascii="Sylfaen" w:hAnsi="Sylfaen"/>
          <w:sz w:val="24"/>
          <w:szCs w:val="24"/>
        </w:rPr>
        <w:lastRenderedPageBreak/>
        <w:t xml:space="preserve">nie jest wystawiana na podstawie średniej arytmetycznej. Ocena </w:t>
      </w:r>
      <w:proofErr w:type="spellStart"/>
      <w:r w:rsidRPr="00EE2832">
        <w:rPr>
          <w:rFonts w:ascii="Sylfaen" w:hAnsi="Sylfaen"/>
          <w:sz w:val="24"/>
          <w:szCs w:val="24"/>
        </w:rPr>
        <w:t>końcoworoczna</w:t>
      </w:r>
      <w:proofErr w:type="spellEnd"/>
      <w:r w:rsidRPr="00EE2832">
        <w:rPr>
          <w:rFonts w:ascii="Sylfaen" w:hAnsi="Sylfaen"/>
          <w:sz w:val="24"/>
          <w:szCs w:val="24"/>
        </w:rPr>
        <w:t xml:space="preserve"> wystawiana jest z oceny półrocznej i ocen cząstkowych drugiego półrocza. </w:t>
      </w:r>
    </w:p>
    <w:bookmarkEnd w:id="0"/>
    <w:p w14:paraId="57F8101A" w14:textId="77777777" w:rsidR="00024B26" w:rsidRPr="00EE2832" w:rsidRDefault="00024B26" w:rsidP="00024B26">
      <w:pPr>
        <w:pStyle w:val="Akapitzlist"/>
        <w:jc w:val="both"/>
        <w:rPr>
          <w:rFonts w:ascii="Sylfaen" w:hAnsi="Sylfaen"/>
          <w:sz w:val="24"/>
          <w:szCs w:val="24"/>
        </w:rPr>
      </w:pPr>
    </w:p>
    <w:p w14:paraId="628EA8D5"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WYMAGANIA PODSTAWOWE I PONADPODSTAWOWE Z RELIGII DLA KLASY 1 </w:t>
      </w:r>
    </w:p>
    <w:p w14:paraId="15EFE918"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Celem katechizacji w klasie pierwszej jest ukazanie Boga jako dobrego Ojca, zapoznanie z wydarzeniami z życia Pana Jezusa i Jego Matki Maryi w połączeniu z okresami roku liturgicznego oraz kształtowanie właściwych postaw chrześcijańskich. 1. Znajomość modlitw: </w:t>
      </w:r>
    </w:p>
    <w:p w14:paraId="2FCDFEE8"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Znak krzyża,</w:t>
      </w:r>
    </w:p>
    <w:p w14:paraId="0CB8E52C"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Modlitwa Pańska,</w:t>
      </w:r>
    </w:p>
    <w:p w14:paraId="2C3C892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Pozdrowienie Anielskie, </w:t>
      </w:r>
    </w:p>
    <w:p w14:paraId="296556AF"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Chwała Ojcu, </w:t>
      </w:r>
    </w:p>
    <w:p w14:paraId="2FBB4B0C"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Przykazanie miłości, </w:t>
      </w:r>
    </w:p>
    <w:p w14:paraId="3F3ACC2C"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Modlitwa do Anioła Stróża,</w:t>
      </w:r>
    </w:p>
    <w:p w14:paraId="4DB79265"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Pismo Święte (wybrane fragmenty).</w:t>
      </w:r>
    </w:p>
    <w:p w14:paraId="1678017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2. Wiadomości: </w:t>
      </w:r>
    </w:p>
    <w:p w14:paraId="14DBE9E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1. Uczeń umie się przywitać chrześcijańskim powitaniem: „Niech będzie pochwalony Jezus Chrystus”.</w:t>
      </w:r>
    </w:p>
    <w:p w14:paraId="53A7F517"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2. Wie, że Pan Bóg tak ukochał człowieka, że dał mu swojego Syna.</w:t>
      </w:r>
    </w:p>
    <w:p w14:paraId="6D724E77"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3. Wyjaśni, kto stworzył świat.</w:t>
      </w:r>
    </w:p>
    <w:p w14:paraId="553926A3"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4. Wyjaśni, kim jest Bóg. </w:t>
      </w:r>
    </w:p>
    <w:p w14:paraId="0C8C1B5A"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5. Wyjaśni, czym jest modlitwa.</w:t>
      </w:r>
    </w:p>
    <w:p w14:paraId="760200E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6. Zna i rozumie Przykazanie miłości. </w:t>
      </w:r>
    </w:p>
    <w:p w14:paraId="45E929AF"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7. Wie, że Bóg jest miłością, </w:t>
      </w:r>
    </w:p>
    <w:p w14:paraId="1CF0E5FC"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8. Wyjaśni, kim są Aniołowie.</w:t>
      </w:r>
    </w:p>
    <w:p w14:paraId="60B3ABFE"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9. Wyjaśni, kim jest Jezus. </w:t>
      </w:r>
    </w:p>
    <w:p w14:paraId="67DA18FF"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10. Wyjaśni, kim jest Maryja.</w:t>
      </w:r>
    </w:p>
    <w:p w14:paraId="34FDD3CA"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11. Rozpozna wśród książek Pismo Święte. </w:t>
      </w:r>
    </w:p>
    <w:p w14:paraId="08B2CE78"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12. Wyjaśni, czym jest grzech.</w:t>
      </w:r>
    </w:p>
    <w:p w14:paraId="4EA77C27"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13. Wyjaśni, czym jest chrzest. </w:t>
      </w:r>
    </w:p>
    <w:p w14:paraId="0A52C49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14. Wyjaśni, kiedy stajemy się dziećmi Bożymi. </w:t>
      </w:r>
    </w:p>
    <w:p w14:paraId="244D1905"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Ocena niedostateczna: </w:t>
      </w:r>
    </w:p>
    <w:p w14:paraId="3CC59CD3"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Uczeń: </w:t>
      </w:r>
    </w:p>
    <w:p w14:paraId="041E137D"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nie posiada zeszytu oraz ma duże braki w ćwiczeniach zawartych w podręczniku, - odmawia wszelkiej współpracy, </w:t>
      </w:r>
    </w:p>
    <w:p w14:paraId="10DE44CE"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ma lekceważący stosunek do przedmiotu i wiary. </w:t>
      </w:r>
    </w:p>
    <w:p w14:paraId="3A0254A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Ocena dopuszczająca: </w:t>
      </w:r>
    </w:p>
    <w:p w14:paraId="06754409"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Uczeń: </w:t>
      </w:r>
    </w:p>
    <w:p w14:paraId="5BBFD2CD"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zna, niektóre modlitwy i wymaga dużej pomocy nauczyciela przy odpowiedzi: (Znak krzyża, Modlitwa do Anioła Stróża), </w:t>
      </w:r>
    </w:p>
    <w:p w14:paraId="6906F1E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lastRenderedPageBreak/>
        <w:t>- często nie ma zeszytu, prowadzi go niestarannie i widoczne są w nim braki,</w:t>
      </w:r>
    </w:p>
    <w:p w14:paraId="4A7A957D"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ma braki w ćwiczeniach zawartych w podręczniku,</w:t>
      </w:r>
    </w:p>
    <w:p w14:paraId="5BC5B832"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w:t>
      </w:r>
      <w:r>
        <w:rPr>
          <w:rFonts w:ascii="Sylfaen" w:hAnsi="Sylfaen"/>
          <w:sz w:val="24"/>
          <w:szCs w:val="24"/>
        </w:rPr>
        <w:t xml:space="preserve"> </w:t>
      </w:r>
      <w:r w:rsidRPr="00EE2832">
        <w:rPr>
          <w:rFonts w:ascii="Sylfaen" w:hAnsi="Sylfaen"/>
          <w:sz w:val="24"/>
          <w:szCs w:val="24"/>
        </w:rPr>
        <w:t xml:space="preserve">Ocena dostateczna: </w:t>
      </w:r>
    </w:p>
    <w:p w14:paraId="4B38438F" w14:textId="77777777" w:rsidR="00024B26" w:rsidRPr="00EE2832" w:rsidRDefault="00024B26" w:rsidP="00024B26">
      <w:pPr>
        <w:pStyle w:val="Akapitzlist"/>
        <w:jc w:val="both"/>
        <w:rPr>
          <w:rFonts w:ascii="Sylfaen" w:hAnsi="Sylfaen"/>
          <w:sz w:val="24"/>
          <w:szCs w:val="24"/>
        </w:rPr>
      </w:pPr>
      <w:r>
        <w:rPr>
          <w:rFonts w:ascii="Sylfaen" w:hAnsi="Sylfaen"/>
          <w:sz w:val="24"/>
          <w:szCs w:val="24"/>
        </w:rPr>
        <w:t xml:space="preserve">  </w:t>
      </w:r>
      <w:r w:rsidRPr="00EE2832">
        <w:rPr>
          <w:rFonts w:ascii="Sylfaen" w:hAnsi="Sylfaen"/>
          <w:sz w:val="24"/>
          <w:szCs w:val="24"/>
        </w:rPr>
        <w:t>Uczeń:</w:t>
      </w:r>
    </w:p>
    <w:p w14:paraId="4884A648"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zna, niektóre modlitwy: (Znak krzyża, Modlitwa Pańska, Modlitwa do Anioła </w:t>
      </w:r>
      <w:r>
        <w:rPr>
          <w:rFonts w:ascii="Sylfaen" w:hAnsi="Sylfaen"/>
          <w:sz w:val="24"/>
          <w:szCs w:val="24"/>
        </w:rPr>
        <w:t xml:space="preserve"> </w:t>
      </w:r>
      <w:r w:rsidRPr="00EE2832">
        <w:rPr>
          <w:rFonts w:ascii="Sylfaen" w:hAnsi="Sylfaen"/>
          <w:sz w:val="24"/>
          <w:szCs w:val="24"/>
        </w:rPr>
        <w:t xml:space="preserve">Stróża), - prowadzi zeszyt, ćwiczenia w podręczniku wykonuje poprawnie, </w:t>
      </w:r>
    </w:p>
    <w:p w14:paraId="23EBF02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wie, że przez chrzest staliśmy się dziećmi Bożymi.</w:t>
      </w:r>
    </w:p>
    <w:p w14:paraId="2D67B88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Ocena dobra: </w:t>
      </w:r>
    </w:p>
    <w:p w14:paraId="7F1F79D2" w14:textId="77777777" w:rsidR="00024B26" w:rsidRPr="00EE2832" w:rsidRDefault="00024B26" w:rsidP="00024B26">
      <w:pPr>
        <w:pStyle w:val="Akapitzlist"/>
        <w:jc w:val="both"/>
        <w:rPr>
          <w:rFonts w:ascii="Sylfaen" w:hAnsi="Sylfaen"/>
          <w:sz w:val="24"/>
          <w:szCs w:val="24"/>
        </w:rPr>
      </w:pPr>
      <w:r>
        <w:rPr>
          <w:rFonts w:ascii="Sylfaen" w:hAnsi="Sylfaen"/>
          <w:sz w:val="24"/>
          <w:szCs w:val="24"/>
        </w:rPr>
        <w:t xml:space="preserve"> </w:t>
      </w:r>
      <w:r w:rsidRPr="00EE2832">
        <w:rPr>
          <w:rFonts w:ascii="Sylfaen" w:hAnsi="Sylfaen"/>
          <w:sz w:val="24"/>
          <w:szCs w:val="24"/>
        </w:rPr>
        <w:t xml:space="preserve">Uczeń: </w:t>
      </w:r>
    </w:p>
    <w:p w14:paraId="75915882"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zna większość modlitw: (Modlitwa Pańska, Pozdrowienie Anielskie, Modlitwa do </w:t>
      </w:r>
      <w:r>
        <w:rPr>
          <w:rFonts w:ascii="Sylfaen" w:hAnsi="Sylfaen"/>
          <w:sz w:val="24"/>
          <w:szCs w:val="24"/>
        </w:rPr>
        <w:t xml:space="preserve"> </w:t>
      </w:r>
      <w:r w:rsidRPr="00EE2832">
        <w:rPr>
          <w:rFonts w:ascii="Sylfaen" w:hAnsi="Sylfaen"/>
          <w:sz w:val="24"/>
          <w:szCs w:val="24"/>
        </w:rPr>
        <w:t>Anioła Stróża, Przykazanie miłości),</w:t>
      </w:r>
    </w:p>
    <w:p w14:paraId="63FD70B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starannie prowadzi zeszyt oraz wykonuje ćwiczenia w podręczniku,</w:t>
      </w:r>
    </w:p>
    <w:p w14:paraId="0CDA995E"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wie, że Bóg przemawia do ludzi,</w:t>
      </w:r>
    </w:p>
    <w:p w14:paraId="393A600C"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wie, że przez chrzest staliśmy się dziećmi Bożymi.</w:t>
      </w:r>
    </w:p>
    <w:p w14:paraId="0F838F58"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w:t>
      </w:r>
      <w:r>
        <w:rPr>
          <w:rFonts w:ascii="Sylfaen" w:hAnsi="Sylfaen"/>
          <w:sz w:val="24"/>
          <w:szCs w:val="24"/>
        </w:rPr>
        <w:t xml:space="preserve"> </w:t>
      </w:r>
      <w:r w:rsidRPr="00EE2832">
        <w:rPr>
          <w:rFonts w:ascii="Sylfaen" w:hAnsi="Sylfaen"/>
          <w:sz w:val="24"/>
          <w:szCs w:val="24"/>
        </w:rPr>
        <w:t xml:space="preserve">Ocena bardzo dobra: </w:t>
      </w:r>
    </w:p>
    <w:p w14:paraId="451ED46C" w14:textId="77777777" w:rsidR="00024B26" w:rsidRPr="00EE2832" w:rsidRDefault="00024B26" w:rsidP="00024B26">
      <w:pPr>
        <w:pStyle w:val="Akapitzlist"/>
        <w:jc w:val="both"/>
        <w:rPr>
          <w:rFonts w:ascii="Sylfaen" w:hAnsi="Sylfaen"/>
          <w:sz w:val="24"/>
          <w:szCs w:val="24"/>
        </w:rPr>
      </w:pPr>
      <w:r>
        <w:rPr>
          <w:rFonts w:ascii="Sylfaen" w:hAnsi="Sylfaen"/>
          <w:sz w:val="24"/>
          <w:szCs w:val="24"/>
        </w:rPr>
        <w:t xml:space="preserve">  </w:t>
      </w:r>
      <w:r w:rsidRPr="00EE2832">
        <w:rPr>
          <w:rFonts w:ascii="Sylfaen" w:hAnsi="Sylfaen"/>
          <w:sz w:val="24"/>
          <w:szCs w:val="24"/>
        </w:rPr>
        <w:t>Uczeń:</w:t>
      </w:r>
    </w:p>
    <w:p w14:paraId="4AC8089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zna modlitwy przewidziane programem klasy pierwszej (Modlitwa Pańska, </w:t>
      </w:r>
      <w:r>
        <w:rPr>
          <w:rFonts w:ascii="Sylfaen" w:hAnsi="Sylfaen"/>
          <w:sz w:val="24"/>
          <w:szCs w:val="24"/>
        </w:rPr>
        <w:t xml:space="preserve">  </w:t>
      </w:r>
      <w:r w:rsidRPr="00EE2832">
        <w:rPr>
          <w:rFonts w:ascii="Sylfaen" w:hAnsi="Sylfaen"/>
          <w:sz w:val="24"/>
          <w:szCs w:val="24"/>
        </w:rPr>
        <w:t xml:space="preserve">Pozdrowienie Anielskie, Modlitwa do Anioła Stróża, Chwała Ojcu), </w:t>
      </w:r>
    </w:p>
    <w:p w14:paraId="76FDEB55"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prowadzi starannie zeszyt, systematycznie wykonuje zadania w podręczniku, </w:t>
      </w:r>
    </w:p>
    <w:p w14:paraId="063A065B"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na zajęciach wykazuje się dużą aktywnością,</w:t>
      </w:r>
    </w:p>
    <w:p w14:paraId="7B1288E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wie, że Bóg przemawia do nas w różny sposób.</w:t>
      </w:r>
    </w:p>
    <w:p w14:paraId="111A05F2"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Ocena celująca: </w:t>
      </w:r>
    </w:p>
    <w:p w14:paraId="2E62BF1A" w14:textId="77777777" w:rsidR="00024B26" w:rsidRPr="00EE2832" w:rsidRDefault="00024B26" w:rsidP="00024B26">
      <w:pPr>
        <w:pStyle w:val="Akapitzlist"/>
        <w:jc w:val="both"/>
        <w:rPr>
          <w:rFonts w:ascii="Sylfaen" w:hAnsi="Sylfaen"/>
          <w:sz w:val="24"/>
          <w:szCs w:val="24"/>
        </w:rPr>
      </w:pPr>
      <w:r>
        <w:rPr>
          <w:rFonts w:ascii="Sylfaen" w:hAnsi="Sylfaen"/>
          <w:sz w:val="24"/>
          <w:szCs w:val="24"/>
        </w:rPr>
        <w:t xml:space="preserve"> </w:t>
      </w:r>
      <w:r w:rsidRPr="00EE2832">
        <w:rPr>
          <w:rFonts w:ascii="Sylfaen" w:hAnsi="Sylfaen"/>
          <w:sz w:val="24"/>
          <w:szCs w:val="24"/>
        </w:rPr>
        <w:t xml:space="preserve">Uczeń: </w:t>
      </w:r>
    </w:p>
    <w:p w14:paraId="1D4A060A"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podczas zajęć wykazuje się dużą aktywnością,</w:t>
      </w:r>
    </w:p>
    <w:p w14:paraId="3BD66CF3"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w:t>
      </w:r>
      <w:r>
        <w:rPr>
          <w:rFonts w:ascii="Sylfaen" w:hAnsi="Sylfaen"/>
          <w:sz w:val="24"/>
          <w:szCs w:val="24"/>
        </w:rPr>
        <w:t xml:space="preserve"> </w:t>
      </w:r>
      <w:r w:rsidRPr="00EE2832">
        <w:rPr>
          <w:rFonts w:ascii="Sylfaen" w:hAnsi="Sylfaen"/>
          <w:sz w:val="24"/>
          <w:szCs w:val="24"/>
        </w:rPr>
        <w:t xml:space="preserve">zna modlitwy przewidziane programem klasy pierwszej (Modlitwa Pańska, Pozdrowienie Anielskie, Modlitwa do Anioła Stróża, Przykazanie miłości), </w:t>
      </w:r>
    </w:p>
    <w:p w14:paraId="2C1E6C69"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zna, wskazany fragment Pisma Świętego, Skład Apostolski, Pod Twoją obronę, </w:t>
      </w:r>
      <w:r>
        <w:rPr>
          <w:rFonts w:ascii="Sylfaen" w:hAnsi="Sylfaen"/>
          <w:sz w:val="24"/>
          <w:szCs w:val="24"/>
        </w:rPr>
        <w:t xml:space="preserve">  </w:t>
      </w:r>
      <w:r w:rsidRPr="00EE2832">
        <w:rPr>
          <w:rFonts w:ascii="Sylfaen" w:hAnsi="Sylfaen"/>
          <w:sz w:val="24"/>
          <w:szCs w:val="24"/>
        </w:rPr>
        <w:t xml:space="preserve">Któryś za nas cierpiał rany, </w:t>
      </w:r>
    </w:p>
    <w:p w14:paraId="2631D296"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wie, że Bóg mówi do nas przez świat ludzi i Jezusa, </w:t>
      </w:r>
    </w:p>
    <w:p w14:paraId="6068812F"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wie, że Bóg mówi do nas przez Pismo Święte, które czytamy podczas Mszy Świętej,</w:t>
      </w:r>
    </w:p>
    <w:p w14:paraId="2430C6DC"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wie, że Jezus nauczył nas modlitwy: Ojcze nasz i potrafi wyjaśnić poszczególne wezwania,</w:t>
      </w:r>
    </w:p>
    <w:p w14:paraId="7E49B72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 wie, że przez chrzest staliśmy się dziećmi Bożymi (zostaliśmy włączeni do Kościoła), </w:t>
      </w:r>
    </w:p>
    <w:p w14:paraId="6D03DC62" w14:textId="77777777" w:rsidR="00024B26" w:rsidRDefault="00024B26" w:rsidP="00024B26">
      <w:pPr>
        <w:pStyle w:val="Akapitzlist"/>
        <w:jc w:val="both"/>
        <w:rPr>
          <w:rFonts w:ascii="Sylfaen" w:hAnsi="Sylfaen"/>
          <w:sz w:val="24"/>
          <w:szCs w:val="24"/>
        </w:rPr>
      </w:pPr>
      <w:r w:rsidRPr="00EE2832">
        <w:rPr>
          <w:rFonts w:ascii="Sylfaen" w:hAnsi="Sylfaen"/>
          <w:sz w:val="24"/>
          <w:szCs w:val="24"/>
        </w:rPr>
        <w:t xml:space="preserve">- bardzo starannie prowadzi zeszyt, systematycznie wykonuje zadania </w:t>
      </w:r>
      <w:r>
        <w:rPr>
          <w:rFonts w:ascii="Sylfaen" w:hAnsi="Sylfaen"/>
          <w:sz w:val="24"/>
          <w:szCs w:val="24"/>
        </w:rPr>
        <w:t xml:space="preserve">                             </w:t>
      </w:r>
      <w:r w:rsidRPr="00EE2832">
        <w:rPr>
          <w:rFonts w:ascii="Sylfaen" w:hAnsi="Sylfaen"/>
          <w:sz w:val="24"/>
          <w:szCs w:val="24"/>
        </w:rPr>
        <w:t>w podręczniku z ćwiczeniami</w:t>
      </w:r>
      <w:r>
        <w:rPr>
          <w:rFonts w:ascii="Sylfaen" w:hAnsi="Sylfaen"/>
          <w:sz w:val="24"/>
          <w:szCs w:val="24"/>
        </w:rPr>
        <w:t>.</w:t>
      </w:r>
      <w:r w:rsidRPr="00EE2832">
        <w:rPr>
          <w:rFonts w:ascii="Sylfaen" w:hAnsi="Sylfaen"/>
          <w:sz w:val="24"/>
          <w:szCs w:val="24"/>
        </w:rPr>
        <w:t xml:space="preserve"> </w:t>
      </w:r>
    </w:p>
    <w:p w14:paraId="482A82A1" w14:textId="77777777" w:rsidR="00024B26" w:rsidRDefault="00024B26" w:rsidP="00024B26">
      <w:pPr>
        <w:pStyle w:val="Akapitzlist"/>
        <w:jc w:val="both"/>
        <w:rPr>
          <w:rFonts w:ascii="Sylfaen" w:hAnsi="Sylfaen"/>
          <w:sz w:val="24"/>
          <w:szCs w:val="24"/>
        </w:rPr>
      </w:pPr>
    </w:p>
    <w:p w14:paraId="21E22B0A" w14:textId="77777777" w:rsidR="00024B26" w:rsidRPr="00EE2832" w:rsidRDefault="00024B26" w:rsidP="00024B26">
      <w:pPr>
        <w:pStyle w:val="Akapitzlist"/>
        <w:jc w:val="both"/>
        <w:rPr>
          <w:rFonts w:ascii="Sylfaen" w:hAnsi="Sylfaen"/>
          <w:sz w:val="24"/>
          <w:szCs w:val="24"/>
        </w:rPr>
      </w:pPr>
      <w:bookmarkStart w:id="1" w:name="_Hlk151581612"/>
      <w:r w:rsidRPr="00EE2832">
        <w:rPr>
          <w:rFonts w:ascii="Sylfaen" w:hAnsi="Sylfaen"/>
          <w:sz w:val="24"/>
          <w:szCs w:val="24"/>
        </w:rPr>
        <w:t xml:space="preserve">DOSTOSOWANIE WYMAGAŃ DLA UCZNIÓW O SPECYFICZNYCH POTRZEBACH EDUKACYJNYCH </w:t>
      </w:r>
    </w:p>
    <w:p w14:paraId="7C99DC38"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1. Dla uczniów posiadających opinię Poradni Psychologiczno- Pedagogicznej kryteria oceniania dostosowane są do ich poziomu umiejętności i możliwości, ocenia </w:t>
      </w:r>
      <w:r w:rsidRPr="00EE2832">
        <w:rPr>
          <w:rFonts w:ascii="Sylfaen" w:hAnsi="Sylfaen"/>
          <w:sz w:val="24"/>
          <w:szCs w:val="24"/>
        </w:rPr>
        <w:lastRenderedPageBreak/>
        <w:t xml:space="preserve">się przede wszystkim zaangażowanie, wkład pracy oraz wysiłek włożony </w:t>
      </w:r>
      <w:r>
        <w:rPr>
          <w:rFonts w:ascii="Sylfaen" w:hAnsi="Sylfaen"/>
          <w:sz w:val="24"/>
          <w:szCs w:val="24"/>
        </w:rPr>
        <w:t xml:space="preserve">                                   </w:t>
      </w:r>
      <w:r w:rsidRPr="00EE2832">
        <w:rPr>
          <w:rFonts w:ascii="Sylfaen" w:hAnsi="Sylfaen"/>
          <w:sz w:val="24"/>
          <w:szCs w:val="24"/>
        </w:rPr>
        <w:t xml:space="preserve">w przyswojenie wiadomości przez danego ucznia. </w:t>
      </w:r>
    </w:p>
    <w:p w14:paraId="35A25C63"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2. Wymagania dostosowuje się indywidualnie na podstawie konkretnej opinii. </w:t>
      </w:r>
    </w:p>
    <w:p w14:paraId="30BF082D"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3. Uczniowie posiadający informacje o obniżeniu wymagań edukacyjnych otrzymują ocenę dopuszczającą po uzyskaniu 20 procent maksymalnej liczby punktów. </w:t>
      </w:r>
    </w:p>
    <w:p w14:paraId="2BA96165"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4. W przypadku uczniów posiadających orzeczenie Poradni Psychologiczno- Pedagogicznej o dysleksji, dysgrafii przy ocenie zadań i prac pisemnych błędy wynikające z orzeczonych dysfunkcji nie mają wpływu na ocenę.</w:t>
      </w:r>
    </w:p>
    <w:p w14:paraId="1C0A184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5. Uczniom posiadającym opinie o wydłużonym czasie pracy wydłuża się czas prac pisemnych lub przewiduje się mniejszą liczbę zadań.</w:t>
      </w:r>
    </w:p>
    <w:p w14:paraId="4A51A18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6. Uczniowie mający orzeczenie o trudnościach w pisaniu mogą zaliczać kartkówki i sprawdziany ustnie. </w:t>
      </w:r>
    </w:p>
    <w:p w14:paraId="38AD793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7. Uczniom z upośledzeniem w stopniu lekkim obniża się wymagania programowe a prace pisemne zalicza się na poziomie 50 procent uzyskanych punktów, stosując przeliczanie na oceny wg przyjętej skali. Nauczyciel stosuje metody ułatwiające opanowanie materiału m.in. omawianie niewielkich partii materiału, prostą konstrukcję poleceń ustnych i pisemnych i upewnia się, że zostały przez ucznia dobrze zrozumiane, w razie potrzeby dodatkowo je wyjaśnia. Nauczyciel unika pytań problemowych i często odwołuje się do konkretu.</w:t>
      </w:r>
    </w:p>
    <w:p w14:paraId="720F813A"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8.Przy wykonywaniu zadań manualnych nauczyciel zezwala uczniowi (w miarę potrzeby) na wolniejsze tempo pracy. </w:t>
      </w:r>
    </w:p>
    <w:p w14:paraId="57DD76E5"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W przypadku dysortografii • Błędy ortograficzne nie mają wpływu na ocenę pracy pisemnej </w:t>
      </w:r>
    </w:p>
    <w:p w14:paraId="66270D86"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W przypadku dysgrafii: • Nie ocenia się estetyki pisma w zeszycie przedmiotowym lub w zeszycie ćwiczeń oraz na testach i kartkówkach. </w:t>
      </w:r>
    </w:p>
    <w:p w14:paraId="033EC1D3"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Uczeń ma prawo przeczytać nauczycielowi treść pracy pisemnej, gdy ten ma trudności z jej odczytaniem. </w:t>
      </w:r>
    </w:p>
    <w:p w14:paraId="199E5D99"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W przypadku dysleksji: • Zachęcanie uczniów do czytania krótkich tekstów. </w:t>
      </w:r>
    </w:p>
    <w:p w14:paraId="6B7974EC"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Wydłużanie czasu pracy. </w:t>
      </w:r>
    </w:p>
    <w:p w14:paraId="2D877760"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Ograniczenie ilości wykonywanych w czasie zajęć ćwiczeń. </w:t>
      </w:r>
    </w:p>
    <w:p w14:paraId="40FB583F"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W stosunku do wszystkich uczniów posiadających jakiekolwiek dysfunkcje, zastosowane zostaną zasady wzmocnienia własnej wartości, motywowania do pracy i doceniania małych sukcesów.</w:t>
      </w:r>
    </w:p>
    <w:p w14:paraId="05752F79"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SPOSOBY DOSTOSOWANIA: </w:t>
      </w:r>
    </w:p>
    <w:p w14:paraId="7BAAEC7A"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W trakcie lekcji przy pracy samodzielnej ucznia nauczyciel często podchodzi do ucznia i w razie potrzeby udziela pomocy.</w:t>
      </w:r>
    </w:p>
    <w:p w14:paraId="673EF503"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xml:space="preserve">- W ocenianiu zwracanie większej uwagi na wysiłek włożony w wykonywanie zadań, niż ostateczny efekt końcowy. Podczas odpowiedzi ustnych zadawanie większej ilości prostych pytań. </w:t>
      </w:r>
    </w:p>
    <w:p w14:paraId="754A551E"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Zastąpienie pracy pisemnej odpowiedzią ustną (w razie potrzeby).</w:t>
      </w:r>
    </w:p>
    <w:p w14:paraId="3FB068B8"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Obniżenie wymagań dotyczących estetyki zeszytu przedmiotowego.</w:t>
      </w:r>
    </w:p>
    <w:p w14:paraId="6DAE286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lastRenderedPageBreak/>
        <w:t xml:space="preserve"> - Utrwalanie zdobytych wiadomości przez częste powtarzanie. </w:t>
      </w:r>
    </w:p>
    <w:p w14:paraId="4D508474" w14:textId="77777777" w:rsidR="00024B26" w:rsidRPr="00EE2832" w:rsidRDefault="00024B26" w:rsidP="00024B26">
      <w:pPr>
        <w:pStyle w:val="Akapitzlist"/>
        <w:jc w:val="both"/>
        <w:rPr>
          <w:rFonts w:ascii="Sylfaen" w:hAnsi="Sylfaen"/>
          <w:sz w:val="24"/>
          <w:szCs w:val="24"/>
        </w:rPr>
      </w:pPr>
      <w:r w:rsidRPr="00EE2832">
        <w:rPr>
          <w:rFonts w:ascii="Sylfaen" w:hAnsi="Sylfaen"/>
          <w:sz w:val="24"/>
          <w:szCs w:val="24"/>
        </w:rPr>
        <w:t>- Częste pochwały i radość z sukcesów, choćby najmniejszych</w:t>
      </w:r>
      <w:r>
        <w:rPr>
          <w:rFonts w:ascii="Sylfaen" w:hAnsi="Sylfaen"/>
          <w:sz w:val="24"/>
          <w:szCs w:val="24"/>
        </w:rPr>
        <w:t>.</w:t>
      </w:r>
    </w:p>
    <w:bookmarkEnd w:id="1"/>
    <w:p w14:paraId="062DC075" w14:textId="77777777" w:rsidR="00000000" w:rsidRDefault="00000000"/>
    <w:sectPr w:rsidR="00C20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2D03"/>
    <w:multiLevelType w:val="hybridMultilevel"/>
    <w:tmpl w:val="AAF06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724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26"/>
    <w:rsid w:val="00024B26"/>
    <w:rsid w:val="007E6F3B"/>
    <w:rsid w:val="00BA7B8A"/>
    <w:rsid w:val="00D57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FD44"/>
  <w15:chartTrackingRefBased/>
  <w15:docId w15:val="{C3B86180-36E7-412D-9F19-16A4F069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B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1736</Words>
  <Characters>10419</Characters>
  <Application>Microsoft Office Word</Application>
  <DocSecurity>0</DocSecurity>
  <Lines>86</Lines>
  <Paragraphs>24</Paragraphs>
  <ScaleCrop>false</ScaleCrop>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1358</dc:creator>
  <cp:keywords/>
  <dc:description/>
  <cp:lastModifiedBy>1358</cp:lastModifiedBy>
  <cp:revision>1</cp:revision>
  <dcterms:created xsi:type="dcterms:W3CDTF">2023-11-22T20:43:00Z</dcterms:created>
  <dcterms:modified xsi:type="dcterms:W3CDTF">2023-11-22T20:45:00Z</dcterms:modified>
</cp:coreProperties>
</file>