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B851D3" w:rsidP="002D7118">
            <w:pPr>
              <w:pStyle w:val="TableParagraph"/>
              <w:spacing w:line="247" w:lineRule="exact"/>
              <w:ind w:left="110"/>
            </w:pPr>
            <w:r>
              <w:t>11</w:t>
            </w:r>
            <w:r w:rsidR="003536E6" w:rsidRPr="007A614F">
              <w:t xml:space="preserve">. </w:t>
            </w:r>
            <w:r>
              <w:t>11</w:t>
            </w:r>
            <w:r w:rsidR="000C679A">
              <w:t>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C9097E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B851D3">
              <w:t>enovali téme – SOČ ako metóda, ktorá je založená na využívaní rôznych zdrojov informácií a čitateľskej gramotnosti.</w:t>
            </w:r>
            <w:r w:rsidRPr="007A614F">
              <w:t xml:space="preserve">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A90A0D" w:rsidRPr="00A90A0D" w:rsidRDefault="00E0606E" w:rsidP="00E0606E">
            <w:pPr>
              <w:pStyle w:val="Odsekzoznamu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90A0D" w:rsidRPr="00A90A0D">
              <w:rPr>
                <w:szCs w:val="24"/>
              </w:rPr>
              <w:t xml:space="preserve">Čítanie a čitateľská gramotnosť tvoria nevyhnutný predpoklad na rozvíjanie kľúčových kompetencií, predovšetkým kompetencie k učeniu sa, a čoraz viac sa využívajú ako nástroj na dosiahnutie ďalších cieľov v pracovnom i osobnom živote. </w:t>
            </w:r>
          </w:p>
          <w:p w:rsidR="00A90A0D" w:rsidRPr="00036089" w:rsidRDefault="00E0606E" w:rsidP="00E0606E">
            <w:pPr>
              <w:pStyle w:val="Odsekzoznamu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90A0D" w:rsidRPr="00A90A0D">
              <w:rPr>
                <w:szCs w:val="24"/>
              </w:rPr>
              <w:t>Čítanie trénuje a cibrí lineárne, postupné, sekvenčné myslenie, ako aj sústredenosť a koncentráciu. Vytvára u ľudí návyk a spôsobilosti, ktoré tvoria základ tvorivého myslenia, obohacujú ich vlastnú životnú filozofiu a zdokonaľujú ich schopnosť riešiť a zvládať osobné problémy na základe otvoreného myslenia, ktoré nie je uzavreté v nemenných obsahoch</w:t>
            </w:r>
            <w:r w:rsidR="00A90A0D" w:rsidRPr="00036089">
              <w:rPr>
                <w:sz w:val="24"/>
                <w:szCs w:val="24"/>
              </w:rPr>
              <w:t xml:space="preserve">. 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0606E">
              <w:rPr>
                <w:szCs w:val="24"/>
              </w:rPr>
              <w:t>Procesy porozumenia textu delíme na 3 základné činnosti, ktoré sa realizujú pri čítaní: nájdenie a získanie informácie, integrácia a interpretácia a uvažovanie a hodnotenie.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 w:rsidRPr="00E0606E">
              <w:rPr>
                <w:szCs w:val="24"/>
              </w:rPr>
              <w:t xml:space="preserve">Čítanie a porozumenie matematickému textu má vyššiu náročnosť, nakoľko v matematickom texte sa vyskytuje zmes slov, čísel, písmen, symbolov a grafov. Žiak musí transformovať pojmy na symboly a matematické zápisy. 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0606E">
              <w:rPr>
                <w:szCs w:val="24"/>
              </w:rPr>
              <w:t>Prácu s odborným textom môžeme rozdeliť na päť krokov: - preformulovanie otázky – žiak, ktorý dokáže problém vyjadriť vlastnými slovami, lepšie chápe opísanú situáciu a bude úspešnejší v jej riešení, - výber informácií, ktoré sú nevyhnutné pre riešenie úlohy. Tieto informácie môžu byť zadané priamo, alebo sú súčasťou čiastkových výpočtov, - stanovenie plánu matematických výpočtov, ktoré sú nevyhnutné pre riešenie úlohy. Žiak musí plánovať nielen samotné výpočty, ale aj poradie krokov jednotlivých operácií, - samotný výpočet, - celkové posúdenie úlohy</w:t>
            </w:r>
            <w:r w:rsidR="003526AC">
              <w:rPr>
                <w:szCs w:val="24"/>
              </w:rPr>
              <w:t xml:space="preserve"> </w:t>
            </w:r>
            <w:r w:rsidRPr="00E0606E">
              <w:rPr>
                <w:szCs w:val="24"/>
              </w:rPr>
              <w:t>- žiak uskutoční analýzu a rozhodne, či je vypočítaný výsledok správny. Skontroluje predchádzajúcu postupnosť krokov a porovná výsledok so zadanými údajmi.</w:t>
            </w:r>
          </w:p>
          <w:p w:rsidR="00D62DCA" w:rsidRPr="00E0606E" w:rsidRDefault="00E0606E" w:rsidP="00E0606E">
            <w:pPr>
              <w:spacing w:after="22" w:line="259" w:lineRule="auto"/>
              <w:jc w:val="both"/>
            </w:pPr>
            <w:r w:rsidRPr="00E0606E">
              <w:rPr>
                <w:szCs w:val="24"/>
              </w:rPr>
              <w:t>Najdôležitejšími typmi úloh, ktoré sú zamerané na rozvoj čitateľskej gramotnosti</w:t>
            </w:r>
            <w:r w:rsidR="003526AC">
              <w:rPr>
                <w:szCs w:val="24"/>
              </w:rPr>
              <w:t>,</w:t>
            </w:r>
            <w:r w:rsidRPr="00E0606E">
              <w:rPr>
                <w:szCs w:val="24"/>
              </w:rPr>
              <w:t xml:space="preserve"> sú slovn</w:t>
            </w:r>
            <w:r w:rsidR="003526AC">
              <w:rPr>
                <w:szCs w:val="24"/>
              </w:rPr>
              <w:t>é (kontextové) úlohy. Učitelia matematiky a informatiky</w:t>
            </w:r>
            <w:r w:rsidRPr="00E0606E">
              <w:rPr>
                <w:szCs w:val="24"/>
              </w:rPr>
              <w:t xml:space="preserve"> ich</w:t>
            </w:r>
            <w:r w:rsidR="003526AC">
              <w:rPr>
                <w:szCs w:val="24"/>
              </w:rPr>
              <w:t xml:space="preserve"> zaraďujú</w:t>
            </w:r>
            <w:r w:rsidRPr="00E0606E">
              <w:rPr>
                <w:szCs w:val="24"/>
              </w:rPr>
              <w:t xml:space="preserve"> k</w:t>
            </w:r>
            <w:r w:rsidR="003526AC">
              <w:rPr>
                <w:szCs w:val="24"/>
              </w:rPr>
              <w:t xml:space="preserve">u </w:t>
            </w:r>
            <w:r w:rsidRPr="00E0606E">
              <w:rPr>
                <w:szCs w:val="24"/>
              </w:rPr>
              <w:t xml:space="preserve"> väčšine </w:t>
            </w:r>
            <w:r w:rsidR="003526AC">
              <w:rPr>
                <w:szCs w:val="24"/>
              </w:rPr>
              <w:t xml:space="preserve">tematických celkov, </w:t>
            </w:r>
            <w:r w:rsidRPr="00E0606E">
              <w:rPr>
                <w:szCs w:val="24"/>
              </w:rPr>
              <w:t xml:space="preserve">majú </w:t>
            </w:r>
            <w:proofErr w:type="spellStart"/>
            <w:r w:rsidRPr="00E0606E">
              <w:rPr>
                <w:szCs w:val="24"/>
              </w:rPr>
              <w:t>medzipredmetový</w:t>
            </w:r>
            <w:proofErr w:type="spellEnd"/>
            <w:r w:rsidRPr="00E0606E">
              <w:rPr>
                <w:szCs w:val="24"/>
              </w:rPr>
              <w:t xml:space="preserve"> charakter alebo vychádzajú zo situácií praktického života.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BB1295" w:rsidRPr="007A614F" w:rsidRDefault="00247E57" w:rsidP="00A47338">
            <w:pPr>
              <w:spacing w:after="22" w:line="259" w:lineRule="auto"/>
              <w:jc w:val="both"/>
            </w:pPr>
            <w:r>
              <w:t>V práci (SOČ) skúma autor (žiak) zvolenú tému z vybraného odboru, a to nad rámec svojich študijných povinností. Zvolené témy práce zodpovedajú osobným alebo profesionálnym záujmom autora s cieľom definovať problém, vysvetliť určitý teoretický alebo praktický prístup riešenia a prezentovať vlastný názor na skúmanú problematiku. V stredoškolskom prostredí sa žiak – autor začína oboznamovať so základmi odbornej a vedeckej práce. Práca SOČ nemôže byť plagiátom ani ako celok, ani v niektorej zo svojich častí. Nemôže byť ani kompilátom zostaveným z prebratých myšlienok bez toho, aby žiak zaujal ku skúmanej problematike vlastný názor, postoj, argumenty, fakty a</w:t>
            </w:r>
            <w:r w:rsidR="000B778A">
              <w:t xml:space="preserve"> ponúkol </w:t>
            </w:r>
            <w:r>
              <w:t>vlastné riešenie.</w:t>
            </w:r>
            <w:r w:rsidR="00A47338">
              <w:t xml:space="preserve"> Práca musí rešpektovať formálne a citačné kritériá i zásady odkazovania na použitú literatúru a použité informačné zdroje.</w:t>
            </w:r>
            <w:r w:rsidR="00BB1295">
              <w:t xml:space="preserve">   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85F3F" w:rsidP="00B523D0">
            <w:pPr>
              <w:pStyle w:val="TableParagraph"/>
            </w:pPr>
            <w:r>
              <w:t>11</w:t>
            </w:r>
            <w:r w:rsidR="001600A2" w:rsidRPr="007A614F">
              <w:t xml:space="preserve">. </w:t>
            </w:r>
            <w:r>
              <w:t>11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85F3F" w:rsidP="00B523D0">
            <w:pPr>
              <w:pStyle w:val="TableParagraph"/>
            </w:pPr>
            <w:r>
              <w:t>11</w:t>
            </w:r>
            <w:r w:rsidR="001600A2" w:rsidRPr="007A614F">
              <w:t xml:space="preserve">. </w:t>
            </w:r>
            <w:r>
              <w:t>11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F17B09">
        <w:t xml:space="preserve"> 11</w:t>
      </w:r>
      <w:r w:rsidR="00DB110E">
        <w:t xml:space="preserve">. </w:t>
      </w:r>
      <w:r w:rsidR="00F17B09">
        <w:t>11</w:t>
      </w:r>
      <w:r w:rsidR="00427B2D">
        <w:t>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lastRenderedPageBreak/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E22BB4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E22BB4" w:rsidP="003F233A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E22BB4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9A27FB" w:rsidP="002D7118">
      <w:pPr>
        <w:jc w:val="center"/>
      </w:pPr>
      <w:r w:rsidRPr="009A27FB">
        <w:rPr>
          <w:noProof/>
          <w:lang w:eastAsia="sk-SK"/>
        </w:rPr>
        <w:drawing>
          <wp:inline distT="0" distB="0" distL="0" distR="0">
            <wp:extent cx="6165850" cy="4624388"/>
            <wp:effectExtent l="0" t="0" r="6350" b="5080"/>
            <wp:docPr id="2" name="Obrázok 2" descr="C:\Users\Adriana\Desktop\IMG-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IMG-4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B2C56"/>
    <w:multiLevelType w:val="hybridMultilevel"/>
    <w:tmpl w:val="45AE9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8" w15:restartNumberingAfterBreak="0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11FD4"/>
    <w:rsid w:val="00032C84"/>
    <w:rsid w:val="00037AFB"/>
    <w:rsid w:val="00085F3F"/>
    <w:rsid w:val="000B1FAD"/>
    <w:rsid w:val="000B778A"/>
    <w:rsid w:val="000C2B7A"/>
    <w:rsid w:val="000C679A"/>
    <w:rsid w:val="001162BE"/>
    <w:rsid w:val="00152F4C"/>
    <w:rsid w:val="001600A2"/>
    <w:rsid w:val="00163DE0"/>
    <w:rsid w:val="001939A8"/>
    <w:rsid w:val="001B6337"/>
    <w:rsid w:val="001E797A"/>
    <w:rsid w:val="002422AA"/>
    <w:rsid w:val="00247E57"/>
    <w:rsid w:val="002D7118"/>
    <w:rsid w:val="00330A38"/>
    <w:rsid w:val="003526AC"/>
    <w:rsid w:val="003536E6"/>
    <w:rsid w:val="00363669"/>
    <w:rsid w:val="003B2621"/>
    <w:rsid w:val="003F0A26"/>
    <w:rsid w:val="003F233A"/>
    <w:rsid w:val="00422D99"/>
    <w:rsid w:val="004253DC"/>
    <w:rsid w:val="00427B2D"/>
    <w:rsid w:val="00440ABE"/>
    <w:rsid w:val="0044179A"/>
    <w:rsid w:val="00445636"/>
    <w:rsid w:val="0048463B"/>
    <w:rsid w:val="004E153D"/>
    <w:rsid w:val="00527052"/>
    <w:rsid w:val="005616B4"/>
    <w:rsid w:val="00581B7D"/>
    <w:rsid w:val="005C5D73"/>
    <w:rsid w:val="005D158D"/>
    <w:rsid w:val="00610F37"/>
    <w:rsid w:val="006277F6"/>
    <w:rsid w:val="006704C0"/>
    <w:rsid w:val="00672F4E"/>
    <w:rsid w:val="006F4691"/>
    <w:rsid w:val="007A2E50"/>
    <w:rsid w:val="007A614F"/>
    <w:rsid w:val="007A7469"/>
    <w:rsid w:val="007F5BF5"/>
    <w:rsid w:val="00812E37"/>
    <w:rsid w:val="00844A9E"/>
    <w:rsid w:val="00860335"/>
    <w:rsid w:val="00872A21"/>
    <w:rsid w:val="00874601"/>
    <w:rsid w:val="00875D9A"/>
    <w:rsid w:val="008D19A8"/>
    <w:rsid w:val="008E1DE8"/>
    <w:rsid w:val="009A27FB"/>
    <w:rsid w:val="009D121C"/>
    <w:rsid w:val="00A17D35"/>
    <w:rsid w:val="00A30BB0"/>
    <w:rsid w:val="00A30E2F"/>
    <w:rsid w:val="00A47338"/>
    <w:rsid w:val="00A5175C"/>
    <w:rsid w:val="00A90A0D"/>
    <w:rsid w:val="00A97CED"/>
    <w:rsid w:val="00AB6089"/>
    <w:rsid w:val="00B017C7"/>
    <w:rsid w:val="00B03F09"/>
    <w:rsid w:val="00B2654E"/>
    <w:rsid w:val="00B27F1B"/>
    <w:rsid w:val="00B523D0"/>
    <w:rsid w:val="00B52862"/>
    <w:rsid w:val="00B64455"/>
    <w:rsid w:val="00B851D3"/>
    <w:rsid w:val="00BB1295"/>
    <w:rsid w:val="00BD2343"/>
    <w:rsid w:val="00C210EE"/>
    <w:rsid w:val="00C60F5F"/>
    <w:rsid w:val="00C9097E"/>
    <w:rsid w:val="00CD7A63"/>
    <w:rsid w:val="00D1117C"/>
    <w:rsid w:val="00D27ACC"/>
    <w:rsid w:val="00D37B57"/>
    <w:rsid w:val="00D44EF9"/>
    <w:rsid w:val="00D526C2"/>
    <w:rsid w:val="00D62DCA"/>
    <w:rsid w:val="00DB110E"/>
    <w:rsid w:val="00E0606E"/>
    <w:rsid w:val="00E155D1"/>
    <w:rsid w:val="00E22BB4"/>
    <w:rsid w:val="00E564D8"/>
    <w:rsid w:val="00EE764E"/>
    <w:rsid w:val="00F02563"/>
    <w:rsid w:val="00F1416B"/>
    <w:rsid w:val="00F17B09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01E"/>
  <w15:docId w15:val="{E18C37EC-9333-4C2B-86DE-6DFF256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Adriana</cp:lastModifiedBy>
  <cp:revision>77</cp:revision>
  <dcterms:created xsi:type="dcterms:W3CDTF">2020-11-10T10:25:00Z</dcterms:created>
  <dcterms:modified xsi:type="dcterms:W3CDTF">2022-12-19T17:34:00Z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