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BF" w:rsidRPr="00F72D4F" w:rsidRDefault="00042C73" w:rsidP="00B569EF">
      <w:pPr>
        <w:spacing w:after="0"/>
        <w:ind w:hanging="426"/>
        <w:rPr>
          <w:rFonts w:ascii="Arial Narrow" w:hAnsi="Arial Narrow" w:cs="Times New Roman"/>
          <w:b/>
          <w:sz w:val="28"/>
          <w:szCs w:val="28"/>
        </w:rPr>
      </w:pPr>
      <w:bookmarkStart w:id="0" w:name="_GoBack"/>
      <w:bookmarkEnd w:id="0"/>
      <w:r w:rsidRPr="00B569EF">
        <w:rPr>
          <w:rFonts w:ascii="Arial Narrow" w:hAnsi="Arial Narrow"/>
          <w:noProof/>
          <w:sz w:val="20"/>
          <w:szCs w:val="20"/>
          <w:lang w:eastAsia="sk-SK"/>
        </w:rPr>
        <w:drawing>
          <wp:inline distT="0" distB="0" distL="0" distR="0" wp14:anchorId="7F505124" wp14:editId="4745C7CA">
            <wp:extent cx="1598295" cy="946150"/>
            <wp:effectExtent l="0" t="0" r="1905" b="635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0" t="5070" b="10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9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D4F">
        <w:rPr>
          <w:rFonts w:ascii="Arial Narrow" w:hAnsi="Arial Narrow" w:cs="Times New Roman"/>
          <w:b/>
          <w:sz w:val="20"/>
          <w:szCs w:val="20"/>
        </w:rPr>
        <w:t xml:space="preserve">                  </w:t>
      </w:r>
      <w:r w:rsidR="00414A16">
        <w:rPr>
          <w:rFonts w:ascii="Arial Narrow" w:hAnsi="Arial Narrow" w:cs="Times New Roman"/>
          <w:b/>
          <w:sz w:val="20"/>
          <w:szCs w:val="20"/>
        </w:rPr>
        <w:t xml:space="preserve">                     </w:t>
      </w:r>
      <w:r w:rsidR="00414A16">
        <w:rPr>
          <w:rFonts w:ascii="Arial Narrow" w:hAnsi="Arial Narrow" w:cs="Times New Roman"/>
          <w:b/>
          <w:sz w:val="28"/>
          <w:szCs w:val="28"/>
        </w:rPr>
        <w:t>ZMLUVA</w:t>
      </w:r>
    </w:p>
    <w:p w:rsidR="00F72D4F" w:rsidRPr="00F72D4F" w:rsidRDefault="00F72D4F" w:rsidP="003934CD">
      <w:pPr>
        <w:spacing w:after="0"/>
        <w:ind w:hanging="426"/>
        <w:rPr>
          <w:rFonts w:ascii="Arial Narrow" w:hAnsi="Arial Narrow" w:cs="Times New Roman"/>
          <w:b/>
          <w:sz w:val="28"/>
          <w:szCs w:val="28"/>
        </w:rPr>
      </w:pPr>
      <w:r w:rsidRPr="00F72D4F">
        <w:rPr>
          <w:rFonts w:ascii="Arial Narrow" w:hAnsi="Arial Narrow" w:cs="Times New Roman"/>
          <w:b/>
          <w:sz w:val="28"/>
          <w:szCs w:val="28"/>
        </w:rPr>
        <w:tab/>
      </w:r>
      <w:r w:rsidRPr="00F72D4F">
        <w:rPr>
          <w:rFonts w:ascii="Arial Narrow" w:hAnsi="Arial Narrow" w:cs="Times New Roman"/>
          <w:b/>
          <w:sz w:val="28"/>
          <w:szCs w:val="28"/>
        </w:rPr>
        <w:tab/>
      </w:r>
      <w:r w:rsidR="00414A16">
        <w:rPr>
          <w:rFonts w:ascii="Arial Narrow" w:hAnsi="Arial Narrow" w:cs="Times New Roman"/>
          <w:b/>
          <w:sz w:val="28"/>
          <w:szCs w:val="28"/>
        </w:rPr>
        <w:t xml:space="preserve">                   na dodávku </w:t>
      </w:r>
      <w:r>
        <w:rPr>
          <w:rFonts w:ascii="Arial Narrow" w:hAnsi="Arial Narrow" w:cs="Times New Roman"/>
          <w:b/>
          <w:sz w:val="28"/>
          <w:szCs w:val="28"/>
        </w:rPr>
        <w:t>ovocia,</w:t>
      </w:r>
      <w:r w:rsidRPr="00F72D4F">
        <w:rPr>
          <w:rFonts w:ascii="Arial Narrow" w:hAnsi="Arial Narrow" w:cs="Times New Roman"/>
          <w:b/>
          <w:sz w:val="28"/>
          <w:szCs w:val="28"/>
        </w:rPr>
        <w:t> zeleniny a výrobkov z nich</w:t>
      </w:r>
    </w:p>
    <w:p w:rsidR="00F72D4F" w:rsidRDefault="00F72D4F" w:rsidP="00AA3031">
      <w:pPr>
        <w:spacing w:after="0"/>
        <w:jc w:val="center"/>
        <w:rPr>
          <w:rFonts w:ascii="Arial Narrow" w:hAnsi="Arial Narrow" w:cs="Times New Roman"/>
          <w:sz w:val="20"/>
          <w:szCs w:val="20"/>
        </w:rPr>
      </w:pPr>
    </w:p>
    <w:p w:rsidR="00AA3031" w:rsidRPr="00B569EF" w:rsidRDefault="00AA3031" w:rsidP="00AA3031">
      <w:pPr>
        <w:spacing w:after="0"/>
        <w:jc w:val="center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(ďalej len ako „</w:t>
      </w:r>
      <w:r w:rsidR="00687C22" w:rsidRPr="00B569EF">
        <w:rPr>
          <w:rFonts w:ascii="Arial Narrow" w:hAnsi="Arial Narrow" w:cs="Times New Roman"/>
          <w:b/>
          <w:sz w:val="20"/>
          <w:szCs w:val="20"/>
        </w:rPr>
        <w:t>Z</w:t>
      </w:r>
      <w:r w:rsidRPr="00B569EF">
        <w:rPr>
          <w:rFonts w:ascii="Arial Narrow" w:hAnsi="Arial Narrow" w:cs="Times New Roman"/>
          <w:b/>
          <w:sz w:val="20"/>
          <w:szCs w:val="20"/>
        </w:rPr>
        <w:t>mluva</w:t>
      </w:r>
      <w:r w:rsidR="00312F72" w:rsidRPr="00B569EF">
        <w:rPr>
          <w:rFonts w:ascii="Arial Narrow" w:hAnsi="Arial Narrow" w:cs="Times New Roman"/>
          <w:sz w:val="20"/>
          <w:szCs w:val="20"/>
        </w:rPr>
        <w:t>“</w:t>
      </w:r>
      <w:r w:rsidRPr="00B569EF">
        <w:rPr>
          <w:rFonts w:ascii="Arial Narrow" w:hAnsi="Arial Narrow" w:cs="Times New Roman"/>
          <w:sz w:val="20"/>
          <w:szCs w:val="20"/>
        </w:rPr>
        <w:t>)</w:t>
      </w:r>
    </w:p>
    <w:p w:rsidR="00AA3031" w:rsidRPr="00B569EF" w:rsidRDefault="00AA3031" w:rsidP="00DC100C">
      <w:pPr>
        <w:spacing w:after="0"/>
        <w:jc w:val="center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uzatvorená v zmysle § 409 a </w:t>
      </w:r>
      <w:proofErr w:type="spellStart"/>
      <w:r w:rsidRPr="00B569EF">
        <w:rPr>
          <w:rFonts w:ascii="Arial Narrow" w:hAnsi="Arial Narrow" w:cs="Times New Roman"/>
          <w:sz w:val="20"/>
          <w:szCs w:val="20"/>
        </w:rPr>
        <w:t>nasl</w:t>
      </w:r>
      <w:proofErr w:type="spellEnd"/>
      <w:r w:rsidRPr="00B569EF">
        <w:rPr>
          <w:rFonts w:ascii="Arial Narrow" w:hAnsi="Arial Narrow" w:cs="Times New Roman"/>
          <w:sz w:val="20"/>
          <w:szCs w:val="20"/>
        </w:rPr>
        <w:t>. a §</w:t>
      </w:r>
      <w:r w:rsidR="00312F72" w:rsidRPr="00B569EF">
        <w:rPr>
          <w:rFonts w:ascii="Arial Narrow" w:hAnsi="Arial Narrow" w:cs="Times New Roman"/>
          <w:sz w:val="20"/>
          <w:szCs w:val="20"/>
        </w:rPr>
        <w:t xml:space="preserve"> 269 ods. 2 z.</w:t>
      </w:r>
      <w:r w:rsidRPr="00B569EF">
        <w:rPr>
          <w:rFonts w:ascii="Arial Narrow" w:hAnsi="Arial Narrow" w:cs="Times New Roman"/>
          <w:sz w:val="20"/>
          <w:szCs w:val="20"/>
        </w:rPr>
        <w:t xml:space="preserve"> č. 513/1991 Zb. Obchodný zákonník v</w:t>
      </w:r>
      <w:r w:rsidR="00312F72" w:rsidRPr="00B569EF">
        <w:rPr>
          <w:rFonts w:ascii="Arial Narrow" w:hAnsi="Arial Narrow" w:cs="Times New Roman"/>
          <w:sz w:val="20"/>
          <w:szCs w:val="20"/>
        </w:rPr>
        <w:t> plat.</w:t>
      </w:r>
      <w:r w:rsidRPr="00B569EF">
        <w:rPr>
          <w:rFonts w:ascii="Arial Narrow" w:hAnsi="Arial Narrow" w:cs="Times New Roman"/>
          <w:sz w:val="20"/>
          <w:szCs w:val="20"/>
        </w:rPr>
        <w:t xml:space="preserve"> znení</w:t>
      </w:r>
    </w:p>
    <w:p w:rsidR="00312F72" w:rsidRPr="00B569EF" w:rsidRDefault="00312F72" w:rsidP="00312F72">
      <w:pPr>
        <w:jc w:val="center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medzi</w:t>
      </w:r>
      <w:r w:rsidR="006B0265" w:rsidRPr="00B569EF">
        <w:rPr>
          <w:rFonts w:ascii="Arial Narrow" w:hAnsi="Arial Narrow" w:cs="Times New Roman"/>
          <w:sz w:val="20"/>
          <w:szCs w:val="20"/>
        </w:rPr>
        <w:t xml:space="preserve"> zmluvnými stranami</w:t>
      </w:r>
      <w:r w:rsidR="005F0AAE" w:rsidRPr="00B569EF">
        <w:rPr>
          <w:rFonts w:ascii="Arial Narrow" w:hAnsi="Arial Narrow" w:cs="Times New Roman"/>
          <w:sz w:val="20"/>
          <w:szCs w:val="20"/>
        </w:rPr>
        <w:t>:</w:t>
      </w:r>
    </w:p>
    <w:p w:rsidR="00C738CE" w:rsidRPr="00B569EF" w:rsidRDefault="00C738CE" w:rsidP="004F42CD">
      <w:pPr>
        <w:spacing w:after="0"/>
        <w:rPr>
          <w:rFonts w:ascii="Arial Narrow" w:hAnsi="Arial Narrow" w:cs="Times New Roman"/>
          <w:b/>
          <w:sz w:val="20"/>
          <w:szCs w:val="20"/>
        </w:rPr>
      </w:pPr>
    </w:p>
    <w:p w:rsidR="00312F72" w:rsidRPr="00B569EF" w:rsidRDefault="00312F72" w:rsidP="004F42CD">
      <w:pPr>
        <w:spacing w:after="0"/>
        <w:rPr>
          <w:rFonts w:ascii="Arial Narrow" w:hAnsi="Arial Narrow" w:cs="Times New Roman"/>
          <w:b/>
          <w:sz w:val="20"/>
          <w:szCs w:val="20"/>
        </w:rPr>
      </w:pPr>
      <w:r w:rsidRPr="00B569EF">
        <w:rPr>
          <w:rFonts w:ascii="Arial Narrow" w:hAnsi="Arial Narrow" w:cs="Times New Roman"/>
          <w:b/>
          <w:sz w:val="20"/>
          <w:szCs w:val="20"/>
        </w:rPr>
        <w:t>Predávajúci:</w:t>
      </w:r>
    </w:p>
    <w:p w:rsidR="00312F72" w:rsidRPr="00B569EF" w:rsidRDefault="007E24C7" w:rsidP="007E24C7">
      <w:pPr>
        <w:spacing w:after="0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obchodné meno:</w:t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="004F42CD"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b/>
          <w:sz w:val="20"/>
          <w:szCs w:val="20"/>
        </w:rPr>
        <w:t>LUNYS, s.r.o.</w:t>
      </w:r>
    </w:p>
    <w:p w:rsidR="007E24C7" w:rsidRPr="00B569EF" w:rsidRDefault="00C202CE" w:rsidP="007E24C7">
      <w:pPr>
        <w:spacing w:after="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sídlo:</w:t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  <w:t>Hlavná 4512/96</w:t>
      </w:r>
      <w:r w:rsidR="007E24C7" w:rsidRPr="00B569EF">
        <w:rPr>
          <w:rFonts w:ascii="Arial Narrow" w:hAnsi="Arial Narrow" w:cs="Times New Roman"/>
          <w:sz w:val="20"/>
          <w:szCs w:val="20"/>
        </w:rPr>
        <w:t>, 05</w:t>
      </w:r>
      <w:r>
        <w:rPr>
          <w:rFonts w:ascii="Arial Narrow" w:hAnsi="Arial Narrow" w:cs="Times New Roman"/>
          <w:sz w:val="20"/>
          <w:szCs w:val="20"/>
        </w:rPr>
        <w:t>9 51</w:t>
      </w:r>
      <w:r w:rsidR="007E24C7" w:rsidRPr="00B569EF">
        <w:rPr>
          <w:rFonts w:ascii="Arial Narrow" w:hAnsi="Arial Narrow" w:cs="Times New Roman"/>
          <w:sz w:val="20"/>
          <w:szCs w:val="20"/>
        </w:rPr>
        <w:t xml:space="preserve"> Poprad</w:t>
      </w:r>
    </w:p>
    <w:p w:rsidR="007E24C7" w:rsidRPr="00B569EF" w:rsidRDefault="007E24C7" w:rsidP="007E24C7">
      <w:pPr>
        <w:spacing w:after="0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zapísaný v:</w:t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="00CE5222" w:rsidRPr="00B569EF">
        <w:rPr>
          <w:rFonts w:ascii="Arial Narrow" w:hAnsi="Arial Narrow" w:cs="Times New Roman"/>
          <w:sz w:val="20"/>
          <w:szCs w:val="20"/>
        </w:rPr>
        <w:t>O</w:t>
      </w:r>
      <w:r w:rsidRPr="00B569EF">
        <w:rPr>
          <w:rFonts w:ascii="Arial Narrow" w:hAnsi="Arial Narrow" w:cs="Times New Roman"/>
          <w:sz w:val="20"/>
          <w:szCs w:val="20"/>
        </w:rPr>
        <w:t>bchodný register OS Prešov, odd</w:t>
      </w:r>
      <w:r w:rsidR="0022785A" w:rsidRPr="00B569EF">
        <w:rPr>
          <w:rFonts w:ascii="Arial Narrow" w:hAnsi="Arial Narrow" w:cs="Times New Roman"/>
          <w:sz w:val="20"/>
          <w:szCs w:val="20"/>
        </w:rPr>
        <w:t>iel</w:t>
      </w:r>
      <w:r w:rsidRPr="00B569EF">
        <w:rPr>
          <w:rFonts w:ascii="Arial Narrow" w:hAnsi="Arial Narrow" w:cs="Times New Roman"/>
          <w:sz w:val="20"/>
          <w:szCs w:val="20"/>
        </w:rPr>
        <w:t xml:space="preserve">: </w:t>
      </w:r>
      <w:proofErr w:type="spellStart"/>
      <w:r w:rsidRPr="00B569EF">
        <w:rPr>
          <w:rFonts w:ascii="Arial Narrow" w:hAnsi="Arial Narrow" w:cs="Times New Roman"/>
          <w:sz w:val="20"/>
          <w:szCs w:val="20"/>
        </w:rPr>
        <w:t>Sro</w:t>
      </w:r>
      <w:proofErr w:type="spellEnd"/>
      <w:r w:rsidRPr="00B569EF">
        <w:rPr>
          <w:rFonts w:ascii="Arial Narrow" w:hAnsi="Arial Narrow" w:cs="Times New Roman"/>
          <w:sz w:val="20"/>
          <w:szCs w:val="20"/>
        </w:rPr>
        <w:t>, vložka č. 12769/P</w:t>
      </w:r>
    </w:p>
    <w:p w:rsidR="007E24C7" w:rsidRPr="00B569EF" w:rsidRDefault="007E24C7" w:rsidP="007E24C7">
      <w:pPr>
        <w:spacing w:after="0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IČO:</w:t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  <w:t>36 472 549</w:t>
      </w:r>
    </w:p>
    <w:p w:rsidR="007E24C7" w:rsidRPr="00B569EF" w:rsidRDefault="007E24C7" w:rsidP="007E24C7">
      <w:pPr>
        <w:spacing w:after="0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IČ DPH:</w:t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="004F42CD"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>SK2020019518</w:t>
      </w:r>
    </w:p>
    <w:p w:rsidR="007E24C7" w:rsidRDefault="007A3581" w:rsidP="007E24C7">
      <w:pPr>
        <w:spacing w:after="0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štatutárny orgán</w:t>
      </w:r>
      <w:r w:rsidR="007E24C7" w:rsidRPr="00B569EF">
        <w:rPr>
          <w:rFonts w:ascii="Arial Narrow" w:hAnsi="Arial Narrow" w:cs="Times New Roman"/>
          <w:sz w:val="20"/>
          <w:szCs w:val="20"/>
        </w:rPr>
        <w:t>:</w:t>
      </w:r>
      <w:r w:rsidR="007E24C7" w:rsidRPr="00B569EF">
        <w:rPr>
          <w:rFonts w:ascii="Arial Narrow" w:hAnsi="Arial Narrow" w:cs="Times New Roman"/>
          <w:sz w:val="20"/>
          <w:szCs w:val="20"/>
        </w:rPr>
        <w:tab/>
      </w:r>
      <w:r w:rsidR="007E24C7" w:rsidRPr="00B569EF">
        <w:rPr>
          <w:rFonts w:ascii="Arial Narrow" w:hAnsi="Arial Narrow" w:cs="Times New Roman"/>
          <w:sz w:val="20"/>
          <w:szCs w:val="20"/>
        </w:rPr>
        <w:tab/>
      </w:r>
      <w:r w:rsidR="006B0265" w:rsidRPr="00B569EF">
        <w:rPr>
          <w:rFonts w:ascii="Arial Narrow" w:hAnsi="Arial Narrow" w:cs="Times New Roman"/>
          <w:sz w:val="20"/>
          <w:szCs w:val="20"/>
        </w:rPr>
        <w:tab/>
      </w:r>
      <w:r w:rsidR="007E24C7" w:rsidRPr="00B569EF">
        <w:rPr>
          <w:rFonts w:ascii="Arial Narrow" w:hAnsi="Arial Narrow" w:cs="Times New Roman"/>
          <w:sz w:val="20"/>
          <w:szCs w:val="20"/>
        </w:rPr>
        <w:t xml:space="preserve">Peter </w:t>
      </w:r>
      <w:proofErr w:type="spellStart"/>
      <w:r w:rsidR="007E24C7" w:rsidRPr="00B569EF">
        <w:rPr>
          <w:rFonts w:ascii="Arial Narrow" w:hAnsi="Arial Narrow" w:cs="Times New Roman"/>
          <w:sz w:val="20"/>
          <w:szCs w:val="20"/>
        </w:rPr>
        <w:t>Kaňuk</w:t>
      </w:r>
      <w:proofErr w:type="spellEnd"/>
      <w:r w:rsidR="007E24C7" w:rsidRPr="00B569EF">
        <w:rPr>
          <w:rFonts w:ascii="Arial Narrow" w:hAnsi="Arial Narrow" w:cs="Times New Roman"/>
          <w:sz w:val="20"/>
          <w:szCs w:val="20"/>
        </w:rPr>
        <w:t>, konateľ</w:t>
      </w:r>
      <w:r w:rsidR="006B0265" w:rsidRPr="00B569EF">
        <w:rPr>
          <w:rFonts w:ascii="Arial Narrow" w:hAnsi="Arial Narrow" w:cs="Times New Roman"/>
          <w:sz w:val="20"/>
          <w:szCs w:val="20"/>
        </w:rPr>
        <w:t xml:space="preserve"> spoločnosti</w:t>
      </w:r>
    </w:p>
    <w:p w:rsidR="003934CD" w:rsidRDefault="003934CD" w:rsidP="007E24C7">
      <w:pPr>
        <w:spacing w:after="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  <w:t>Stanislav Petrula, konateľ spoločnosti</w:t>
      </w:r>
    </w:p>
    <w:p w:rsidR="003934CD" w:rsidRPr="00B569EF" w:rsidRDefault="003934CD" w:rsidP="007E24C7">
      <w:pPr>
        <w:spacing w:after="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Zastúpený:</w:t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  <w:t>Ivana Bohunčáková, segmentový manažér školstva  na základe plnej moci</w:t>
      </w:r>
    </w:p>
    <w:p w:rsidR="007E24C7" w:rsidRPr="00B569EF" w:rsidRDefault="007E24C7" w:rsidP="007E24C7">
      <w:pPr>
        <w:spacing w:after="0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bankové spojenie:</w:t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="00F72D4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 xml:space="preserve">VÚB, a.s. </w:t>
      </w:r>
    </w:p>
    <w:p w:rsidR="007E24C7" w:rsidRPr="00B569EF" w:rsidRDefault="007E24C7" w:rsidP="007E24C7">
      <w:pPr>
        <w:spacing w:after="0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číslo účtu:</w:t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  <w:t>1779054954/0200</w:t>
      </w:r>
    </w:p>
    <w:p w:rsidR="007E24C7" w:rsidRPr="00B569EF" w:rsidRDefault="007E24C7" w:rsidP="007E24C7">
      <w:pPr>
        <w:spacing w:after="0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IBAN:</w:t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  <w:t>SK</w:t>
      </w:r>
      <w:r w:rsidR="006B0265" w:rsidRPr="00B569EF">
        <w:rPr>
          <w:rFonts w:ascii="Arial Narrow" w:hAnsi="Arial Narrow" w:cs="Times New Roman"/>
          <w:sz w:val="20"/>
          <w:szCs w:val="20"/>
        </w:rPr>
        <w:t>7402000000001779054954</w:t>
      </w:r>
    </w:p>
    <w:p w:rsidR="006B0265" w:rsidRPr="00B569EF" w:rsidRDefault="006B0265" w:rsidP="007E24C7">
      <w:pPr>
        <w:spacing w:after="0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BIC</w:t>
      </w:r>
      <w:r w:rsidR="00B05C19" w:rsidRPr="00B569EF">
        <w:rPr>
          <w:rFonts w:ascii="Arial Narrow" w:hAnsi="Arial Narrow" w:cs="Times New Roman"/>
          <w:sz w:val="20"/>
          <w:szCs w:val="20"/>
        </w:rPr>
        <w:t xml:space="preserve"> (SWIFT):</w:t>
      </w:r>
      <w:r w:rsidR="00B05C19" w:rsidRPr="00B569EF">
        <w:rPr>
          <w:rFonts w:ascii="Arial Narrow" w:hAnsi="Arial Narrow" w:cs="Times New Roman"/>
          <w:sz w:val="20"/>
          <w:szCs w:val="20"/>
        </w:rPr>
        <w:tab/>
      </w:r>
      <w:r w:rsidR="00B05C19" w:rsidRPr="00B569EF">
        <w:rPr>
          <w:rFonts w:ascii="Arial Narrow" w:hAnsi="Arial Narrow" w:cs="Times New Roman"/>
          <w:sz w:val="20"/>
          <w:szCs w:val="20"/>
        </w:rPr>
        <w:tab/>
      </w:r>
      <w:r w:rsidR="00B05C19"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>SUBASKBX</w:t>
      </w:r>
    </w:p>
    <w:p w:rsidR="00A361D9" w:rsidRPr="00B569EF" w:rsidRDefault="00A361D9" w:rsidP="007E24C7">
      <w:pPr>
        <w:spacing w:after="0"/>
        <w:rPr>
          <w:rFonts w:ascii="Arial Narrow" w:hAnsi="Arial Narrow" w:cs="Times New Roman"/>
          <w:sz w:val="20"/>
          <w:szCs w:val="20"/>
        </w:rPr>
      </w:pPr>
    </w:p>
    <w:p w:rsidR="00A361D9" w:rsidRPr="00B569EF" w:rsidRDefault="00A361D9" w:rsidP="007E24C7">
      <w:pPr>
        <w:spacing w:after="0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(ďalej ako „</w:t>
      </w:r>
      <w:r w:rsidRPr="00B569EF">
        <w:rPr>
          <w:rFonts w:ascii="Arial Narrow" w:hAnsi="Arial Narrow" w:cs="Times New Roman"/>
          <w:b/>
          <w:sz w:val="20"/>
          <w:szCs w:val="20"/>
        </w:rPr>
        <w:t>Predávajúci</w:t>
      </w:r>
      <w:r w:rsidRPr="00B569EF">
        <w:rPr>
          <w:rFonts w:ascii="Arial Narrow" w:hAnsi="Arial Narrow" w:cs="Times New Roman"/>
          <w:sz w:val="20"/>
          <w:szCs w:val="20"/>
        </w:rPr>
        <w:t>“)</w:t>
      </w:r>
    </w:p>
    <w:p w:rsidR="006B0265" w:rsidRPr="00B569EF" w:rsidRDefault="006B0265" w:rsidP="007E24C7">
      <w:pPr>
        <w:spacing w:after="0"/>
        <w:rPr>
          <w:rFonts w:ascii="Arial Narrow" w:hAnsi="Arial Narrow" w:cs="Times New Roman"/>
          <w:sz w:val="20"/>
          <w:szCs w:val="20"/>
        </w:rPr>
      </w:pPr>
    </w:p>
    <w:p w:rsidR="006B0265" w:rsidRPr="00B569EF" w:rsidRDefault="006B0265" w:rsidP="004F42CD">
      <w:pPr>
        <w:spacing w:after="0"/>
        <w:rPr>
          <w:rFonts w:ascii="Arial Narrow" w:hAnsi="Arial Narrow" w:cs="Times New Roman"/>
          <w:b/>
          <w:sz w:val="20"/>
          <w:szCs w:val="20"/>
        </w:rPr>
      </w:pPr>
      <w:r w:rsidRPr="00B569EF">
        <w:rPr>
          <w:rFonts w:ascii="Arial Narrow" w:hAnsi="Arial Narrow" w:cs="Times New Roman"/>
          <w:b/>
          <w:sz w:val="20"/>
          <w:szCs w:val="20"/>
        </w:rPr>
        <w:t>Kupujúci:</w:t>
      </w:r>
      <w:r w:rsidR="008E0624">
        <w:rPr>
          <w:rFonts w:ascii="Arial Narrow" w:hAnsi="Arial Narrow" w:cs="Times New Roman"/>
          <w:b/>
          <w:sz w:val="20"/>
          <w:szCs w:val="20"/>
        </w:rPr>
        <w:tab/>
      </w:r>
      <w:r w:rsidR="008E0624">
        <w:rPr>
          <w:rFonts w:ascii="Arial Narrow" w:hAnsi="Arial Narrow" w:cs="Times New Roman"/>
          <w:b/>
          <w:sz w:val="20"/>
          <w:szCs w:val="20"/>
        </w:rPr>
        <w:tab/>
      </w:r>
      <w:r w:rsidR="008E0624">
        <w:rPr>
          <w:rFonts w:ascii="Arial Narrow" w:hAnsi="Arial Narrow" w:cs="Times New Roman"/>
          <w:b/>
          <w:sz w:val="20"/>
          <w:szCs w:val="20"/>
        </w:rPr>
        <w:tab/>
      </w:r>
    </w:p>
    <w:p w:rsidR="00554486" w:rsidRDefault="00F72D4F" w:rsidP="007E24C7">
      <w:pPr>
        <w:spacing w:after="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Názov </w:t>
      </w:r>
      <w:r w:rsidR="006B0265" w:rsidRPr="00B569EF">
        <w:rPr>
          <w:rFonts w:ascii="Arial Narrow" w:hAnsi="Arial Narrow" w:cs="Times New Roman"/>
          <w:sz w:val="20"/>
          <w:szCs w:val="20"/>
        </w:rPr>
        <w:t>:</w:t>
      </w:r>
      <w:r w:rsidR="0022785A" w:rsidRPr="00B569EF">
        <w:rPr>
          <w:rFonts w:ascii="Arial Narrow" w:hAnsi="Arial Narrow" w:cs="Times New Roman"/>
          <w:sz w:val="20"/>
          <w:szCs w:val="20"/>
        </w:rPr>
        <w:tab/>
      </w:r>
      <w:r w:rsidR="0022785A" w:rsidRPr="00B569EF">
        <w:rPr>
          <w:rFonts w:ascii="Arial Narrow" w:hAnsi="Arial Narrow" w:cs="Times New Roman"/>
          <w:sz w:val="20"/>
          <w:szCs w:val="20"/>
        </w:rPr>
        <w:tab/>
      </w:r>
      <w:r w:rsidR="0022785A" w:rsidRPr="00B569EF">
        <w:rPr>
          <w:rFonts w:ascii="Arial Narrow" w:hAnsi="Arial Narrow" w:cs="Times New Roman"/>
          <w:sz w:val="20"/>
          <w:szCs w:val="20"/>
        </w:rPr>
        <w:tab/>
      </w:r>
      <w:r w:rsidR="0089475C">
        <w:rPr>
          <w:rFonts w:ascii="Arial Narrow" w:hAnsi="Arial Narrow" w:cs="Times New Roman"/>
          <w:sz w:val="20"/>
          <w:szCs w:val="20"/>
        </w:rPr>
        <w:tab/>
      </w:r>
      <w:r w:rsidR="008E0624">
        <w:rPr>
          <w:rFonts w:ascii="Arial Narrow" w:hAnsi="Arial Narrow" w:cs="Times New Roman"/>
          <w:b/>
          <w:sz w:val="20"/>
          <w:szCs w:val="20"/>
        </w:rPr>
        <w:t>Základná škola s materskou školou</w:t>
      </w:r>
    </w:p>
    <w:p w:rsidR="00176796" w:rsidRDefault="006B0265" w:rsidP="007E24C7">
      <w:pPr>
        <w:spacing w:after="0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sídlo:</w:t>
      </w:r>
      <w:r w:rsidR="0022785A" w:rsidRPr="00B569EF">
        <w:rPr>
          <w:rFonts w:ascii="Arial Narrow" w:hAnsi="Arial Narrow" w:cs="Times New Roman"/>
          <w:sz w:val="20"/>
          <w:szCs w:val="20"/>
        </w:rPr>
        <w:tab/>
      </w:r>
      <w:r w:rsidR="0022785A" w:rsidRPr="00B569EF">
        <w:rPr>
          <w:rFonts w:ascii="Arial Narrow" w:hAnsi="Arial Narrow" w:cs="Times New Roman"/>
          <w:sz w:val="20"/>
          <w:szCs w:val="20"/>
        </w:rPr>
        <w:tab/>
      </w:r>
      <w:r w:rsidR="0022785A" w:rsidRPr="00B569EF">
        <w:rPr>
          <w:rFonts w:ascii="Arial Narrow" w:hAnsi="Arial Narrow" w:cs="Times New Roman"/>
          <w:sz w:val="20"/>
          <w:szCs w:val="20"/>
        </w:rPr>
        <w:tab/>
      </w:r>
      <w:r w:rsidR="00E71B87">
        <w:rPr>
          <w:rFonts w:ascii="Arial Narrow" w:hAnsi="Arial Narrow" w:cs="Times New Roman"/>
          <w:sz w:val="20"/>
          <w:szCs w:val="20"/>
        </w:rPr>
        <w:tab/>
      </w:r>
      <w:r w:rsidR="008E0624">
        <w:rPr>
          <w:rFonts w:ascii="Arial Narrow" w:hAnsi="Arial Narrow" w:cs="Times New Roman"/>
          <w:sz w:val="20"/>
          <w:szCs w:val="20"/>
        </w:rPr>
        <w:t xml:space="preserve">Dohňany 468,02051 </w:t>
      </w:r>
    </w:p>
    <w:p w:rsidR="00D122C1" w:rsidRDefault="006B0265" w:rsidP="007E24C7">
      <w:pPr>
        <w:spacing w:after="0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IČO:</w:t>
      </w:r>
      <w:r w:rsidR="0022785A" w:rsidRPr="00B569EF">
        <w:rPr>
          <w:rFonts w:ascii="Arial Narrow" w:hAnsi="Arial Narrow" w:cs="Times New Roman"/>
          <w:sz w:val="20"/>
          <w:szCs w:val="20"/>
        </w:rPr>
        <w:tab/>
      </w:r>
      <w:r w:rsidR="0022785A" w:rsidRPr="00B569EF">
        <w:rPr>
          <w:rFonts w:ascii="Arial Narrow" w:hAnsi="Arial Narrow" w:cs="Times New Roman"/>
          <w:sz w:val="20"/>
          <w:szCs w:val="20"/>
        </w:rPr>
        <w:tab/>
      </w:r>
      <w:r w:rsidR="0022785A" w:rsidRPr="00B569EF">
        <w:rPr>
          <w:rFonts w:ascii="Arial Narrow" w:hAnsi="Arial Narrow" w:cs="Times New Roman"/>
          <w:sz w:val="20"/>
          <w:szCs w:val="20"/>
        </w:rPr>
        <w:tab/>
      </w:r>
      <w:r w:rsidR="0022785A" w:rsidRPr="00B569EF">
        <w:rPr>
          <w:rFonts w:ascii="Arial Narrow" w:hAnsi="Arial Narrow" w:cs="Times New Roman"/>
          <w:sz w:val="20"/>
          <w:szCs w:val="20"/>
        </w:rPr>
        <w:tab/>
      </w:r>
      <w:r w:rsidR="008E0624">
        <w:rPr>
          <w:rFonts w:ascii="Arial Narrow" w:hAnsi="Arial Narrow" w:cs="Times New Roman"/>
          <w:sz w:val="20"/>
          <w:szCs w:val="20"/>
        </w:rPr>
        <w:t>37922386</w:t>
      </w:r>
    </w:p>
    <w:p w:rsidR="007E138A" w:rsidRDefault="006B0265" w:rsidP="007E24C7">
      <w:pPr>
        <w:spacing w:after="0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IČ DPH:</w:t>
      </w:r>
      <w:r w:rsidR="0022785A" w:rsidRPr="00B569EF">
        <w:rPr>
          <w:rFonts w:ascii="Arial Narrow" w:hAnsi="Arial Narrow" w:cs="Times New Roman"/>
          <w:sz w:val="20"/>
          <w:szCs w:val="20"/>
        </w:rPr>
        <w:tab/>
      </w:r>
      <w:r w:rsidR="0022785A" w:rsidRPr="00B569EF">
        <w:rPr>
          <w:rFonts w:ascii="Arial Narrow" w:hAnsi="Arial Narrow" w:cs="Times New Roman"/>
          <w:sz w:val="20"/>
          <w:szCs w:val="20"/>
        </w:rPr>
        <w:tab/>
      </w:r>
      <w:r w:rsidR="0022785A" w:rsidRPr="00B569EF">
        <w:rPr>
          <w:rFonts w:ascii="Arial Narrow" w:hAnsi="Arial Narrow" w:cs="Times New Roman"/>
          <w:sz w:val="20"/>
          <w:szCs w:val="20"/>
        </w:rPr>
        <w:tab/>
      </w:r>
      <w:r w:rsidR="0022785A" w:rsidRPr="00B569EF">
        <w:rPr>
          <w:rFonts w:ascii="Arial Narrow" w:hAnsi="Arial Narrow" w:cs="Times New Roman"/>
          <w:sz w:val="20"/>
          <w:szCs w:val="20"/>
        </w:rPr>
        <w:tab/>
      </w:r>
    </w:p>
    <w:p w:rsidR="006B0265" w:rsidRPr="00B569EF" w:rsidRDefault="006B0265" w:rsidP="007E24C7">
      <w:pPr>
        <w:spacing w:after="0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v zastúpení:</w:t>
      </w:r>
      <w:r w:rsidR="0022785A" w:rsidRPr="00B569EF">
        <w:rPr>
          <w:rFonts w:ascii="Arial Narrow" w:hAnsi="Arial Narrow" w:cs="Times New Roman"/>
          <w:sz w:val="20"/>
          <w:szCs w:val="20"/>
        </w:rPr>
        <w:tab/>
      </w:r>
      <w:r w:rsidR="0022785A" w:rsidRPr="00B569EF">
        <w:rPr>
          <w:rFonts w:ascii="Arial Narrow" w:hAnsi="Arial Narrow" w:cs="Times New Roman"/>
          <w:sz w:val="20"/>
          <w:szCs w:val="20"/>
        </w:rPr>
        <w:tab/>
      </w:r>
      <w:r w:rsidR="0022785A" w:rsidRPr="00B569EF">
        <w:rPr>
          <w:rFonts w:ascii="Arial Narrow" w:hAnsi="Arial Narrow" w:cs="Times New Roman"/>
          <w:sz w:val="20"/>
          <w:szCs w:val="20"/>
        </w:rPr>
        <w:tab/>
      </w:r>
      <w:r w:rsidR="008E0624">
        <w:rPr>
          <w:rFonts w:ascii="Arial Narrow" w:hAnsi="Arial Narrow" w:cs="Times New Roman"/>
          <w:sz w:val="20"/>
          <w:szCs w:val="20"/>
        </w:rPr>
        <w:t xml:space="preserve">Mgr. Katarína </w:t>
      </w:r>
      <w:proofErr w:type="spellStart"/>
      <w:r w:rsidR="008E0624">
        <w:rPr>
          <w:rFonts w:ascii="Arial Narrow" w:hAnsi="Arial Narrow" w:cs="Times New Roman"/>
          <w:sz w:val="20"/>
          <w:szCs w:val="20"/>
        </w:rPr>
        <w:t>Miškárová</w:t>
      </w:r>
      <w:proofErr w:type="spellEnd"/>
    </w:p>
    <w:p w:rsidR="006B0265" w:rsidRPr="00B569EF" w:rsidRDefault="006B0265" w:rsidP="007E24C7">
      <w:pPr>
        <w:spacing w:after="0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bankové spojenie:</w:t>
      </w:r>
      <w:r w:rsidR="0022785A" w:rsidRPr="00B569EF">
        <w:rPr>
          <w:rFonts w:ascii="Arial Narrow" w:hAnsi="Arial Narrow" w:cs="Times New Roman"/>
          <w:sz w:val="20"/>
          <w:szCs w:val="20"/>
        </w:rPr>
        <w:tab/>
      </w:r>
      <w:r w:rsidR="0022785A" w:rsidRPr="00B569EF">
        <w:rPr>
          <w:rFonts w:ascii="Arial Narrow" w:hAnsi="Arial Narrow" w:cs="Times New Roman"/>
          <w:sz w:val="20"/>
          <w:szCs w:val="20"/>
        </w:rPr>
        <w:tab/>
      </w:r>
      <w:r w:rsidR="00EC28E5">
        <w:rPr>
          <w:rFonts w:ascii="Arial Narrow" w:hAnsi="Arial Narrow" w:cs="Times New Roman"/>
          <w:sz w:val="20"/>
          <w:szCs w:val="20"/>
        </w:rPr>
        <w:tab/>
      </w:r>
      <w:proofErr w:type="spellStart"/>
      <w:r w:rsidR="008E0624">
        <w:rPr>
          <w:rFonts w:ascii="Arial Narrow" w:hAnsi="Arial Narrow" w:cs="Times New Roman"/>
          <w:sz w:val="20"/>
          <w:szCs w:val="20"/>
        </w:rPr>
        <w:t>Prima</w:t>
      </w:r>
      <w:proofErr w:type="spellEnd"/>
      <w:r w:rsidR="008E0624">
        <w:rPr>
          <w:rFonts w:ascii="Arial Narrow" w:hAnsi="Arial Narrow" w:cs="Times New Roman"/>
          <w:sz w:val="20"/>
          <w:szCs w:val="20"/>
        </w:rPr>
        <w:t xml:space="preserve"> banka Slovensko a.s.</w:t>
      </w:r>
    </w:p>
    <w:p w:rsidR="006B0265" w:rsidRPr="00B569EF" w:rsidRDefault="006B0265" w:rsidP="007E24C7">
      <w:pPr>
        <w:spacing w:after="0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číslo účtu:</w:t>
      </w:r>
      <w:r w:rsidR="0089475C">
        <w:rPr>
          <w:rFonts w:ascii="Arial Narrow" w:hAnsi="Arial Narrow" w:cs="Times New Roman"/>
          <w:sz w:val="20"/>
          <w:szCs w:val="20"/>
        </w:rPr>
        <w:tab/>
      </w:r>
      <w:r w:rsidR="0089475C">
        <w:rPr>
          <w:rFonts w:ascii="Arial Narrow" w:hAnsi="Arial Narrow" w:cs="Times New Roman"/>
          <w:sz w:val="20"/>
          <w:szCs w:val="20"/>
        </w:rPr>
        <w:tab/>
      </w:r>
      <w:r w:rsidR="0089475C">
        <w:rPr>
          <w:rFonts w:ascii="Arial Narrow" w:hAnsi="Arial Narrow" w:cs="Times New Roman"/>
          <w:sz w:val="20"/>
          <w:szCs w:val="20"/>
        </w:rPr>
        <w:tab/>
      </w:r>
      <w:r w:rsidR="008E0624">
        <w:rPr>
          <w:rFonts w:ascii="Arial Narrow" w:hAnsi="Arial Narrow" w:cs="Times New Roman"/>
          <w:sz w:val="20"/>
          <w:szCs w:val="20"/>
        </w:rPr>
        <w:t>7200308001/5600</w:t>
      </w:r>
    </w:p>
    <w:p w:rsidR="00835F5F" w:rsidRDefault="00B05C19" w:rsidP="007E24C7">
      <w:pPr>
        <w:spacing w:after="0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IBAN:</w:t>
      </w:r>
      <w:r w:rsidR="0089475C">
        <w:rPr>
          <w:rFonts w:ascii="Arial Narrow" w:hAnsi="Arial Narrow" w:cs="Times New Roman"/>
          <w:sz w:val="20"/>
          <w:szCs w:val="20"/>
        </w:rPr>
        <w:tab/>
      </w:r>
      <w:r w:rsidR="0089475C">
        <w:rPr>
          <w:rFonts w:ascii="Arial Narrow" w:hAnsi="Arial Narrow" w:cs="Times New Roman"/>
          <w:sz w:val="20"/>
          <w:szCs w:val="20"/>
        </w:rPr>
        <w:tab/>
      </w:r>
      <w:r w:rsidR="0089475C">
        <w:rPr>
          <w:rFonts w:ascii="Arial Narrow" w:hAnsi="Arial Narrow" w:cs="Times New Roman"/>
          <w:sz w:val="20"/>
          <w:szCs w:val="20"/>
        </w:rPr>
        <w:tab/>
      </w:r>
      <w:r w:rsidR="0089475C">
        <w:rPr>
          <w:rFonts w:ascii="Arial Narrow" w:hAnsi="Arial Narrow" w:cs="Times New Roman"/>
          <w:sz w:val="20"/>
          <w:szCs w:val="20"/>
        </w:rPr>
        <w:tab/>
      </w:r>
      <w:r w:rsidR="008E0624">
        <w:rPr>
          <w:rFonts w:ascii="Arial Narrow" w:hAnsi="Arial Narrow" w:cs="Times New Roman"/>
          <w:sz w:val="20"/>
          <w:szCs w:val="20"/>
        </w:rPr>
        <w:t>SK89 5600 0000 0072 0030 8001</w:t>
      </w:r>
    </w:p>
    <w:p w:rsidR="00A361D9" w:rsidRDefault="00B05C19" w:rsidP="007E24C7">
      <w:pPr>
        <w:spacing w:after="0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BIC (SWIFT):</w:t>
      </w:r>
      <w:r w:rsidR="0089475C">
        <w:rPr>
          <w:rFonts w:ascii="Arial Narrow" w:hAnsi="Arial Narrow" w:cs="Times New Roman"/>
          <w:sz w:val="20"/>
          <w:szCs w:val="20"/>
        </w:rPr>
        <w:tab/>
      </w:r>
      <w:r w:rsidR="0089475C">
        <w:rPr>
          <w:rFonts w:ascii="Arial Narrow" w:hAnsi="Arial Narrow" w:cs="Times New Roman"/>
          <w:sz w:val="20"/>
          <w:szCs w:val="20"/>
        </w:rPr>
        <w:tab/>
      </w:r>
      <w:r w:rsidR="0089475C">
        <w:rPr>
          <w:rFonts w:ascii="Arial Narrow" w:hAnsi="Arial Narrow" w:cs="Times New Roman"/>
          <w:sz w:val="20"/>
          <w:szCs w:val="20"/>
        </w:rPr>
        <w:tab/>
      </w:r>
    </w:p>
    <w:p w:rsidR="00D122C1" w:rsidRPr="00B569EF" w:rsidRDefault="00D122C1" w:rsidP="007E24C7">
      <w:pPr>
        <w:spacing w:after="0"/>
        <w:rPr>
          <w:rFonts w:ascii="Arial Narrow" w:hAnsi="Arial Narrow" w:cs="Times New Roman"/>
          <w:sz w:val="20"/>
          <w:szCs w:val="20"/>
        </w:rPr>
      </w:pPr>
    </w:p>
    <w:p w:rsidR="00A361D9" w:rsidRPr="00B569EF" w:rsidRDefault="00A361D9" w:rsidP="007E24C7">
      <w:pPr>
        <w:spacing w:after="0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(ďalej ako „</w:t>
      </w:r>
      <w:r w:rsidRPr="00B569EF">
        <w:rPr>
          <w:rFonts w:ascii="Arial Narrow" w:hAnsi="Arial Narrow" w:cs="Times New Roman"/>
          <w:b/>
          <w:sz w:val="20"/>
          <w:szCs w:val="20"/>
        </w:rPr>
        <w:t>Kupujúci</w:t>
      </w:r>
      <w:r w:rsidRPr="00B569EF">
        <w:rPr>
          <w:rFonts w:ascii="Arial Narrow" w:hAnsi="Arial Narrow" w:cs="Times New Roman"/>
          <w:sz w:val="20"/>
          <w:szCs w:val="20"/>
        </w:rPr>
        <w:t>“)</w:t>
      </w:r>
    </w:p>
    <w:p w:rsidR="00D13472" w:rsidRPr="00B569EF" w:rsidRDefault="00D13472" w:rsidP="007E24C7">
      <w:pPr>
        <w:spacing w:after="0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(ďalej spoločne ako „</w:t>
      </w:r>
      <w:r w:rsidRPr="00B569EF">
        <w:rPr>
          <w:rFonts w:ascii="Arial Narrow" w:hAnsi="Arial Narrow" w:cs="Times New Roman"/>
          <w:b/>
          <w:sz w:val="20"/>
          <w:szCs w:val="20"/>
        </w:rPr>
        <w:t>Zmluvné strany</w:t>
      </w:r>
      <w:r w:rsidRPr="00B569EF">
        <w:rPr>
          <w:rFonts w:ascii="Arial Narrow" w:hAnsi="Arial Narrow" w:cs="Times New Roman"/>
          <w:sz w:val="20"/>
          <w:szCs w:val="20"/>
        </w:rPr>
        <w:t>“)</w:t>
      </w:r>
    </w:p>
    <w:p w:rsidR="00A361D9" w:rsidRPr="00B569EF" w:rsidRDefault="00A361D9" w:rsidP="00954D4B">
      <w:pPr>
        <w:spacing w:after="0"/>
        <w:rPr>
          <w:rFonts w:ascii="Arial Narrow" w:hAnsi="Arial Narrow" w:cs="Times New Roman"/>
          <w:b/>
          <w:sz w:val="20"/>
          <w:szCs w:val="20"/>
        </w:rPr>
      </w:pPr>
    </w:p>
    <w:p w:rsidR="00C738CE" w:rsidRPr="00B569EF" w:rsidRDefault="00C738CE" w:rsidP="00BF5A68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</w:p>
    <w:p w:rsidR="00414A16" w:rsidRDefault="00414A16" w:rsidP="00BF5A68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</w:p>
    <w:p w:rsidR="00BF5A68" w:rsidRPr="00B569EF" w:rsidRDefault="00042C73" w:rsidP="00BF5A68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  <w:r w:rsidRPr="00B569EF">
        <w:rPr>
          <w:rFonts w:ascii="Arial Narrow" w:hAnsi="Arial Narrow" w:cs="Times New Roman"/>
          <w:b/>
          <w:sz w:val="20"/>
          <w:szCs w:val="20"/>
        </w:rPr>
        <w:t>Č</w:t>
      </w:r>
      <w:r w:rsidR="00BF5A68" w:rsidRPr="00B569EF">
        <w:rPr>
          <w:rFonts w:ascii="Arial Narrow" w:hAnsi="Arial Narrow" w:cs="Times New Roman"/>
          <w:b/>
          <w:sz w:val="20"/>
          <w:szCs w:val="20"/>
        </w:rPr>
        <w:t>l. I.</w:t>
      </w:r>
    </w:p>
    <w:p w:rsidR="00BF5A68" w:rsidRPr="00B569EF" w:rsidRDefault="00B33454" w:rsidP="00370D42">
      <w:pPr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  <w:r w:rsidRPr="00B569EF">
        <w:rPr>
          <w:rFonts w:ascii="Arial Narrow" w:hAnsi="Arial Narrow" w:cs="Times New Roman"/>
          <w:b/>
          <w:sz w:val="20"/>
          <w:szCs w:val="20"/>
        </w:rPr>
        <w:t>PREDMET ZMLUVY</w:t>
      </w:r>
    </w:p>
    <w:p w:rsidR="00B569EF" w:rsidRPr="00B569EF" w:rsidRDefault="005E06D7" w:rsidP="005E06D7">
      <w:pPr>
        <w:pStyle w:val="Zkladntext21"/>
        <w:tabs>
          <w:tab w:val="left" w:pos="660"/>
          <w:tab w:val="left" w:pos="675"/>
        </w:tabs>
        <w:spacing w:line="276" w:lineRule="auto"/>
        <w:ind w:left="660" w:hanging="660"/>
        <w:rPr>
          <w:rFonts w:ascii="Arial Narrow" w:hAnsi="Arial Narrow"/>
          <w:sz w:val="20"/>
        </w:rPr>
      </w:pPr>
      <w:r>
        <w:rPr>
          <w:rFonts w:ascii="Arial Narrow" w:hAnsi="Arial Narrow" w:cs="Times New Roman"/>
          <w:sz w:val="20"/>
        </w:rPr>
        <w:t>(1)</w:t>
      </w:r>
      <w:r w:rsidR="00BF5A68" w:rsidRPr="00B569EF">
        <w:rPr>
          <w:rFonts w:ascii="Arial Narrow" w:hAnsi="Arial Narrow" w:cs="Times New Roman"/>
          <w:sz w:val="20"/>
        </w:rPr>
        <w:tab/>
      </w:r>
      <w:r w:rsidR="00B569EF" w:rsidRPr="00B569EF">
        <w:rPr>
          <w:rFonts w:ascii="Arial Narrow" w:hAnsi="Arial Narrow"/>
          <w:sz w:val="20"/>
        </w:rPr>
        <w:t>Predmetom zmluvy je záväzok Predávajúceho dodávať ovocie, zeleninu a výrobky z nich do škôl</w:t>
      </w:r>
      <w:r>
        <w:rPr>
          <w:rFonts w:ascii="Arial Narrow" w:hAnsi="Arial Narrow"/>
          <w:sz w:val="20"/>
        </w:rPr>
        <w:t xml:space="preserve"> a školských zariadení</w:t>
      </w:r>
      <w:r w:rsidR="00B569EF" w:rsidRPr="00B569EF">
        <w:rPr>
          <w:rFonts w:ascii="Arial Narrow" w:hAnsi="Arial Narrow"/>
          <w:sz w:val="20"/>
        </w:rPr>
        <w:t xml:space="preserve"> pre deti a žiakov v rámci programu </w:t>
      </w:r>
      <w:r w:rsidRPr="005E06D7">
        <w:rPr>
          <w:rFonts w:ascii="Arial Narrow" w:hAnsi="Arial Narrow"/>
          <w:b/>
          <w:sz w:val="20"/>
        </w:rPr>
        <w:t>„</w:t>
      </w:r>
      <w:r w:rsidR="00B569EF" w:rsidRPr="005E06D7">
        <w:rPr>
          <w:rFonts w:ascii="Arial Narrow" w:hAnsi="Arial Narrow"/>
          <w:b/>
          <w:sz w:val="20"/>
        </w:rPr>
        <w:t>Školské ovocie</w:t>
      </w:r>
      <w:r w:rsidRPr="005E06D7">
        <w:rPr>
          <w:rFonts w:ascii="Arial Narrow" w:hAnsi="Arial Narrow"/>
          <w:b/>
          <w:sz w:val="20"/>
        </w:rPr>
        <w:t>“</w:t>
      </w:r>
      <w:r w:rsidR="00B569EF" w:rsidRPr="00B569EF">
        <w:rPr>
          <w:rFonts w:ascii="Arial Narrow" w:hAnsi="Arial Narrow"/>
          <w:sz w:val="20"/>
        </w:rPr>
        <w:t xml:space="preserve"> podľa špecifikácie v  jednotlivých objednávkach Kupujúceho v súlade s príručkou pre žiadateľa v programe školské ovocie a zelenina a</w:t>
      </w:r>
      <w:r w:rsidR="00632EBB">
        <w:rPr>
          <w:rFonts w:ascii="Arial Narrow" w:hAnsi="Arial Narrow"/>
          <w:sz w:val="20"/>
        </w:rPr>
        <w:t xml:space="preserve"> taktiež</w:t>
      </w:r>
      <w:r w:rsidR="00B569EF" w:rsidRPr="00B569EF">
        <w:rPr>
          <w:rFonts w:ascii="Arial Narrow" w:hAnsi="Arial Narrow"/>
          <w:sz w:val="20"/>
        </w:rPr>
        <w:t xml:space="preserve"> s</w:t>
      </w:r>
      <w:r w:rsidR="00642D8D">
        <w:rPr>
          <w:rFonts w:ascii="Arial Narrow" w:hAnsi="Arial Narrow"/>
          <w:sz w:val="20"/>
        </w:rPr>
        <w:t> vykoná</w:t>
      </w:r>
      <w:r w:rsidR="00632EBB">
        <w:rPr>
          <w:rFonts w:ascii="Arial Narrow" w:hAnsi="Arial Narrow"/>
          <w:sz w:val="20"/>
        </w:rPr>
        <w:t>vacími</w:t>
      </w:r>
      <w:r w:rsidR="00642D8D">
        <w:rPr>
          <w:rFonts w:ascii="Arial Narrow" w:hAnsi="Arial Narrow"/>
          <w:sz w:val="20"/>
        </w:rPr>
        <w:t xml:space="preserve"> nariadeniami Komisie (EÚ) 2017/39 a</w:t>
      </w:r>
      <w:r w:rsidR="00632EBB">
        <w:rPr>
          <w:rFonts w:ascii="Arial Narrow" w:hAnsi="Arial Narrow"/>
          <w:sz w:val="20"/>
        </w:rPr>
        <w:t> </w:t>
      </w:r>
      <w:r w:rsidR="00642D8D">
        <w:rPr>
          <w:rFonts w:ascii="Arial Narrow" w:hAnsi="Arial Narrow"/>
          <w:sz w:val="20"/>
        </w:rPr>
        <w:t>2017</w:t>
      </w:r>
      <w:r w:rsidR="00632EBB">
        <w:rPr>
          <w:rFonts w:ascii="Arial Narrow" w:hAnsi="Arial Narrow"/>
          <w:sz w:val="20"/>
        </w:rPr>
        <w:t>/40</w:t>
      </w:r>
      <w:r w:rsidR="00B569EF" w:rsidRPr="00B569EF">
        <w:rPr>
          <w:rFonts w:ascii="Arial Narrow" w:hAnsi="Arial Narrow"/>
          <w:sz w:val="20"/>
        </w:rPr>
        <w:t xml:space="preserve"> a</w:t>
      </w:r>
      <w:r w:rsidR="00632EBB">
        <w:rPr>
          <w:rFonts w:ascii="Arial Narrow" w:hAnsi="Arial Narrow"/>
          <w:sz w:val="20"/>
        </w:rPr>
        <w:t> ďalšími relevantnými</w:t>
      </w:r>
      <w:r w:rsidR="00B569EF" w:rsidRPr="00B569EF">
        <w:rPr>
          <w:rFonts w:ascii="Arial Narrow" w:hAnsi="Arial Narrow"/>
          <w:sz w:val="20"/>
        </w:rPr>
        <w:t xml:space="preserve"> všeobecne záväzný</w:t>
      </w:r>
      <w:r w:rsidR="00632EBB">
        <w:rPr>
          <w:rFonts w:ascii="Arial Narrow" w:hAnsi="Arial Narrow"/>
          <w:sz w:val="20"/>
        </w:rPr>
        <w:t>mi</w:t>
      </w:r>
      <w:r w:rsidR="00B569EF" w:rsidRPr="00B569EF">
        <w:rPr>
          <w:rFonts w:ascii="Arial Narrow" w:hAnsi="Arial Narrow"/>
          <w:sz w:val="20"/>
        </w:rPr>
        <w:t xml:space="preserve"> </w:t>
      </w:r>
      <w:r w:rsidR="00632EBB">
        <w:rPr>
          <w:rFonts w:ascii="Arial Narrow" w:hAnsi="Arial Narrow"/>
          <w:sz w:val="20"/>
        </w:rPr>
        <w:t>právnymi predpismi</w:t>
      </w:r>
      <w:r w:rsidR="00B569EF" w:rsidRPr="00B569EF">
        <w:rPr>
          <w:rFonts w:ascii="Arial Narrow" w:hAnsi="Arial Narrow"/>
          <w:sz w:val="20"/>
        </w:rPr>
        <w:t xml:space="preserve"> a záväzok Kupujúceho predmet zmluvy odoberať za nižšie uvedených zmluvných dojednaní a zaplatiť zaň </w:t>
      </w:r>
      <w:r w:rsidR="00035215">
        <w:rPr>
          <w:rFonts w:ascii="Arial Narrow" w:hAnsi="Arial Narrow"/>
          <w:sz w:val="20"/>
        </w:rPr>
        <w:t>stano</w:t>
      </w:r>
      <w:r w:rsidR="00414A16">
        <w:rPr>
          <w:rFonts w:ascii="Arial Narrow" w:hAnsi="Arial Narrow"/>
          <w:sz w:val="20"/>
        </w:rPr>
        <w:t>v</w:t>
      </w:r>
      <w:r w:rsidR="00035215">
        <w:rPr>
          <w:rFonts w:ascii="Arial Narrow" w:hAnsi="Arial Narrow"/>
          <w:sz w:val="20"/>
        </w:rPr>
        <w:t>enú</w:t>
      </w:r>
      <w:r w:rsidR="00B569EF" w:rsidRPr="00B569EF">
        <w:rPr>
          <w:rFonts w:ascii="Arial Narrow" w:hAnsi="Arial Narrow"/>
          <w:sz w:val="20"/>
        </w:rPr>
        <w:t xml:space="preserve"> kúpnu cenu.</w:t>
      </w:r>
    </w:p>
    <w:p w:rsidR="00687C22" w:rsidRPr="00B569EF" w:rsidRDefault="00687C22" w:rsidP="00687C22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</w:p>
    <w:p w:rsidR="00414A16" w:rsidRDefault="00414A16" w:rsidP="00F45DBD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</w:p>
    <w:p w:rsidR="00414A16" w:rsidRDefault="00414A16" w:rsidP="00F45DBD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</w:p>
    <w:p w:rsidR="00687C22" w:rsidRPr="00B569EF" w:rsidRDefault="00042C73" w:rsidP="00F45DBD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  <w:r w:rsidRPr="00B569EF">
        <w:rPr>
          <w:rFonts w:ascii="Arial Narrow" w:hAnsi="Arial Narrow" w:cs="Times New Roman"/>
          <w:b/>
          <w:sz w:val="20"/>
          <w:szCs w:val="20"/>
        </w:rPr>
        <w:t>Č</w:t>
      </w:r>
      <w:r w:rsidR="00414A16">
        <w:rPr>
          <w:rFonts w:ascii="Arial Narrow" w:hAnsi="Arial Narrow" w:cs="Times New Roman"/>
          <w:b/>
          <w:sz w:val="20"/>
          <w:szCs w:val="20"/>
        </w:rPr>
        <w:t>l. I</w:t>
      </w:r>
      <w:r w:rsidR="00B33454" w:rsidRPr="00B569EF">
        <w:rPr>
          <w:rFonts w:ascii="Arial Narrow" w:hAnsi="Arial Narrow" w:cs="Times New Roman"/>
          <w:b/>
          <w:sz w:val="20"/>
          <w:szCs w:val="20"/>
        </w:rPr>
        <w:t>I</w:t>
      </w:r>
      <w:r w:rsidR="00F45DBD" w:rsidRPr="00B569EF">
        <w:rPr>
          <w:rFonts w:ascii="Arial Narrow" w:hAnsi="Arial Narrow" w:cs="Times New Roman"/>
          <w:b/>
          <w:sz w:val="20"/>
          <w:szCs w:val="20"/>
        </w:rPr>
        <w:t xml:space="preserve">. </w:t>
      </w:r>
    </w:p>
    <w:p w:rsidR="00760B7E" w:rsidRPr="00B569EF" w:rsidRDefault="00760B7E" w:rsidP="00370D42">
      <w:pPr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  <w:r w:rsidRPr="00B569EF">
        <w:rPr>
          <w:rFonts w:ascii="Arial Narrow" w:hAnsi="Arial Narrow" w:cs="Times New Roman"/>
          <w:b/>
          <w:sz w:val="20"/>
          <w:szCs w:val="20"/>
        </w:rPr>
        <w:t>O</w:t>
      </w:r>
      <w:r w:rsidR="00B33454" w:rsidRPr="00B569EF">
        <w:rPr>
          <w:rFonts w:ascii="Arial Narrow" w:hAnsi="Arial Narrow" w:cs="Times New Roman"/>
          <w:b/>
          <w:sz w:val="20"/>
          <w:szCs w:val="20"/>
        </w:rPr>
        <w:t>BJEDNÁVKY</w:t>
      </w:r>
    </w:p>
    <w:p w:rsidR="00760B7E" w:rsidRPr="00B569EF" w:rsidRDefault="005E06D7" w:rsidP="00760B7E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(1)</w:t>
      </w:r>
      <w:r w:rsidR="00760B7E" w:rsidRPr="00B569EF">
        <w:rPr>
          <w:rFonts w:ascii="Arial Narrow" w:hAnsi="Arial Narrow" w:cs="Times New Roman"/>
          <w:sz w:val="20"/>
          <w:szCs w:val="20"/>
        </w:rPr>
        <w:tab/>
        <w:t xml:space="preserve">Predávajúci sa zaväzuje dodávať Kupujúcemu tovar na základe </w:t>
      </w:r>
      <w:r w:rsidR="00395976" w:rsidRPr="00B569EF">
        <w:rPr>
          <w:rFonts w:ascii="Arial Narrow" w:hAnsi="Arial Narrow" w:cs="Times New Roman"/>
          <w:sz w:val="20"/>
          <w:szCs w:val="20"/>
        </w:rPr>
        <w:t>osobitných</w:t>
      </w:r>
      <w:r w:rsidR="00760B7E" w:rsidRPr="00B569EF">
        <w:rPr>
          <w:rFonts w:ascii="Arial Narrow" w:hAnsi="Arial Narrow" w:cs="Times New Roman"/>
          <w:sz w:val="20"/>
          <w:szCs w:val="20"/>
        </w:rPr>
        <w:t xml:space="preserve"> </w:t>
      </w:r>
      <w:r w:rsidR="00EE4593" w:rsidRPr="00B569EF">
        <w:rPr>
          <w:rFonts w:ascii="Arial Narrow" w:hAnsi="Arial Narrow" w:cs="Times New Roman"/>
          <w:sz w:val="20"/>
          <w:szCs w:val="20"/>
        </w:rPr>
        <w:t xml:space="preserve">kúpnych zmlúv </w:t>
      </w:r>
      <w:r w:rsidR="00760B7E" w:rsidRPr="00B569EF">
        <w:rPr>
          <w:rFonts w:ascii="Arial Narrow" w:hAnsi="Arial Narrow" w:cs="Times New Roman"/>
          <w:sz w:val="20"/>
          <w:szCs w:val="20"/>
        </w:rPr>
        <w:t>uzatvorených</w:t>
      </w:r>
      <w:r w:rsidR="00EE4593" w:rsidRPr="00B569EF">
        <w:rPr>
          <w:rFonts w:ascii="Arial Narrow" w:hAnsi="Arial Narrow" w:cs="Times New Roman"/>
          <w:sz w:val="20"/>
          <w:szCs w:val="20"/>
        </w:rPr>
        <w:t xml:space="preserve"> vo forme objednávok Kupujúceho, ktoré boli Predávajúcim akceptované. </w:t>
      </w:r>
      <w:r w:rsidR="00395976" w:rsidRPr="00B569EF">
        <w:rPr>
          <w:rFonts w:ascii="Arial Narrow" w:hAnsi="Arial Narrow" w:cs="Times New Roman"/>
          <w:sz w:val="20"/>
          <w:szCs w:val="20"/>
        </w:rPr>
        <w:t>Objednávka a/alebo osobitná kúpna zmluva uzatvorená medzi zmluvnými stranami vo veci predaja tovaru v zmysle tejto zmluvy sa ďalej pre účely tejto zmluvy označuje len ako „</w:t>
      </w:r>
      <w:r w:rsidR="00395976" w:rsidRPr="00B569EF">
        <w:rPr>
          <w:rFonts w:ascii="Arial Narrow" w:hAnsi="Arial Narrow" w:cs="Times New Roman"/>
          <w:b/>
          <w:sz w:val="20"/>
          <w:szCs w:val="20"/>
        </w:rPr>
        <w:t>objednávka</w:t>
      </w:r>
      <w:r w:rsidR="00395976" w:rsidRPr="00B569EF">
        <w:rPr>
          <w:rFonts w:ascii="Arial Narrow" w:hAnsi="Arial Narrow" w:cs="Times New Roman"/>
          <w:sz w:val="20"/>
          <w:szCs w:val="20"/>
        </w:rPr>
        <w:t>“.</w:t>
      </w:r>
      <w:r w:rsidR="00760B7E" w:rsidRPr="00B569EF">
        <w:rPr>
          <w:rFonts w:ascii="Arial Narrow" w:hAnsi="Arial Narrow" w:cs="Times New Roman"/>
          <w:sz w:val="20"/>
          <w:szCs w:val="20"/>
        </w:rPr>
        <w:t xml:space="preserve">  </w:t>
      </w:r>
    </w:p>
    <w:p w:rsidR="00370D42" w:rsidRPr="00B569EF" w:rsidRDefault="00370D42" w:rsidP="00760B7E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</w:p>
    <w:p w:rsidR="00002275" w:rsidRPr="00B569EF" w:rsidRDefault="005E06D7" w:rsidP="00760B7E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(2)</w:t>
      </w:r>
      <w:r w:rsidR="00370D42" w:rsidRPr="00B569EF">
        <w:rPr>
          <w:rFonts w:ascii="Arial Narrow" w:hAnsi="Arial Narrow" w:cs="Times New Roman"/>
          <w:sz w:val="20"/>
          <w:szCs w:val="20"/>
        </w:rPr>
        <w:tab/>
      </w:r>
      <w:r w:rsidR="00002275" w:rsidRPr="00B569EF">
        <w:rPr>
          <w:rFonts w:ascii="Arial Narrow" w:hAnsi="Arial Narrow" w:cs="Times New Roman"/>
          <w:sz w:val="20"/>
          <w:szCs w:val="20"/>
        </w:rPr>
        <w:t>Zmluvné strany sa dohodli, že Kupujúci je oprávnený objednávať tovar nasledovnou formou:</w:t>
      </w:r>
    </w:p>
    <w:p w:rsidR="00370D42" w:rsidRPr="00B569EF" w:rsidRDefault="00002275" w:rsidP="003E5D54">
      <w:pPr>
        <w:pStyle w:val="Odsekzoznamu"/>
        <w:numPr>
          <w:ilvl w:val="0"/>
          <w:numId w:val="1"/>
        </w:numPr>
        <w:spacing w:after="0"/>
        <w:ind w:hanging="342"/>
        <w:jc w:val="both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telefonicky prostredníctvom „</w:t>
      </w:r>
      <w:proofErr w:type="spellStart"/>
      <w:r w:rsidRPr="00B569EF">
        <w:rPr>
          <w:rFonts w:ascii="Arial Narrow" w:hAnsi="Arial Narrow" w:cs="Times New Roman"/>
          <w:sz w:val="20"/>
          <w:szCs w:val="20"/>
        </w:rPr>
        <w:t>call</w:t>
      </w:r>
      <w:proofErr w:type="spellEnd"/>
      <w:r w:rsidRPr="00B569EF">
        <w:rPr>
          <w:rFonts w:ascii="Arial Narrow" w:hAnsi="Arial Narrow" w:cs="Times New Roman"/>
          <w:sz w:val="20"/>
          <w:szCs w:val="20"/>
        </w:rPr>
        <w:t xml:space="preserve"> centra“ Predávajúceho</w:t>
      </w:r>
      <w:r w:rsidR="005B573D" w:rsidRPr="00B569EF">
        <w:rPr>
          <w:rFonts w:ascii="Arial Narrow" w:hAnsi="Arial Narrow" w:cs="Times New Roman"/>
          <w:sz w:val="20"/>
          <w:szCs w:val="20"/>
        </w:rPr>
        <w:t>,</w:t>
      </w:r>
    </w:p>
    <w:p w:rsidR="005B573D" w:rsidRPr="00B569EF" w:rsidRDefault="005B573D" w:rsidP="00002275">
      <w:pPr>
        <w:pStyle w:val="Odsekzoznamu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elektronicky prostredníctvom e-mailu zaslaného na niektorú z e-mailových adries „</w:t>
      </w:r>
      <w:proofErr w:type="spellStart"/>
      <w:r w:rsidRPr="00B569EF">
        <w:rPr>
          <w:rFonts w:ascii="Arial Narrow" w:hAnsi="Arial Narrow" w:cs="Times New Roman"/>
          <w:sz w:val="20"/>
          <w:szCs w:val="20"/>
        </w:rPr>
        <w:t>call</w:t>
      </w:r>
      <w:proofErr w:type="spellEnd"/>
      <w:r w:rsidRPr="00B569EF">
        <w:rPr>
          <w:rFonts w:ascii="Arial Narrow" w:hAnsi="Arial Narrow" w:cs="Times New Roman"/>
          <w:sz w:val="20"/>
          <w:szCs w:val="20"/>
        </w:rPr>
        <w:t xml:space="preserve"> centra“ Predávajúceho,</w:t>
      </w:r>
    </w:p>
    <w:p w:rsidR="005B573D" w:rsidRPr="00B569EF" w:rsidRDefault="005B573D" w:rsidP="00002275">
      <w:pPr>
        <w:pStyle w:val="Odsekzoznamu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 xml:space="preserve">osobne Kupujúcim prostredníctvom </w:t>
      </w:r>
      <w:r w:rsidR="00E56F8A" w:rsidRPr="00B569EF">
        <w:rPr>
          <w:rFonts w:ascii="Arial Narrow" w:hAnsi="Arial Narrow" w:cs="Times New Roman"/>
          <w:sz w:val="20"/>
          <w:szCs w:val="20"/>
        </w:rPr>
        <w:t>obchodného zástupcu Predávajúceho,</w:t>
      </w:r>
    </w:p>
    <w:p w:rsidR="00E56F8A" w:rsidRPr="00B569EF" w:rsidRDefault="00E56F8A" w:rsidP="00002275">
      <w:pPr>
        <w:pStyle w:val="Odsekzoznamu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osobne Kupujúcim v prevádzke Predávajúceho.</w:t>
      </w:r>
    </w:p>
    <w:p w:rsidR="003F5FD7" w:rsidRPr="00B569EF" w:rsidRDefault="003F5FD7" w:rsidP="003F5FD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3F5FD7" w:rsidRPr="00B569EF" w:rsidRDefault="005E06D7" w:rsidP="006B6C57">
      <w:pPr>
        <w:tabs>
          <w:tab w:val="left" w:pos="709"/>
        </w:tabs>
        <w:spacing w:after="0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(3)</w:t>
      </w:r>
      <w:r w:rsidR="003F5FD7" w:rsidRPr="00B569EF">
        <w:rPr>
          <w:rFonts w:ascii="Arial Narrow" w:hAnsi="Arial Narrow" w:cs="Times New Roman"/>
          <w:sz w:val="20"/>
          <w:szCs w:val="20"/>
        </w:rPr>
        <w:tab/>
        <w:t>Kupujúcim zrealizovaná objednávka musí obsahovať nasledujúce náležitosti:</w:t>
      </w:r>
    </w:p>
    <w:p w:rsidR="003F5FD7" w:rsidRPr="00B569EF" w:rsidRDefault="003F5FD7" w:rsidP="00682C76">
      <w:pPr>
        <w:pStyle w:val="Odsekzoznamu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 xml:space="preserve">druh objednaného tovaru definovaný podľa </w:t>
      </w:r>
      <w:r w:rsidR="00682C76" w:rsidRPr="00B569EF">
        <w:rPr>
          <w:rFonts w:ascii="Arial Narrow" w:hAnsi="Arial Narrow" w:cs="Times New Roman"/>
          <w:sz w:val="20"/>
          <w:szCs w:val="20"/>
        </w:rPr>
        <w:t xml:space="preserve">aktuálneho </w:t>
      </w:r>
      <w:r w:rsidRPr="00B569EF">
        <w:rPr>
          <w:rFonts w:ascii="Arial Narrow" w:hAnsi="Arial Narrow" w:cs="Times New Roman"/>
          <w:sz w:val="20"/>
          <w:szCs w:val="20"/>
        </w:rPr>
        <w:t xml:space="preserve">Zoznamu dodávaného tovaru, ktorý bol Kupujúcemu predložený Predávajúcim, </w:t>
      </w:r>
    </w:p>
    <w:p w:rsidR="003F5FD7" w:rsidRPr="00B569EF" w:rsidRDefault="003F5FD7" w:rsidP="003F5FD7">
      <w:pPr>
        <w:pStyle w:val="Odsekzoznamu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množstvo objednaného tovaru v</w:t>
      </w:r>
      <w:r w:rsidR="00F74DBA" w:rsidRPr="00B569EF">
        <w:rPr>
          <w:rFonts w:ascii="Arial Narrow" w:hAnsi="Arial Narrow" w:cs="Times New Roman"/>
          <w:sz w:val="20"/>
          <w:szCs w:val="20"/>
        </w:rPr>
        <w:t xml:space="preserve"> príslušných </w:t>
      </w:r>
      <w:r w:rsidRPr="00B569EF">
        <w:rPr>
          <w:rFonts w:ascii="Arial Narrow" w:hAnsi="Arial Narrow" w:cs="Times New Roman"/>
          <w:sz w:val="20"/>
          <w:szCs w:val="20"/>
        </w:rPr>
        <w:t xml:space="preserve">merných </w:t>
      </w:r>
      <w:r w:rsidR="00F74DBA" w:rsidRPr="00B569EF">
        <w:rPr>
          <w:rFonts w:ascii="Arial Narrow" w:hAnsi="Arial Narrow" w:cs="Times New Roman"/>
          <w:sz w:val="20"/>
          <w:szCs w:val="20"/>
        </w:rPr>
        <w:t>jednotkách uvedených v Zozname dodávaného tovaru,</w:t>
      </w:r>
    </w:p>
    <w:p w:rsidR="00F74DBA" w:rsidRPr="00B569EF" w:rsidRDefault="00F74DBA" w:rsidP="003F5FD7">
      <w:pPr>
        <w:pStyle w:val="Odsekzoznamu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miesto</w:t>
      </w:r>
      <w:r w:rsidR="0014687C" w:rsidRPr="00B569EF">
        <w:rPr>
          <w:rFonts w:ascii="Arial Narrow" w:hAnsi="Arial Narrow" w:cs="Times New Roman"/>
          <w:sz w:val="20"/>
          <w:szCs w:val="20"/>
        </w:rPr>
        <w:t xml:space="preserve"> (adresa)</w:t>
      </w:r>
      <w:r w:rsidRPr="00B569EF">
        <w:rPr>
          <w:rFonts w:ascii="Arial Narrow" w:hAnsi="Arial Narrow" w:cs="Times New Roman"/>
          <w:sz w:val="20"/>
          <w:szCs w:val="20"/>
        </w:rPr>
        <w:t xml:space="preserve"> dodania tovaru</w:t>
      </w:r>
      <w:r w:rsidR="0014687C" w:rsidRPr="00B569EF">
        <w:rPr>
          <w:rFonts w:ascii="Arial Narrow" w:hAnsi="Arial Narrow" w:cs="Times New Roman"/>
          <w:sz w:val="20"/>
          <w:szCs w:val="20"/>
        </w:rPr>
        <w:t>,</w:t>
      </w:r>
      <w:r w:rsidRPr="00B569EF">
        <w:rPr>
          <w:rFonts w:ascii="Arial Narrow" w:hAnsi="Arial Narrow" w:cs="Times New Roman"/>
          <w:sz w:val="20"/>
          <w:szCs w:val="20"/>
        </w:rPr>
        <w:t xml:space="preserve"> </w:t>
      </w:r>
    </w:p>
    <w:p w:rsidR="00F74DBA" w:rsidRPr="00B569EF" w:rsidRDefault="00954D4B" w:rsidP="00F74DBA">
      <w:pPr>
        <w:pStyle w:val="Odsekzoznamu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čas dodania tovaru,</w:t>
      </w:r>
    </w:p>
    <w:p w:rsidR="00F74DBA" w:rsidRPr="00B569EF" w:rsidRDefault="0014687C" w:rsidP="00F74DBA">
      <w:pPr>
        <w:pStyle w:val="Odsekzoznamu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požadovaná trieda akosti/kvality tovaru,</w:t>
      </w:r>
    </w:p>
    <w:p w:rsidR="0014687C" w:rsidRPr="00B569EF" w:rsidRDefault="0014687C" w:rsidP="00F74DBA">
      <w:pPr>
        <w:pStyle w:val="Odsekzoznamu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 xml:space="preserve">dátum vystavenia objednávky, v prípade elektronickej objednávky môže vyplývať z jej </w:t>
      </w:r>
      <w:r w:rsidR="0062538D" w:rsidRPr="00B569EF">
        <w:rPr>
          <w:rFonts w:ascii="Arial Narrow" w:hAnsi="Arial Narrow" w:cs="Times New Roman"/>
          <w:sz w:val="20"/>
          <w:szCs w:val="20"/>
        </w:rPr>
        <w:t>odoslania,</w:t>
      </w:r>
    </w:p>
    <w:p w:rsidR="0062538D" w:rsidRPr="00B569EF" w:rsidRDefault="0062538D" w:rsidP="00F74DBA">
      <w:pPr>
        <w:pStyle w:val="Odsekzoznamu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meno osoby, ktorá objednávku vystavila,</w:t>
      </w:r>
    </w:p>
    <w:p w:rsidR="006B6C57" w:rsidRDefault="0062538D" w:rsidP="006B6C57">
      <w:pPr>
        <w:pStyle w:val="Odsekzoznamu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 xml:space="preserve">iné skutočnosti pokiaľ sú pre kupujúceho rozhodujúce a ich úprava nevyplýva z tejto zmluvy ani z obchodnej praxe zaužívanej medzi nimi počas plnenia tejto zmluvy. </w:t>
      </w:r>
    </w:p>
    <w:p w:rsidR="005E06D7" w:rsidRDefault="005E06D7" w:rsidP="005E06D7">
      <w:pPr>
        <w:pStyle w:val="Odsekzoznamu"/>
        <w:spacing w:after="0"/>
        <w:ind w:left="2135"/>
        <w:jc w:val="both"/>
        <w:rPr>
          <w:rFonts w:ascii="Arial Narrow" w:hAnsi="Arial Narrow" w:cs="Times New Roman"/>
          <w:sz w:val="20"/>
          <w:szCs w:val="20"/>
        </w:rPr>
      </w:pPr>
    </w:p>
    <w:p w:rsidR="005E06D7" w:rsidRPr="005E06D7" w:rsidRDefault="005E06D7" w:rsidP="008357C0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(4)</w:t>
      </w:r>
      <w:r>
        <w:rPr>
          <w:rFonts w:ascii="Arial Narrow" w:hAnsi="Arial Narrow" w:cs="Times New Roman"/>
          <w:sz w:val="20"/>
          <w:szCs w:val="20"/>
        </w:rPr>
        <w:tab/>
        <w:t xml:space="preserve">Zmluvné strany sa dohodli, že množstvo objednaného tovaru </w:t>
      </w:r>
      <w:r w:rsidR="008357C0">
        <w:rPr>
          <w:rFonts w:ascii="Arial Narrow" w:hAnsi="Arial Narrow" w:cs="Times New Roman"/>
          <w:sz w:val="20"/>
          <w:szCs w:val="20"/>
        </w:rPr>
        <w:t xml:space="preserve">sa bude riadiť počtom prihlásených žiakov Kupujúceho a počtom porcií pripadajúcich na jedného (1) žiaka Kupujúceho v príslušnom mesiaci. Kupujúci sa zároveň zaväzuje, že množstvo dodaného </w:t>
      </w:r>
      <w:r w:rsidR="008357C0" w:rsidRPr="008357C0">
        <w:rPr>
          <w:rFonts w:ascii="Arial Narrow" w:hAnsi="Arial Narrow" w:cs="Times New Roman"/>
          <w:sz w:val="20"/>
          <w:szCs w:val="20"/>
          <w:u w:val="single"/>
        </w:rPr>
        <w:t>spracovaného</w:t>
      </w:r>
      <w:r w:rsidR="008357C0">
        <w:rPr>
          <w:rFonts w:ascii="Arial Narrow" w:hAnsi="Arial Narrow" w:cs="Times New Roman"/>
          <w:sz w:val="20"/>
          <w:szCs w:val="20"/>
        </w:rPr>
        <w:t xml:space="preserve"> ovocia a zeleniny nepresiahne 50 % z celkového množstva dodaného tovaru</w:t>
      </w:r>
      <w:r w:rsidR="00434FB8">
        <w:rPr>
          <w:rFonts w:ascii="Arial Narrow" w:hAnsi="Arial Narrow" w:cs="Times New Roman"/>
          <w:sz w:val="20"/>
          <w:szCs w:val="20"/>
        </w:rPr>
        <w:t>.</w:t>
      </w:r>
      <w:r w:rsidR="000F531C">
        <w:rPr>
          <w:rFonts w:ascii="Arial Narrow" w:hAnsi="Arial Narrow" w:cs="Times New Roman"/>
          <w:sz w:val="20"/>
          <w:szCs w:val="20"/>
        </w:rPr>
        <w:t xml:space="preserve"> V prípade ak množstvo spracovaného ovocia a zeleniny presiahne 50 % z celkového množstva dodaného tovaru o menej ako 1,5 %, zodpovedá za takto vzniknutý rozdiel Predávajúci.</w:t>
      </w:r>
    </w:p>
    <w:p w:rsidR="00F76AE7" w:rsidRPr="00B569EF" w:rsidRDefault="00F76AE7" w:rsidP="00F76AE7">
      <w:pPr>
        <w:pStyle w:val="Odsekzoznamu"/>
        <w:spacing w:after="0"/>
        <w:ind w:left="2135"/>
        <w:jc w:val="both"/>
        <w:rPr>
          <w:rFonts w:ascii="Arial Narrow" w:hAnsi="Arial Narrow" w:cs="Times New Roman"/>
          <w:sz w:val="20"/>
          <w:szCs w:val="20"/>
        </w:rPr>
      </w:pPr>
    </w:p>
    <w:p w:rsidR="00F76AE7" w:rsidRPr="00B569EF" w:rsidRDefault="005E06D7" w:rsidP="00F76AE7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</w:t>
      </w:r>
      <w:r w:rsidR="000F531C">
        <w:rPr>
          <w:rFonts w:ascii="Arial Narrow" w:hAnsi="Arial Narrow" w:cs="Times New Roman"/>
          <w:sz w:val="20"/>
          <w:szCs w:val="20"/>
        </w:rPr>
        <w:t>5</w:t>
      </w:r>
      <w:r>
        <w:rPr>
          <w:rFonts w:ascii="Arial Narrow" w:hAnsi="Arial Narrow" w:cs="Times New Roman"/>
          <w:sz w:val="20"/>
          <w:szCs w:val="20"/>
        </w:rPr>
        <w:t>)</w:t>
      </w:r>
      <w:r w:rsidR="00F76AE7" w:rsidRPr="00B569EF">
        <w:rPr>
          <w:rFonts w:ascii="Arial Narrow" w:hAnsi="Arial Narrow" w:cs="Times New Roman"/>
          <w:sz w:val="20"/>
          <w:szCs w:val="20"/>
        </w:rPr>
        <w:tab/>
      </w:r>
      <w:r w:rsidR="00D501D7" w:rsidRPr="00B569EF">
        <w:rPr>
          <w:rFonts w:ascii="Arial Narrow" w:hAnsi="Arial Narrow" w:cs="Times New Roman"/>
          <w:sz w:val="20"/>
          <w:szCs w:val="20"/>
        </w:rPr>
        <w:t>K uzatvoreniu kúpnej zmluvy postačuje vystavenie objednávky zo strany Kupujúceho a jej akceptovanie faktickým plnením Predávajúceho resp. vystavením faktúry zo strany Predávajúceho.</w:t>
      </w:r>
      <w:r w:rsidR="00074846" w:rsidRPr="00B569EF">
        <w:rPr>
          <w:rFonts w:ascii="Arial Narrow" w:hAnsi="Arial Narrow" w:cs="Times New Roman"/>
          <w:sz w:val="20"/>
          <w:szCs w:val="20"/>
        </w:rPr>
        <w:t xml:space="preserve"> Obe strany považujú takto </w:t>
      </w:r>
      <w:r w:rsidR="00D501D7" w:rsidRPr="00B569EF">
        <w:rPr>
          <w:rFonts w:ascii="Arial Narrow" w:hAnsi="Arial Narrow" w:cs="Times New Roman"/>
          <w:sz w:val="20"/>
          <w:szCs w:val="20"/>
        </w:rPr>
        <w:t>akceptovanú</w:t>
      </w:r>
      <w:r w:rsidR="00074846" w:rsidRPr="00B569EF">
        <w:rPr>
          <w:rFonts w:ascii="Arial Narrow" w:hAnsi="Arial Narrow" w:cs="Times New Roman"/>
          <w:sz w:val="20"/>
          <w:szCs w:val="20"/>
        </w:rPr>
        <w:t xml:space="preserve"> objednávku za kúpnu zmluvu. </w:t>
      </w:r>
    </w:p>
    <w:p w:rsidR="00954D4B" w:rsidRPr="00B569EF" w:rsidRDefault="00954D4B" w:rsidP="00E80319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</w:p>
    <w:p w:rsidR="00CB64C1" w:rsidRPr="00B569EF" w:rsidRDefault="00042C73" w:rsidP="00B33454">
      <w:pPr>
        <w:spacing w:after="0"/>
        <w:jc w:val="center"/>
        <w:rPr>
          <w:rFonts w:ascii="Arial Narrow" w:hAnsi="Arial Narrow" w:cs="Times New Roman"/>
          <w:b/>
          <w:sz w:val="20"/>
          <w:szCs w:val="20"/>
        </w:rPr>
      </w:pPr>
      <w:r w:rsidRPr="00B569EF">
        <w:rPr>
          <w:rFonts w:ascii="Arial Narrow" w:hAnsi="Arial Narrow" w:cs="Times New Roman"/>
          <w:b/>
          <w:sz w:val="20"/>
          <w:szCs w:val="20"/>
        </w:rPr>
        <w:t>Č</w:t>
      </w:r>
      <w:r w:rsidR="00B33454" w:rsidRPr="00B569EF">
        <w:rPr>
          <w:rFonts w:ascii="Arial Narrow" w:hAnsi="Arial Narrow" w:cs="Times New Roman"/>
          <w:b/>
          <w:sz w:val="20"/>
          <w:szCs w:val="20"/>
        </w:rPr>
        <w:t>l. I</w:t>
      </w:r>
      <w:r w:rsidR="00414A16">
        <w:rPr>
          <w:rFonts w:ascii="Arial Narrow" w:hAnsi="Arial Narrow" w:cs="Times New Roman"/>
          <w:b/>
          <w:sz w:val="20"/>
          <w:szCs w:val="20"/>
        </w:rPr>
        <w:t>II</w:t>
      </w:r>
      <w:r w:rsidR="00B33454" w:rsidRPr="00B569EF">
        <w:rPr>
          <w:rFonts w:ascii="Arial Narrow" w:hAnsi="Arial Narrow" w:cs="Times New Roman"/>
          <w:b/>
          <w:sz w:val="20"/>
          <w:szCs w:val="20"/>
        </w:rPr>
        <w:t>.</w:t>
      </w:r>
    </w:p>
    <w:p w:rsidR="00B33454" w:rsidRPr="00B569EF" w:rsidRDefault="009E12B3" w:rsidP="00B33454">
      <w:pPr>
        <w:spacing w:after="0"/>
        <w:jc w:val="center"/>
        <w:rPr>
          <w:rFonts w:ascii="Arial Narrow" w:hAnsi="Arial Narrow" w:cs="Times New Roman"/>
          <w:b/>
          <w:sz w:val="20"/>
          <w:szCs w:val="20"/>
        </w:rPr>
      </w:pPr>
      <w:r w:rsidRPr="00B569EF">
        <w:rPr>
          <w:rFonts w:ascii="Arial Narrow" w:hAnsi="Arial Narrow" w:cs="Times New Roman"/>
          <w:b/>
          <w:sz w:val="20"/>
          <w:szCs w:val="20"/>
        </w:rPr>
        <w:t>ČAS DODANIA TOVARU KUPUJÚCIM</w:t>
      </w:r>
    </w:p>
    <w:p w:rsidR="00B33454" w:rsidRPr="00B569EF" w:rsidRDefault="00B33454" w:rsidP="00B33454">
      <w:pPr>
        <w:spacing w:after="0"/>
        <w:jc w:val="center"/>
        <w:rPr>
          <w:rFonts w:ascii="Arial Narrow" w:hAnsi="Arial Narrow" w:cs="Times New Roman"/>
          <w:b/>
          <w:sz w:val="20"/>
          <w:szCs w:val="20"/>
        </w:rPr>
      </w:pPr>
    </w:p>
    <w:p w:rsidR="00B33454" w:rsidRPr="00B569EF" w:rsidRDefault="005E06D7" w:rsidP="00000257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(1)</w:t>
      </w:r>
      <w:r w:rsidR="00B33454" w:rsidRPr="00B569EF">
        <w:rPr>
          <w:rFonts w:ascii="Arial Narrow" w:hAnsi="Arial Narrow" w:cs="Times New Roman"/>
          <w:sz w:val="20"/>
          <w:szCs w:val="20"/>
        </w:rPr>
        <w:tab/>
        <w:t>Predávajúci sa zaväzuje dodať tovar Kupujúcemu v</w:t>
      </w:r>
      <w:r w:rsidR="00587C48" w:rsidRPr="00B569EF">
        <w:rPr>
          <w:rFonts w:ascii="Arial Narrow" w:hAnsi="Arial Narrow" w:cs="Times New Roman"/>
          <w:sz w:val="20"/>
          <w:szCs w:val="20"/>
        </w:rPr>
        <w:t> čase určenom</w:t>
      </w:r>
      <w:r w:rsidR="00000257" w:rsidRPr="00B569EF">
        <w:rPr>
          <w:rFonts w:ascii="Arial Narrow" w:hAnsi="Arial Narrow" w:cs="Times New Roman"/>
          <w:sz w:val="20"/>
          <w:szCs w:val="20"/>
        </w:rPr>
        <w:t xml:space="preserve"> Kupujúcim v objednávke.</w:t>
      </w:r>
      <w:r w:rsidR="00587C48" w:rsidRPr="00B569EF">
        <w:rPr>
          <w:rFonts w:ascii="Arial Narrow" w:hAnsi="Arial Narrow" w:cs="Times New Roman"/>
          <w:sz w:val="20"/>
          <w:szCs w:val="20"/>
        </w:rPr>
        <w:t xml:space="preserve"> V prípadoch, keď Predávajúci nie je schopný dodať Kupujúcemu objednaný tovar v čase ním určenom, je o tom povinný bezo</w:t>
      </w:r>
      <w:r w:rsidR="00CE5222" w:rsidRPr="00B569EF">
        <w:rPr>
          <w:rFonts w:ascii="Arial Narrow" w:hAnsi="Arial Narrow" w:cs="Times New Roman"/>
          <w:sz w:val="20"/>
          <w:szCs w:val="20"/>
        </w:rPr>
        <w:t>dkladne informovať Kupujúceho.</w:t>
      </w:r>
    </w:p>
    <w:p w:rsidR="00000257" w:rsidRPr="00B569EF" w:rsidRDefault="00000257" w:rsidP="00000257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</w:p>
    <w:p w:rsidR="005A7E9B" w:rsidRPr="00B569EF" w:rsidRDefault="00042C73" w:rsidP="005A7E9B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  <w:r w:rsidRPr="00B569EF">
        <w:rPr>
          <w:rFonts w:ascii="Arial Narrow" w:hAnsi="Arial Narrow" w:cs="Times New Roman"/>
          <w:b/>
          <w:sz w:val="20"/>
          <w:szCs w:val="20"/>
        </w:rPr>
        <w:t>Č</w:t>
      </w:r>
      <w:r w:rsidR="005A7E9B" w:rsidRPr="00B569EF">
        <w:rPr>
          <w:rFonts w:ascii="Arial Narrow" w:hAnsi="Arial Narrow" w:cs="Times New Roman"/>
          <w:b/>
          <w:sz w:val="20"/>
          <w:szCs w:val="20"/>
        </w:rPr>
        <w:t xml:space="preserve">l. </w:t>
      </w:r>
      <w:r w:rsidR="00414A16">
        <w:rPr>
          <w:rFonts w:ascii="Arial Narrow" w:hAnsi="Arial Narrow" w:cs="Times New Roman"/>
          <w:b/>
          <w:sz w:val="20"/>
          <w:szCs w:val="20"/>
        </w:rPr>
        <w:t>I</w:t>
      </w:r>
      <w:r w:rsidR="005A7E9B" w:rsidRPr="00B569EF">
        <w:rPr>
          <w:rFonts w:ascii="Arial Narrow" w:hAnsi="Arial Narrow" w:cs="Times New Roman"/>
          <w:b/>
          <w:sz w:val="20"/>
          <w:szCs w:val="20"/>
        </w:rPr>
        <w:t>V.</w:t>
      </w:r>
    </w:p>
    <w:p w:rsidR="005A7E9B" w:rsidRPr="00B569EF" w:rsidRDefault="005A7E9B" w:rsidP="005A7E9B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  <w:r w:rsidRPr="00B569EF">
        <w:rPr>
          <w:rFonts w:ascii="Arial Narrow" w:hAnsi="Arial Narrow" w:cs="Times New Roman"/>
          <w:b/>
          <w:sz w:val="20"/>
          <w:szCs w:val="20"/>
        </w:rPr>
        <w:t>MIESTO DODANIA TOVARU</w:t>
      </w:r>
    </w:p>
    <w:p w:rsidR="00042C73" w:rsidRPr="00B569EF" w:rsidRDefault="00042C73" w:rsidP="005A7E9B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</w:p>
    <w:p w:rsidR="003E5D54" w:rsidRPr="00B569EF" w:rsidRDefault="005E06D7" w:rsidP="00587C48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(1)</w:t>
      </w:r>
      <w:r w:rsidR="005A7E9B" w:rsidRPr="00B569EF">
        <w:rPr>
          <w:rFonts w:ascii="Arial Narrow" w:hAnsi="Arial Narrow" w:cs="Times New Roman"/>
          <w:sz w:val="20"/>
          <w:szCs w:val="20"/>
        </w:rPr>
        <w:tab/>
        <w:t>Kupujúci je povinný prevziať riadne a včas objednaný tovar, ktorý mu predávajúci v určenom čase doručil na vopred určené miesto jeho dodania.</w:t>
      </w:r>
      <w:r w:rsidR="00587C48" w:rsidRPr="00B569EF">
        <w:rPr>
          <w:rFonts w:ascii="Arial Narrow" w:hAnsi="Arial Narrow" w:cs="Times New Roman"/>
          <w:sz w:val="20"/>
          <w:szCs w:val="20"/>
        </w:rPr>
        <w:t xml:space="preserve"> </w:t>
      </w:r>
      <w:r w:rsidR="005A7E9B" w:rsidRPr="00B569EF">
        <w:rPr>
          <w:rFonts w:ascii="Arial Narrow" w:hAnsi="Arial Narrow" w:cs="Times New Roman"/>
          <w:sz w:val="20"/>
          <w:szCs w:val="20"/>
        </w:rPr>
        <w:t>Miestom dodania tovaru j</w:t>
      </w:r>
      <w:r w:rsidR="00DC100C" w:rsidRPr="00B569EF">
        <w:rPr>
          <w:rFonts w:ascii="Arial Narrow" w:hAnsi="Arial Narrow" w:cs="Times New Roman"/>
          <w:sz w:val="20"/>
          <w:szCs w:val="20"/>
        </w:rPr>
        <w:t xml:space="preserve">e prevádzka Kupujúceho, pokiaľ Kupujúci neuvedie v objednávke iné miesto dodania tovaru, ktoré je pre Predávajúceho záväzné. </w:t>
      </w:r>
    </w:p>
    <w:p w:rsidR="003E5D54" w:rsidRPr="00B569EF" w:rsidRDefault="003E5D54" w:rsidP="00DC100C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</w:p>
    <w:p w:rsidR="00414A16" w:rsidRDefault="00414A16" w:rsidP="003E5D54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</w:p>
    <w:p w:rsidR="00414A16" w:rsidRDefault="00414A16" w:rsidP="003E5D54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</w:p>
    <w:p w:rsidR="00414A16" w:rsidRDefault="00414A16" w:rsidP="003E5D54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</w:p>
    <w:p w:rsidR="00414A16" w:rsidRDefault="00414A16" w:rsidP="003E5D54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</w:p>
    <w:p w:rsidR="003E5D54" w:rsidRPr="00B569EF" w:rsidRDefault="00042C73" w:rsidP="003E5D54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  <w:r w:rsidRPr="00B569EF">
        <w:rPr>
          <w:rFonts w:ascii="Arial Narrow" w:hAnsi="Arial Narrow" w:cs="Times New Roman"/>
          <w:b/>
          <w:sz w:val="20"/>
          <w:szCs w:val="20"/>
        </w:rPr>
        <w:t>Č</w:t>
      </w:r>
      <w:r w:rsidR="003E5D54" w:rsidRPr="00B569EF">
        <w:rPr>
          <w:rFonts w:ascii="Arial Narrow" w:hAnsi="Arial Narrow" w:cs="Times New Roman"/>
          <w:b/>
          <w:sz w:val="20"/>
          <w:szCs w:val="20"/>
        </w:rPr>
        <w:t>l. V.</w:t>
      </w:r>
    </w:p>
    <w:p w:rsidR="005A7E9B" w:rsidRPr="00B569EF" w:rsidRDefault="003E5D54" w:rsidP="003E5D54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  <w:r w:rsidRPr="00B569EF">
        <w:rPr>
          <w:rFonts w:ascii="Arial Narrow" w:hAnsi="Arial Narrow" w:cs="Times New Roman"/>
          <w:b/>
          <w:sz w:val="20"/>
          <w:szCs w:val="20"/>
        </w:rPr>
        <w:t>PODMIENKY PREBERANIA TOVARU</w:t>
      </w:r>
    </w:p>
    <w:p w:rsidR="00921D4B" w:rsidRPr="00B569EF" w:rsidRDefault="00921D4B" w:rsidP="00921D4B">
      <w:pPr>
        <w:spacing w:after="0"/>
        <w:ind w:left="705" w:hanging="705"/>
        <w:rPr>
          <w:rFonts w:ascii="Arial Narrow" w:hAnsi="Arial Narrow" w:cs="Times New Roman"/>
          <w:b/>
          <w:sz w:val="20"/>
          <w:szCs w:val="20"/>
        </w:rPr>
      </w:pPr>
    </w:p>
    <w:p w:rsidR="003E5D54" w:rsidRPr="00B569EF" w:rsidRDefault="00434FB8" w:rsidP="00DB1F68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(1)</w:t>
      </w:r>
      <w:r w:rsidR="003E5D54" w:rsidRPr="00B569EF">
        <w:rPr>
          <w:rFonts w:ascii="Arial Narrow" w:hAnsi="Arial Narrow" w:cs="Times New Roman"/>
          <w:sz w:val="20"/>
          <w:szCs w:val="20"/>
        </w:rPr>
        <w:tab/>
      </w:r>
      <w:r w:rsidR="00DB1F68" w:rsidRPr="00B569EF">
        <w:rPr>
          <w:rFonts w:ascii="Arial Narrow" w:hAnsi="Arial Narrow" w:cs="Times New Roman"/>
          <w:sz w:val="20"/>
          <w:szCs w:val="20"/>
        </w:rPr>
        <w:t>Kupujúci je povinný na požiadanie Predávajúceho písomne potvrdiť prevzatie tovaru pri splnení každej dohodnutej dodáv</w:t>
      </w:r>
      <w:r>
        <w:rPr>
          <w:rFonts w:ascii="Arial Narrow" w:hAnsi="Arial Narrow" w:cs="Times New Roman"/>
          <w:sz w:val="20"/>
          <w:szCs w:val="20"/>
        </w:rPr>
        <w:t>ky na príslušnom dodacom liste s uvedením mena a priezviska osoby, ktorá tovar od Predávajúceho prebrala. Tovar sa považuje za dodaný riadnym potvrdením dodacieho listu.</w:t>
      </w:r>
    </w:p>
    <w:p w:rsidR="00DB1F68" w:rsidRPr="00B569EF" w:rsidRDefault="00434FB8" w:rsidP="00DB1F68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(2)</w:t>
      </w:r>
      <w:r w:rsidR="00DB1F68" w:rsidRPr="00B569EF">
        <w:rPr>
          <w:rFonts w:ascii="Arial Narrow" w:hAnsi="Arial Narrow" w:cs="Times New Roman"/>
          <w:sz w:val="20"/>
          <w:szCs w:val="20"/>
        </w:rPr>
        <w:tab/>
      </w:r>
      <w:r w:rsidR="00F679BA" w:rsidRPr="00B569EF">
        <w:rPr>
          <w:rFonts w:ascii="Arial Narrow" w:hAnsi="Arial Narrow" w:cs="Times New Roman"/>
          <w:sz w:val="20"/>
          <w:szCs w:val="20"/>
        </w:rPr>
        <w:t>Nebezpečenstvo škody na tovare prechádza na Kupujúceho v čase, keď prevezme tovar od Predávajúceho, alebo ak tak neurobí včas, v čase, k</w:t>
      </w:r>
      <w:r w:rsidR="00491B04" w:rsidRPr="00B569EF">
        <w:rPr>
          <w:rFonts w:ascii="Arial Narrow" w:hAnsi="Arial Narrow" w:cs="Times New Roman"/>
          <w:sz w:val="20"/>
          <w:szCs w:val="20"/>
        </w:rPr>
        <w:t>eď mu Predávajúci umožní</w:t>
      </w:r>
      <w:r w:rsidR="00F679BA" w:rsidRPr="00B569EF">
        <w:rPr>
          <w:rFonts w:ascii="Arial Narrow" w:hAnsi="Arial Narrow" w:cs="Times New Roman"/>
          <w:sz w:val="20"/>
          <w:szCs w:val="20"/>
        </w:rPr>
        <w:t xml:space="preserve"> nakladať s</w:t>
      </w:r>
      <w:r w:rsidR="00491B04" w:rsidRPr="00B569EF">
        <w:rPr>
          <w:rFonts w:ascii="Arial Narrow" w:hAnsi="Arial Narrow" w:cs="Times New Roman"/>
          <w:sz w:val="20"/>
          <w:szCs w:val="20"/>
        </w:rPr>
        <w:t> </w:t>
      </w:r>
      <w:r w:rsidR="00F679BA" w:rsidRPr="00B569EF">
        <w:rPr>
          <w:rFonts w:ascii="Arial Narrow" w:hAnsi="Arial Narrow" w:cs="Times New Roman"/>
          <w:sz w:val="20"/>
          <w:szCs w:val="20"/>
        </w:rPr>
        <w:t>tovarom</w:t>
      </w:r>
      <w:r w:rsidR="00491B04" w:rsidRPr="00B569EF">
        <w:rPr>
          <w:rFonts w:ascii="Arial Narrow" w:hAnsi="Arial Narrow" w:cs="Times New Roman"/>
          <w:sz w:val="20"/>
          <w:szCs w:val="20"/>
        </w:rPr>
        <w:t xml:space="preserve"> podľa objednávky v čase a mieste určenom Kupujúcim, alebo keď Kupujúci odmietne riadne a včas ponúknuté plnenie prijať.</w:t>
      </w:r>
    </w:p>
    <w:p w:rsidR="00912B4F" w:rsidRPr="00B569EF" w:rsidRDefault="00434FB8" w:rsidP="00DB1F68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(3)</w:t>
      </w:r>
      <w:r w:rsidR="00252069" w:rsidRPr="00B569EF">
        <w:rPr>
          <w:rFonts w:ascii="Arial Narrow" w:hAnsi="Arial Narrow" w:cs="Times New Roman"/>
          <w:sz w:val="20"/>
          <w:szCs w:val="20"/>
        </w:rPr>
        <w:tab/>
      </w:r>
      <w:r w:rsidR="00912B4F" w:rsidRPr="00B569EF">
        <w:rPr>
          <w:rFonts w:ascii="Arial Narrow" w:hAnsi="Arial Narrow" w:cs="Times New Roman"/>
          <w:sz w:val="20"/>
          <w:szCs w:val="20"/>
        </w:rPr>
        <w:t>Kupujúci je oprávnený odmietnuť prevzat</w:t>
      </w:r>
      <w:r>
        <w:rPr>
          <w:rFonts w:ascii="Arial Narrow" w:hAnsi="Arial Narrow" w:cs="Times New Roman"/>
          <w:sz w:val="20"/>
          <w:szCs w:val="20"/>
        </w:rPr>
        <w:t xml:space="preserve">ie tovaru, ktorý si neobjednal, a/alebo tovaru, ktorý nespĺňa podmienky uvedené v príslušnej objednávke a/alebo v tejto </w:t>
      </w:r>
      <w:r w:rsidR="00195CA9">
        <w:rPr>
          <w:rFonts w:ascii="Arial Narrow" w:hAnsi="Arial Narrow" w:cs="Times New Roman"/>
          <w:sz w:val="20"/>
          <w:szCs w:val="20"/>
        </w:rPr>
        <w:t>Zmluve.</w:t>
      </w:r>
    </w:p>
    <w:p w:rsidR="00912B4F" w:rsidRPr="00B569EF" w:rsidRDefault="00912B4F" w:rsidP="00DB1F68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</w:p>
    <w:p w:rsidR="0020492E" w:rsidRPr="00B569EF" w:rsidRDefault="00042C73" w:rsidP="00912B4F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  <w:r w:rsidRPr="00B569EF">
        <w:rPr>
          <w:rFonts w:ascii="Arial Narrow" w:hAnsi="Arial Narrow" w:cs="Times New Roman"/>
          <w:b/>
          <w:sz w:val="20"/>
          <w:szCs w:val="20"/>
        </w:rPr>
        <w:t>Č</w:t>
      </w:r>
      <w:r w:rsidR="00414A16">
        <w:rPr>
          <w:rFonts w:ascii="Arial Narrow" w:hAnsi="Arial Narrow" w:cs="Times New Roman"/>
          <w:b/>
          <w:sz w:val="20"/>
          <w:szCs w:val="20"/>
        </w:rPr>
        <w:t>l. V</w:t>
      </w:r>
      <w:r w:rsidR="0020492E" w:rsidRPr="00B569EF">
        <w:rPr>
          <w:rFonts w:ascii="Arial Narrow" w:hAnsi="Arial Narrow" w:cs="Times New Roman"/>
          <w:b/>
          <w:sz w:val="20"/>
          <w:szCs w:val="20"/>
        </w:rPr>
        <w:t>I.</w:t>
      </w:r>
    </w:p>
    <w:p w:rsidR="0020492E" w:rsidRPr="00B569EF" w:rsidRDefault="0020492E" w:rsidP="00912B4F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  <w:r w:rsidRPr="00B569EF">
        <w:rPr>
          <w:rFonts w:ascii="Arial Narrow" w:hAnsi="Arial Narrow" w:cs="Times New Roman"/>
          <w:b/>
          <w:sz w:val="20"/>
          <w:szCs w:val="20"/>
        </w:rPr>
        <w:t>K</w:t>
      </w:r>
      <w:r w:rsidR="004F42CD" w:rsidRPr="00B569EF">
        <w:rPr>
          <w:rFonts w:ascii="Arial Narrow" w:hAnsi="Arial Narrow" w:cs="Times New Roman"/>
          <w:b/>
          <w:sz w:val="20"/>
          <w:szCs w:val="20"/>
        </w:rPr>
        <w:t>ÚPNA CENA A PLATOBNÉ PODMIENKY</w:t>
      </w:r>
    </w:p>
    <w:p w:rsidR="0020492E" w:rsidRPr="00B569EF" w:rsidRDefault="0020492E" w:rsidP="0020492E">
      <w:pPr>
        <w:spacing w:after="0"/>
        <w:ind w:left="705" w:hanging="705"/>
        <w:jc w:val="both"/>
        <w:rPr>
          <w:rFonts w:ascii="Arial Narrow" w:hAnsi="Arial Narrow" w:cs="Times New Roman"/>
          <w:b/>
          <w:sz w:val="20"/>
          <w:szCs w:val="20"/>
        </w:rPr>
      </w:pPr>
    </w:p>
    <w:p w:rsidR="006C6AC7" w:rsidRPr="00B569EF" w:rsidRDefault="00195CA9" w:rsidP="006C6AC7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(1)</w:t>
      </w:r>
      <w:r w:rsidR="0020492E" w:rsidRPr="00B569EF">
        <w:rPr>
          <w:rFonts w:ascii="Arial Narrow" w:hAnsi="Arial Narrow" w:cs="Times New Roman"/>
          <w:sz w:val="20"/>
          <w:szCs w:val="20"/>
        </w:rPr>
        <w:tab/>
        <w:t xml:space="preserve">Dodaním tovaru do miesta dodania </w:t>
      </w:r>
      <w:r>
        <w:rPr>
          <w:rFonts w:ascii="Arial Narrow" w:hAnsi="Arial Narrow" w:cs="Times New Roman"/>
          <w:sz w:val="20"/>
          <w:szCs w:val="20"/>
        </w:rPr>
        <w:t xml:space="preserve">za podmienok uvedených v tejto Zmluve a príslušnej objednávke </w:t>
      </w:r>
      <w:r w:rsidR="0020492E" w:rsidRPr="00B569EF">
        <w:rPr>
          <w:rFonts w:ascii="Arial Narrow" w:hAnsi="Arial Narrow" w:cs="Times New Roman"/>
          <w:sz w:val="20"/>
          <w:szCs w:val="20"/>
        </w:rPr>
        <w:t xml:space="preserve">vzniká Kupujúcemu povinnosť zaplatiť Predávajúcemu </w:t>
      </w:r>
      <w:r w:rsidR="007E49ED">
        <w:rPr>
          <w:rFonts w:ascii="Arial Narrow" w:hAnsi="Arial Narrow" w:cs="Times New Roman"/>
          <w:sz w:val="20"/>
          <w:szCs w:val="20"/>
        </w:rPr>
        <w:t>stanovenú</w:t>
      </w:r>
      <w:r w:rsidR="004C0105" w:rsidRPr="00B569EF">
        <w:rPr>
          <w:rFonts w:ascii="Arial Narrow" w:hAnsi="Arial Narrow" w:cs="Times New Roman"/>
          <w:sz w:val="20"/>
          <w:szCs w:val="20"/>
        </w:rPr>
        <w:t xml:space="preserve"> </w:t>
      </w:r>
      <w:r w:rsidR="0020492E" w:rsidRPr="00B569EF">
        <w:rPr>
          <w:rFonts w:ascii="Arial Narrow" w:hAnsi="Arial Narrow" w:cs="Times New Roman"/>
          <w:sz w:val="20"/>
          <w:szCs w:val="20"/>
        </w:rPr>
        <w:t>kúpnu cenu dodaného tovaru vyčíslenú na základe cenníka tovaru platného v čase uskutočnenia objednávky.</w:t>
      </w:r>
      <w:r w:rsidR="006C6AC7" w:rsidRPr="00B569EF">
        <w:rPr>
          <w:rFonts w:ascii="Arial Narrow" w:hAnsi="Arial Narrow" w:cs="Times New Roman"/>
          <w:sz w:val="20"/>
          <w:szCs w:val="20"/>
        </w:rPr>
        <w:t xml:space="preserve"> </w:t>
      </w:r>
    </w:p>
    <w:p w:rsidR="00FE6B45" w:rsidRPr="00B569EF" w:rsidRDefault="00195CA9" w:rsidP="00DB1F68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(2)</w:t>
      </w:r>
      <w:r w:rsidR="00A54AA3" w:rsidRPr="00B569EF">
        <w:rPr>
          <w:rFonts w:ascii="Arial Narrow" w:hAnsi="Arial Narrow" w:cs="Times New Roman"/>
          <w:sz w:val="20"/>
          <w:szCs w:val="20"/>
        </w:rPr>
        <w:tab/>
      </w:r>
      <w:r w:rsidR="00FE6B45" w:rsidRPr="00B569EF">
        <w:rPr>
          <w:rFonts w:ascii="Arial Narrow" w:hAnsi="Arial Narrow" w:cs="Times New Roman"/>
          <w:sz w:val="20"/>
          <w:szCs w:val="20"/>
        </w:rPr>
        <w:t>Ak sa zmluvné strany nedohodnú na platbe v hotovosti pri dodaní tovaru, zaväzuje sa Kupujúci zaplatiť Predávajúcemu kúpnu cenu dodaného tovaru na z</w:t>
      </w:r>
      <w:r w:rsidR="00011D02" w:rsidRPr="00B569EF">
        <w:rPr>
          <w:rFonts w:ascii="Arial Narrow" w:hAnsi="Arial Narrow" w:cs="Times New Roman"/>
          <w:sz w:val="20"/>
          <w:szCs w:val="20"/>
        </w:rPr>
        <w:t xml:space="preserve">áklade </w:t>
      </w:r>
      <w:r w:rsidR="005A5509" w:rsidRPr="00B569EF">
        <w:rPr>
          <w:rFonts w:ascii="Arial Narrow" w:hAnsi="Arial Narrow" w:cs="Times New Roman"/>
          <w:sz w:val="20"/>
          <w:szCs w:val="20"/>
        </w:rPr>
        <w:t>účtovného</w:t>
      </w:r>
      <w:r w:rsidR="00011D02" w:rsidRPr="00B569EF">
        <w:rPr>
          <w:rFonts w:ascii="Arial Narrow" w:hAnsi="Arial Narrow" w:cs="Times New Roman"/>
          <w:sz w:val="20"/>
          <w:szCs w:val="20"/>
        </w:rPr>
        <w:t xml:space="preserve"> dokladu (faktúra resp. </w:t>
      </w:r>
      <w:r w:rsidR="009C3861" w:rsidRPr="00B569EF">
        <w:rPr>
          <w:rFonts w:ascii="Arial Narrow" w:hAnsi="Arial Narrow" w:cs="Times New Roman"/>
          <w:sz w:val="20"/>
          <w:szCs w:val="20"/>
        </w:rPr>
        <w:t>zálohová faktúra</w:t>
      </w:r>
      <w:r w:rsidR="00FE6B45" w:rsidRPr="00B569EF">
        <w:rPr>
          <w:rFonts w:ascii="Arial Narrow" w:hAnsi="Arial Narrow" w:cs="Times New Roman"/>
          <w:sz w:val="20"/>
          <w:szCs w:val="20"/>
        </w:rPr>
        <w:t>) vystaveného Predávajúcim</w:t>
      </w:r>
      <w:r w:rsidR="00011D02" w:rsidRPr="00B569EF">
        <w:rPr>
          <w:rFonts w:ascii="Arial Narrow" w:hAnsi="Arial Narrow" w:cs="Times New Roman"/>
          <w:sz w:val="20"/>
          <w:szCs w:val="20"/>
        </w:rPr>
        <w:t>.</w:t>
      </w:r>
      <w:r w:rsidR="00FE6B45" w:rsidRPr="00B569EF">
        <w:rPr>
          <w:rFonts w:ascii="Arial Narrow" w:hAnsi="Arial Narrow" w:cs="Times New Roman"/>
          <w:sz w:val="20"/>
          <w:szCs w:val="20"/>
        </w:rPr>
        <w:t xml:space="preserve"> </w:t>
      </w:r>
      <w:r w:rsidR="005A5509" w:rsidRPr="00B569EF">
        <w:rPr>
          <w:rFonts w:ascii="Arial Narrow" w:hAnsi="Arial Narrow" w:cs="Times New Roman"/>
          <w:sz w:val="20"/>
          <w:szCs w:val="20"/>
        </w:rPr>
        <w:t xml:space="preserve">Neoddeliteľnou prílohou vystaveného účtovného dokladu je dodací list potvrdený </w:t>
      </w:r>
      <w:r w:rsidR="0086201B" w:rsidRPr="00B569EF">
        <w:rPr>
          <w:rFonts w:ascii="Arial Narrow" w:hAnsi="Arial Narrow" w:cs="Times New Roman"/>
          <w:sz w:val="20"/>
          <w:szCs w:val="20"/>
        </w:rPr>
        <w:t>oprávnenými osobami Kupujúceho</w:t>
      </w:r>
      <w:r w:rsidR="005A5509" w:rsidRPr="00B569EF">
        <w:rPr>
          <w:rFonts w:ascii="Arial Narrow" w:hAnsi="Arial Narrow" w:cs="Times New Roman"/>
          <w:sz w:val="20"/>
          <w:szCs w:val="20"/>
        </w:rPr>
        <w:t>.</w:t>
      </w:r>
    </w:p>
    <w:p w:rsidR="00B77C64" w:rsidRPr="00B569EF" w:rsidRDefault="00195CA9" w:rsidP="00B77C64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(3)</w:t>
      </w:r>
      <w:r w:rsidR="00FE6B45" w:rsidRPr="00B569EF">
        <w:rPr>
          <w:rFonts w:ascii="Arial Narrow" w:hAnsi="Arial Narrow" w:cs="Times New Roman"/>
          <w:sz w:val="20"/>
          <w:szCs w:val="20"/>
        </w:rPr>
        <w:tab/>
      </w:r>
      <w:r w:rsidR="00D1467D" w:rsidRPr="00B569EF">
        <w:rPr>
          <w:rFonts w:ascii="Arial Narrow" w:hAnsi="Arial Narrow" w:cs="Times New Roman"/>
          <w:sz w:val="20"/>
          <w:szCs w:val="20"/>
        </w:rPr>
        <w:t>Splatnosť faktúry je</w:t>
      </w:r>
      <w:r w:rsidR="0022785A" w:rsidRPr="00B569EF">
        <w:rPr>
          <w:rFonts w:ascii="Arial Narrow" w:hAnsi="Arial Narrow" w:cs="Times New Roman"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>štrnásť (</w:t>
      </w:r>
      <w:r w:rsidR="0022785A" w:rsidRPr="00B569EF">
        <w:rPr>
          <w:rFonts w:ascii="Arial Narrow" w:hAnsi="Arial Narrow" w:cs="Times New Roman"/>
          <w:sz w:val="20"/>
          <w:szCs w:val="20"/>
        </w:rPr>
        <w:t>14</w:t>
      </w:r>
      <w:r>
        <w:rPr>
          <w:rFonts w:ascii="Arial Narrow" w:hAnsi="Arial Narrow" w:cs="Times New Roman"/>
          <w:sz w:val="20"/>
          <w:szCs w:val="20"/>
        </w:rPr>
        <w:t>)</w:t>
      </w:r>
      <w:r w:rsidR="00D1467D" w:rsidRPr="00B569EF">
        <w:rPr>
          <w:rFonts w:ascii="Arial Narrow" w:hAnsi="Arial Narrow" w:cs="Times New Roman"/>
          <w:sz w:val="20"/>
          <w:szCs w:val="20"/>
        </w:rPr>
        <w:t xml:space="preserve"> dní odo </w:t>
      </w:r>
      <w:r w:rsidR="00B77C64" w:rsidRPr="00B569EF">
        <w:rPr>
          <w:rFonts w:ascii="Arial Narrow" w:hAnsi="Arial Narrow" w:cs="Times New Roman"/>
          <w:sz w:val="20"/>
          <w:szCs w:val="20"/>
        </w:rPr>
        <w:t xml:space="preserve">dňa jej </w:t>
      </w:r>
      <w:r>
        <w:rPr>
          <w:rFonts w:ascii="Arial Narrow" w:hAnsi="Arial Narrow" w:cs="Times New Roman"/>
          <w:sz w:val="20"/>
          <w:szCs w:val="20"/>
        </w:rPr>
        <w:t>doručenia</w:t>
      </w:r>
      <w:r w:rsidR="00011D02" w:rsidRPr="00B569EF">
        <w:rPr>
          <w:rFonts w:ascii="Arial Narrow" w:hAnsi="Arial Narrow" w:cs="Times New Roman"/>
          <w:sz w:val="20"/>
          <w:szCs w:val="20"/>
        </w:rPr>
        <w:t xml:space="preserve"> </w:t>
      </w:r>
      <w:r w:rsidR="00D1467D" w:rsidRPr="00B569EF">
        <w:rPr>
          <w:rFonts w:ascii="Arial Narrow" w:hAnsi="Arial Narrow" w:cs="Times New Roman"/>
          <w:sz w:val="20"/>
          <w:szCs w:val="20"/>
        </w:rPr>
        <w:t xml:space="preserve">Kupujúcemu, pokiaľ nebude vo faktúre uvedený </w:t>
      </w:r>
      <w:r>
        <w:rPr>
          <w:rFonts w:ascii="Arial Narrow" w:hAnsi="Arial Narrow" w:cs="Times New Roman"/>
          <w:sz w:val="20"/>
          <w:szCs w:val="20"/>
        </w:rPr>
        <w:t>neskorší</w:t>
      </w:r>
      <w:r w:rsidR="00D1467D" w:rsidRPr="00B569EF">
        <w:rPr>
          <w:rFonts w:ascii="Arial Narrow" w:hAnsi="Arial Narrow" w:cs="Times New Roman"/>
          <w:sz w:val="20"/>
          <w:szCs w:val="20"/>
        </w:rPr>
        <w:t xml:space="preserve"> termín splatnosti.</w:t>
      </w:r>
    </w:p>
    <w:p w:rsidR="009C3861" w:rsidRPr="00B569EF" w:rsidRDefault="00195CA9" w:rsidP="00B77C64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(4)</w:t>
      </w:r>
      <w:r w:rsidR="009C3861" w:rsidRPr="00B569EF">
        <w:rPr>
          <w:rFonts w:ascii="Arial Narrow" w:hAnsi="Arial Narrow" w:cs="Times New Roman"/>
          <w:sz w:val="20"/>
          <w:szCs w:val="20"/>
        </w:rPr>
        <w:t xml:space="preserve"> </w:t>
      </w:r>
      <w:r w:rsidR="00AE2546" w:rsidRPr="00B569EF">
        <w:rPr>
          <w:rFonts w:ascii="Arial Narrow" w:hAnsi="Arial Narrow" w:cs="Times New Roman"/>
          <w:sz w:val="20"/>
          <w:szCs w:val="20"/>
        </w:rPr>
        <w:tab/>
      </w:r>
      <w:r w:rsidR="00D61459" w:rsidRPr="00B569EF">
        <w:rPr>
          <w:rFonts w:ascii="Arial Narrow" w:hAnsi="Arial Narrow" w:cs="Times New Roman"/>
          <w:sz w:val="20"/>
          <w:szCs w:val="20"/>
        </w:rPr>
        <w:t xml:space="preserve">Zmluvné strany sa dohodli, že bez zaplatenia prvej faktúry za tzv. </w:t>
      </w:r>
      <w:proofErr w:type="spellStart"/>
      <w:r w:rsidR="00D61459" w:rsidRPr="00B569EF">
        <w:rPr>
          <w:rFonts w:ascii="Arial Narrow" w:hAnsi="Arial Narrow" w:cs="Times New Roman"/>
          <w:sz w:val="20"/>
          <w:szCs w:val="20"/>
        </w:rPr>
        <w:t>prvozávoz</w:t>
      </w:r>
      <w:proofErr w:type="spellEnd"/>
      <w:r w:rsidR="00D61459" w:rsidRPr="00B569EF">
        <w:rPr>
          <w:rFonts w:ascii="Arial Narrow" w:hAnsi="Arial Narrow" w:cs="Times New Roman"/>
          <w:sz w:val="20"/>
          <w:szCs w:val="20"/>
        </w:rPr>
        <w:t xml:space="preserve">, nie je </w:t>
      </w:r>
      <w:r w:rsidR="005F7844" w:rsidRPr="00B569EF">
        <w:rPr>
          <w:rFonts w:ascii="Arial Narrow" w:hAnsi="Arial Narrow" w:cs="Times New Roman"/>
          <w:sz w:val="20"/>
          <w:szCs w:val="20"/>
        </w:rPr>
        <w:t xml:space="preserve">ďalšie </w:t>
      </w:r>
      <w:r w:rsidR="00D61459" w:rsidRPr="00B569EF">
        <w:rPr>
          <w:rFonts w:ascii="Arial Narrow" w:hAnsi="Arial Narrow" w:cs="Times New Roman"/>
          <w:sz w:val="20"/>
          <w:szCs w:val="20"/>
        </w:rPr>
        <w:t>objednanie tovaru a jeho dodanie možné.</w:t>
      </w:r>
      <w:r w:rsidR="00DF526B" w:rsidRPr="00B569EF">
        <w:rPr>
          <w:rFonts w:ascii="Arial Narrow" w:hAnsi="Arial Narrow" w:cs="Times New Roman"/>
          <w:sz w:val="20"/>
          <w:szCs w:val="20"/>
        </w:rPr>
        <w:t xml:space="preserve"> </w:t>
      </w:r>
      <w:r w:rsidR="00AE2546" w:rsidRPr="00B569EF">
        <w:rPr>
          <w:rFonts w:ascii="Arial Narrow" w:hAnsi="Arial Narrow" w:cs="Times New Roman"/>
          <w:sz w:val="20"/>
          <w:szCs w:val="20"/>
        </w:rPr>
        <w:t xml:space="preserve"> </w:t>
      </w:r>
    </w:p>
    <w:p w:rsidR="00FE6B45" w:rsidRPr="00B569EF" w:rsidRDefault="00195CA9" w:rsidP="00DB1F68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(5)</w:t>
      </w:r>
      <w:r w:rsidR="00FE6B45" w:rsidRPr="00B569EF">
        <w:rPr>
          <w:rFonts w:ascii="Arial Narrow" w:hAnsi="Arial Narrow" w:cs="Times New Roman"/>
          <w:sz w:val="20"/>
          <w:szCs w:val="20"/>
        </w:rPr>
        <w:tab/>
      </w:r>
      <w:r w:rsidR="00B77C64" w:rsidRPr="00B569EF">
        <w:rPr>
          <w:rFonts w:ascii="Arial Narrow" w:hAnsi="Arial Narrow" w:cs="Times New Roman"/>
          <w:sz w:val="20"/>
          <w:szCs w:val="20"/>
        </w:rPr>
        <w:t>Úhrada faktúry zo strany Kupujúceho sa považuje za včas vykonanú, ak bola fakturovaná suma najneskôr v posledný deň jej splatnosti p</w:t>
      </w:r>
      <w:r w:rsidR="00E351D5" w:rsidRPr="00B569EF">
        <w:rPr>
          <w:rFonts w:ascii="Arial Narrow" w:hAnsi="Arial Narrow" w:cs="Times New Roman"/>
          <w:sz w:val="20"/>
          <w:szCs w:val="20"/>
        </w:rPr>
        <w:t>ripísaná</w:t>
      </w:r>
      <w:r w:rsidR="00B77C64" w:rsidRPr="00B569EF">
        <w:rPr>
          <w:rFonts w:ascii="Arial Narrow" w:hAnsi="Arial Narrow" w:cs="Times New Roman"/>
          <w:sz w:val="20"/>
          <w:szCs w:val="20"/>
        </w:rPr>
        <w:t xml:space="preserve"> na </w:t>
      </w:r>
      <w:r w:rsidR="00826AE8" w:rsidRPr="00B569EF">
        <w:rPr>
          <w:rFonts w:ascii="Arial Narrow" w:hAnsi="Arial Narrow" w:cs="Times New Roman"/>
          <w:sz w:val="20"/>
          <w:szCs w:val="20"/>
        </w:rPr>
        <w:t xml:space="preserve">bankový </w:t>
      </w:r>
      <w:r w:rsidR="00011D02" w:rsidRPr="00B569EF">
        <w:rPr>
          <w:rFonts w:ascii="Arial Narrow" w:hAnsi="Arial Narrow" w:cs="Times New Roman"/>
          <w:sz w:val="20"/>
          <w:szCs w:val="20"/>
        </w:rPr>
        <w:t>účet Predávajúceho.</w:t>
      </w:r>
    </w:p>
    <w:p w:rsidR="00D13472" w:rsidRPr="00B569EF" w:rsidRDefault="00195CA9" w:rsidP="00826AE8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(6)</w:t>
      </w:r>
      <w:r w:rsidR="00D13472" w:rsidRPr="00B569EF">
        <w:rPr>
          <w:rFonts w:ascii="Arial Narrow" w:hAnsi="Arial Narrow" w:cs="Times New Roman"/>
          <w:sz w:val="20"/>
          <w:szCs w:val="20"/>
        </w:rPr>
        <w:tab/>
        <w:t xml:space="preserve">V prípade omeškania Kupujúceho s úhradou kúpnej ceny tovaru je Predávajúci oprávnený pozastaviť ďalšie dodávky tovaru, a to až do úplného zaplatenia dlžnej sumy vrátane príslušenstva Kupujúcim a/alebo pri dodaní ďalšieho tovaru požadovať zaplatenie kúpnej ceny tovaru výlučne v hotovosti. </w:t>
      </w:r>
    </w:p>
    <w:p w:rsidR="00D13472" w:rsidRPr="00B569EF" w:rsidRDefault="00195CA9" w:rsidP="00826AE8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(7)</w:t>
      </w:r>
      <w:r w:rsidR="00D13472" w:rsidRPr="00B569EF">
        <w:rPr>
          <w:rFonts w:ascii="Arial Narrow" w:hAnsi="Arial Narrow" w:cs="Times New Roman"/>
          <w:sz w:val="20"/>
          <w:szCs w:val="20"/>
        </w:rPr>
        <w:tab/>
      </w:r>
      <w:r w:rsidR="00935B03" w:rsidRPr="00B569EF">
        <w:rPr>
          <w:rFonts w:ascii="Arial Narrow" w:hAnsi="Arial Narrow" w:cs="Times New Roman"/>
          <w:sz w:val="20"/>
          <w:szCs w:val="20"/>
        </w:rPr>
        <w:t>V prípade omeškania Kupujúceho so zaplatením kúpne</w:t>
      </w:r>
      <w:r w:rsidR="00CE5222" w:rsidRPr="00B569EF">
        <w:rPr>
          <w:rFonts w:ascii="Arial Narrow" w:hAnsi="Arial Narrow" w:cs="Times New Roman"/>
          <w:sz w:val="20"/>
          <w:szCs w:val="20"/>
        </w:rPr>
        <w:t>j</w:t>
      </w:r>
      <w:r w:rsidR="00935B03" w:rsidRPr="00B569EF">
        <w:rPr>
          <w:rFonts w:ascii="Arial Narrow" w:hAnsi="Arial Narrow" w:cs="Times New Roman"/>
          <w:sz w:val="20"/>
          <w:szCs w:val="20"/>
        </w:rPr>
        <w:t xml:space="preserve"> ceny tovaru je Predávajúci oprávnený požadovať zaplatenie </w:t>
      </w:r>
      <w:r w:rsidR="002155B7" w:rsidRPr="00B569EF">
        <w:rPr>
          <w:rFonts w:ascii="Arial Narrow" w:hAnsi="Arial Narrow" w:cs="Times New Roman"/>
          <w:sz w:val="20"/>
          <w:szCs w:val="20"/>
        </w:rPr>
        <w:t>úroku z omeškania</w:t>
      </w:r>
      <w:r w:rsidR="00935B03" w:rsidRPr="00B569EF">
        <w:rPr>
          <w:rFonts w:ascii="Arial Narrow" w:hAnsi="Arial Narrow" w:cs="Times New Roman"/>
          <w:sz w:val="20"/>
          <w:szCs w:val="20"/>
        </w:rPr>
        <w:t xml:space="preserve"> vo výške 0,</w:t>
      </w:r>
      <w:r>
        <w:rPr>
          <w:rFonts w:ascii="Arial Narrow" w:hAnsi="Arial Narrow" w:cs="Times New Roman"/>
          <w:sz w:val="20"/>
          <w:szCs w:val="20"/>
        </w:rPr>
        <w:t>05</w:t>
      </w:r>
      <w:r w:rsidR="00935B03" w:rsidRPr="00B569EF">
        <w:rPr>
          <w:rFonts w:ascii="Arial Narrow" w:hAnsi="Arial Narrow" w:cs="Times New Roman"/>
          <w:sz w:val="20"/>
          <w:szCs w:val="20"/>
        </w:rPr>
        <w:t xml:space="preserve"> % z dlžnej sumy za každý aj začatý deň omeškania.</w:t>
      </w:r>
      <w:r w:rsidR="00C738CE" w:rsidRPr="00B569EF">
        <w:rPr>
          <w:rFonts w:ascii="Arial Narrow" w:hAnsi="Arial Narrow" w:cs="Times New Roman"/>
          <w:sz w:val="20"/>
          <w:szCs w:val="20"/>
        </w:rPr>
        <w:t xml:space="preserve"> </w:t>
      </w:r>
    </w:p>
    <w:p w:rsidR="00195CA9" w:rsidRDefault="00195CA9" w:rsidP="00826AE8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(8)</w:t>
      </w:r>
      <w:r w:rsidR="00AE2546" w:rsidRPr="00B569EF">
        <w:rPr>
          <w:rFonts w:ascii="Arial Narrow" w:hAnsi="Arial Narrow" w:cs="Times New Roman"/>
          <w:sz w:val="20"/>
          <w:szCs w:val="20"/>
        </w:rPr>
        <w:tab/>
        <w:t xml:space="preserve">Zmluvné strany sa dohodli, že sú oprávnené jednostranne započítať vzájomné záväzky a pohľadávky, ktoré vznikli zmluvným </w:t>
      </w:r>
      <w:r w:rsidR="00E351D5" w:rsidRPr="00B569EF">
        <w:rPr>
          <w:rFonts w:ascii="Arial Narrow" w:hAnsi="Arial Narrow" w:cs="Times New Roman"/>
          <w:sz w:val="20"/>
          <w:szCs w:val="20"/>
        </w:rPr>
        <w:t>stranám z ich zmluvného vzťahu bez potreby získania súhlasu druhej zmluvnej strany.</w:t>
      </w:r>
    </w:p>
    <w:p w:rsidR="00195CA9" w:rsidRDefault="00195CA9" w:rsidP="00826AE8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</w:p>
    <w:p w:rsidR="00AE2546" w:rsidRDefault="00414A16" w:rsidP="00195CA9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Čl. V</w:t>
      </w:r>
      <w:r w:rsidR="00195CA9">
        <w:rPr>
          <w:rFonts w:ascii="Arial Narrow" w:hAnsi="Arial Narrow" w:cs="Times New Roman"/>
          <w:b/>
          <w:sz w:val="20"/>
          <w:szCs w:val="20"/>
        </w:rPr>
        <w:t>II.</w:t>
      </w:r>
    </w:p>
    <w:p w:rsidR="00195CA9" w:rsidRDefault="00195CA9" w:rsidP="00195CA9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PRÁVA A POVINNOSTI ZMLUVNÝCH STRÁN</w:t>
      </w:r>
    </w:p>
    <w:p w:rsidR="00195CA9" w:rsidRDefault="00195CA9" w:rsidP="00195CA9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</w:p>
    <w:p w:rsidR="00195CA9" w:rsidRDefault="00195CA9" w:rsidP="00195CA9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(1)</w:t>
      </w:r>
      <w:r>
        <w:rPr>
          <w:rFonts w:ascii="Arial Narrow" w:hAnsi="Arial Narrow" w:cs="Times New Roman"/>
          <w:sz w:val="20"/>
          <w:szCs w:val="20"/>
        </w:rPr>
        <w:tab/>
        <w:t>Kupujúci je povinný zakúpené množstvá tovaru Predávajúcemu písomne potvrdiť vyplnením hlásenia o spotrebe. Kupujúci sa zaväzuje viesť riadn</w:t>
      </w:r>
      <w:r w:rsidR="0067395C">
        <w:rPr>
          <w:rFonts w:ascii="Arial Narrow" w:hAnsi="Arial Narrow" w:cs="Times New Roman"/>
          <w:sz w:val="20"/>
          <w:szCs w:val="20"/>
        </w:rPr>
        <w:t>u evidenciu dodaného tovaru – sortimentu ovocia, zeleniny a výrobkov z nich pre účely programu „Školské ovocie“.</w:t>
      </w:r>
    </w:p>
    <w:p w:rsidR="0067395C" w:rsidRDefault="0067395C" w:rsidP="00195CA9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</w:p>
    <w:p w:rsidR="0067395C" w:rsidRPr="00195CA9" w:rsidRDefault="0067395C" w:rsidP="00195CA9">
      <w:pPr>
        <w:spacing w:after="0"/>
        <w:ind w:left="705" w:hanging="705"/>
        <w:jc w:val="both"/>
        <w:rPr>
          <w:rFonts w:ascii="Arial Narrow" w:hAnsi="Arial Narrow" w:cs="Times New Roman"/>
          <w:color w:val="FF0000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(2)</w:t>
      </w:r>
      <w:r>
        <w:rPr>
          <w:rFonts w:ascii="Arial Narrow" w:hAnsi="Arial Narrow" w:cs="Times New Roman"/>
          <w:sz w:val="20"/>
          <w:szCs w:val="20"/>
        </w:rPr>
        <w:tab/>
        <w:t>Kupujúci sa zaväzuje osadiť na viditeľnom mieste vo svojom sídle informačnú tabuľu, z ktorej bude zrejmé, že dodávky ovocia, zeleniny a výrobkov z nich do škôl a školských zariadení sú z časti financované z fondov Európskej únie. Predávajúci sa zaväzuje dodať túto informačnú tabuľu Kupujúcemu do tridsiatich (30) dní od prvej dodávky tovaru.</w:t>
      </w:r>
    </w:p>
    <w:p w:rsidR="00AA1E6E" w:rsidRPr="00B569EF" w:rsidRDefault="00AA1E6E" w:rsidP="00011D02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</w:p>
    <w:p w:rsidR="00011D02" w:rsidRPr="00B569EF" w:rsidRDefault="00042C73" w:rsidP="00011D02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  <w:r w:rsidRPr="00B569EF">
        <w:rPr>
          <w:rFonts w:ascii="Arial Narrow" w:hAnsi="Arial Narrow" w:cs="Times New Roman"/>
          <w:b/>
          <w:sz w:val="20"/>
          <w:szCs w:val="20"/>
        </w:rPr>
        <w:t>Č</w:t>
      </w:r>
      <w:r w:rsidR="00011D02" w:rsidRPr="00B569EF">
        <w:rPr>
          <w:rFonts w:ascii="Arial Narrow" w:hAnsi="Arial Narrow" w:cs="Times New Roman"/>
          <w:b/>
          <w:sz w:val="20"/>
          <w:szCs w:val="20"/>
        </w:rPr>
        <w:t xml:space="preserve">l. </w:t>
      </w:r>
      <w:r w:rsidR="00414A16">
        <w:rPr>
          <w:rFonts w:ascii="Arial Narrow" w:hAnsi="Arial Narrow" w:cs="Times New Roman"/>
          <w:b/>
          <w:sz w:val="20"/>
          <w:szCs w:val="20"/>
        </w:rPr>
        <w:t>VIII</w:t>
      </w:r>
      <w:r w:rsidR="00011D02" w:rsidRPr="00B569EF">
        <w:rPr>
          <w:rFonts w:ascii="Arial Narrow" w:hAnsi="Arial Narrow" w:cs="Times New Roman"/>
          <w:b/>
          <w:sz w:val="20"/>
          <w:szCs w:val="20"/>
        </w:rPr>
        <w:t>.</w:t>
      </w:r>
    </w:p>
    <w:p w:rsidR="00011D02" w:rsidRPr="00B569EF" w:rsidRDefault="004F42CD" w:rsidP="00011D02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  <w:r w:rsidRPr="00B569EF">
        <w:rPr>
          <w:rFonts w:ascii="Arial Narrow" w:hAnsi="Arial Narrow" w:cs="Times New Roman"/>
          <w:b/>
          <w:sz w:val="20"/>
          <w:szCs w:val="20"/>
        </w:rPr>
        <w:t>ZODPOVEDNOSŤ ZA VADY TOVARU</w:t>
      </w:r>
    </w:p>
    <w:p w:rsidR="00042C73" w:rsidRPr="00B569EF" w:rsidRDefault="00042C73" w:rsidP="00011D02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</w:p>
    <w:p w:rsidR="00011D02" w:rsidRPr="00B569EF" w:rsidRDefault="001336D1" w:rsidP="00011D02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(1)</w:t>
      </w:r>
      <w:r w:rsidR="00011D02" w:rsidRPr="00B569EF">
        <w:rPr>
          <w:rFonts w:ascii="Arial Narrow" w:hAnsi="Arial Narrow" w:cs="Times New Roman"/>
          <w:sz w:val="20"/>
          <w:szCs w:val="20"/>
        </w:rPr>
        <w:tab/>
        <w:t>Zmluvné strany sa pri zodpovednosti za vady tovaru a nárokov z nich vyplývajúcich budú riadiť ustanoveniami § 422 a </w:t>
      </w:r>
      <w:proofErr w:type="spellStart"/>
      <w:r w:rsidR="00011D02" w:rsidRPr="00B569EF">
        <w:rPr>
          <w:rFonts w:ascii="Arial Narrow" w:hAnsi="Arial Narrow" w:cs="Times New Roman"/>
          <w:sz w:val="20"/>
          <w:szCs w:val="20"/>
        </w:rPr>
        <w:t>nasl</w:t>
      </w:r>
      <w:proofErr w:type="spellEnd"/>
      <w:r w:rsidR="00011D02" w:rsidRPr="00B569EF">
        <w:rPr>
          <w:rFonts w:ascii="Arial Narrow" w:hAnsi="Arial Narrow" w:cs="Times New Roman"/>
          <w:sz w:val="20"/>
          <w:szCs w:val="20"/>
        </w:rPr>
        <w:t>. Obchodného zákonníka.</w:t>
      </w:r>
    </w:p>
    <w:p w:rsidR="00011D02" w:rsidRPr="00B569EF" w:rsidRDefault="001336D1" w:rsidP="00011D02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lastRenderedPageBreak/>
        <w:t>(2)</w:t>
      </w:r>
      <w:r w:rsidR="00011D02" w:rsidRPr="00B569EF">
        <w:rPr>
          <w:rFonts w:ascii="Arial Narrow" w:hAnsi="Arial Narrow" w:cs="Times New Roman"/>
          <w:sz w:val="20"/>
          <w:szCs w:val="20"/>
        </w:rPr>
        <w:tab/>
        <w:t>Kupujúci je povinný reklamovať vady dodaného tovaru</w:t>
      </w:r>
      <w:r w:rsidR="00CD5C1A" w:rsidRPr="00B569EF">
        <w:rPr>
          <w:rFonts w:ascii="Arial Narrow" w:hAnsi="Arial Narrow" w:cs="Times New Roman"/>
          <w:sz w:val="20"/>
          <w:szCs w:val="20"/>
        </w:rPr>
        <w:t xml:space="preserve"> písomne</w:t>
      </w:r>
      <w:r w:rsidR="00011D02" w:rsidRPr="00B569EF">
        <w:rPr>
          <w:rFonts w:ascii="Arial Narrow" w:hAnsi="Arial Narrow" w:cs="Times New Roman"/>
          <w:sz w:val="20"/>
          <w:szCs w:val="20"/>
        </w:rPr>
        <w:t xml:space="preserve"> do 24 hodín od prevzatia tovaru okrem zjavných </w:t>
      </w:r>
      <w:proofErr w:type="spellStart"/>
      <w:r w:rsidR="00011D02" w:rsidRPr="00B569EF">
        <w:rPr>
          <w:rFonts w:ascii="Arial Narrow" w:hAnsi="Arial Narrow" w:cs="Times New Roman"/>
          <w:sz w:val="20"/>
          <w:szCs w:val="20"/>
        </w:rPr>
        <w:t>vád</w:t>
      </w:r>
      <w:proofErr w:type="spellEnd"/>
      <w:r w:rsidR="00011D02" w:rsidRPr="00B569EF">
        <w:rPr>
          <w:rFonts w:ascii="Arial Narrow" w:hAnsi="Arial Narrow" w:cs="Times New Roman"/>
          <w:sz w:val="20"/>
          <w:szCs w:val="20"/>
        </w:rPr>
        <w:t xml:space="preserve">, t.j. množstva, druhu a viditeľného </w:t>
      </w:r>
      <w:r w:rsidR="00CD5C1A" w:rsidRPr="00B569EF">
        <w:rPr>
          <w:rFonts w:ascii="Arial Narrow" w:hAnsi="Arial Narrow" w:cs="Times New Roman"/>
          <w:sz w:val="20"/>
          <w:szCs w:val="20"/>
        </w:rPr>
        <w:t xml:space="preserve">poškodenia, ktoré je povinný reklamovať </w:t>
      </w:r>
      <w:r w:rsidR="00451FE4" w:rsidRPr="00B569EF">
        <w:rPr>
          <w:rFonts w:ascii="Arial Narrow" w:hAnsi="Arial Narrow" w:cs="Times New Roman"/>
          <w:sz w:val="20"/>
          <w:szCs w:val="20"/>
        </w:rPr>
        <w:t>ihneď zápisom v dodacom liste, inak Kupujúci stráca nároky zo zodpovednosti Predávajúceho za vady.</w:t>
      </w:r>
    </w:p>
    <w:p w:rsidR="00451FE4" w:rsidRPr="00B569EF" w:rsidRDefault="001336D1" w:rsidP="00011D02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(3)</w:t>
      </w:r>
      <w:r w:rsidR="00451FE4" w:rsidRPr="00B569EF">
        <w:rPr>
          <w:rFonts w:ascii="Arial Narrow" w:hAnsi="Arial Narrow" w:cs="Times New Roman"/>
          <w:sz w:val="20"/>
          <w:szCs w:val="20"/>
        </w:rPr>
        <w:tab/>
        <w:t xml:space="preserve">Predávajúci nenesie zodpovednosť za vady, ktoré boli spôsobené </w:t>
      </w:r>
      <w:r w:rsidR="005F7844" w:rsidRPr="00B569EF">
        <w:rPr>
          <w:rFonts w:ascii="Arial Narrow" w:hAnsi="Arial Narrow" w:cs="Times New Roman"/>
          <w:sz w:val="20"/>
          <w:szCs w:val="20"/>
        </w:rPr>
        <w:t xml:space="preserve">Kupujúcim </w:t>
      </w:r>
      <w:r w:rsidR="00451FE4" w:rsidRPr="00B569EF">
        <w:rPr>
          <w:rFonts w:ascii="Arial Narrow" w:hAnsi="Arial Narrow" w:cs="Times New Roman"/>
          <w:sz w:val="20"/>
          <w:szCs w:val="20"/>
        </w:rPr>
        <w:t>používaním tovaru v ro</w:t>
      </w:r>
      <w:r w:rsidR="009C4BD0" w:rsidRPr="00B569EF">
        <w:rPr>
          <w:rFonts w:ascii="Arial Narrow" w:hAnsi="Arial Narrow" w:cs="Times New Roman"/>
          <w:sz w:val="20"/>
          <w:szCs w:val="20"/>
        </w:rPr>
        <w:t xml:space="preserve">zpore so záručnými podmienkami a </w:t>
      </w:r>
      <w:r w:rsidR="00C4696E" w:rsidRPr="00B569EF">
        <w:rPr>
          <w:rFonts w:ascii="Arial Narrow" w:hAnsi="Arial Narrow" w:cs="Times New Roman"/>
          <w:sz w:val="20"/>
          <w:szCs w:val="20"/>
        </w:rPr>
        <w:t>obvyklým spôsobom užívania, nesprávnym uskladnením a nevhodnou manipuláciou s tovarom.</w:t>
      </w:r>
    </w:p>
    <w:p w:rsidR="00451FE4" w:rsidRPr="00B569EF" w:rsidRDefault="001336D1" w:rsidP="00011D02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(4)</w:t>
      </w:r>
      <w:r w:rsidR="00451FE4" w:rsidRPr="00B569EF">
        <w:rPr>
          <w:rFonts w:ascii="Arial Narrow" w:hAnsi="Arial Narrow" w:cs="Times New Roman"/>
          <w:sz w:val="20"/>
          <w:szCs w:val="20"/>
        </w:rPr>
        <w:tab/>
        <w:t>Akákoľvek reklamácia nemá vplyv na povinnosť Kupujúceho na úhradu kúpnej ceny tovaru.</w:t>
      </w:r>
    </w:p>
    <w:p w:rsidR="00CD5C1A" w:rsidRPr="00B569EF" w:rsidRDefault="00CD5C1A" w:rsidP="00011D02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</w:p>
    <w:p w:rsidR="00CD5C1A" w:rsidRPr="00B569EF" w:rsidRDefault="00042C73" w:rsidP="00CD5C1A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  <w:r w:rsidRPr="00B569EF">
        <w:rPr>
          <w:rFonts w:ascii="Arial Narrow" w:hAnsi="Arial Narrow" w:cs="Times New Roman"/>
          <w:b/>
          <w:sz w:val="20"/>
          <w:szCs w:val="20"/>
        </w:rPr>
        <w:t>Č</w:t>
      </w:r>
      <w:r w:rsidR="00CD5C1A" w:rsidRPr="00B569EF">
        <w:rPr>
          <w:rFonts w:ascii="Arial Narrow" w:hAnsi="Arial Narrow" w:cs="Times New Roman"/>
          <w:b/>
          <w:sz w:val="20"/>
          <w:szCs w:val="20"/>
        </w:rPr>
        <w:t xml:space="preserve">l. </w:t>
      </w:r>
      <w:r w:rsidR="00414A16">
        <w:rPr>
          <w:rFonts w:ascii="Arial Narrow" w:hAnsi="Arial Narrow" w:cs="Times New Roman"/>
          <w:b/>
          <w:sz w:val="20"/>
          <w:szCs w:val="20"/>
        </w:rPr>
        <w:t>I</w:t>
      </w:r>
      <w:r w:rsidR="0044229D" w:rsidRPr="00B569EF">
        <w:rPr>
          <w:rFonts w:ascii="Arial Narrow" w:hAnsi="Arial Narrow" w:cs="Times New Roman"/>
          <w:b/>
          <w:sz w:val="20"/>
          <w:szCs w:val="20"/>
        </w:rPr>
        <w:t>X</w:t>
      </w:r>
      <w:r w:rsidR="00CD5C1A" w:rsidRPr="00B569EF">
        <w:rPr>
          <w:rFonts w:ascii="Arial Narrow" w:hAnsi="Arial Narrow" w:cs="Times New Roman"/>
          <w:b/>
          <w:sz w:val="20"/>
          <w:szCs w:val="20"/>
        </w:rPr>
        <w:t>.</w:t>
      </w:r>
    </w:p>
    <w:p w:rsidR="00CD5C1A" w:rsidRPr="00B569EF" w:rsidRDefault="004F42CD" w:rsidP="00CD5C1A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  <w:r w:rsidRPr="00B569EF">
        <w:rPr>
          <w:rFonts w:ascii="Arial Narrow" w:hAnsi="Arial Narrow" w:cs="Times New Roman"/>
          <w:b/>
          <w:sz w:val="20"/>
          <w:szCs w:val="20"/>
        </w:rPr>
        <w:t>OBALY A BALENIE</w:t>
      </w:r>
    </w:p>
    <w:p w:rsidR="00CD5C1A" w:rsidRPr="00B569EF" w:rsidRDefault="00CD5C1A" w:rsidP="00CD5C1A">
      <w:pPr>
        <w:spacing w:after="0"/>
        <w:ind w:left="705" w:hanging="705"/>
        <w:rPr>
          <w:rFonts w:ascii="Arial Narrow" w:hAnsi="Arial Narrow" w:cs="Times New Roman"/>
          <w:b/>
          <w:sz w:val="20"/>
          <w:szCs w:val="20"/>
        </w:rPr>
      </w:pPr>
    </w:p>
    <w:p w:rsidR="00CD5C1A" w:rsidRPr="00B569EF" w:rsidRDefault="001336D1" w:rsidP="005877B3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(1)</w:t>
      </w:r>
      <w:r w:rsidR="00CD5C1A" w:rsidRPr="00B569EF">
        <w:rPr>
          <w:rFonts w:ascii="Arial Narrow" w:hAnsi="Arial Narrow" w:cs="Times New Roman"/>
          <w:sz w:val="20"/>
          <w:szCs w:val="20"/>
        </w:rPr>
        <w:tab/>
      </w:r>
      <w:r w:rsidR="006759BB" w:rsidRPr="00B569EF">
        <w:rPr>
          <w:rFonts w:ascii="Arial Narrow" w:hAnsi="Arial Narrow" w:cs="Times New Roman"/>
          <w:sz w:val="20"/>
          <w:szCs w:val="20"/>
        </w:rPr>
        <w:t>Objednaný tovar bude balený obvyklým spôsobom tak, aby nedošlo k jeho poškodeniu počas prepravy.</w:t>
      </w:r>
      <w:r w:rsidR="005877B3" w:rsidRPr="00B569EF">
        <w:rPr>
          <w:rFonts w:ascii="Arial Narrow" w:hAnsi="Arial Narrow" w:cs="Times New Roman"/>
          <w:sz w:val="20"/>
          <w:szCs w:val="20"/>
        </w:rPr>
        <w:t xml:space="preserve"> Použité obaly sú určené na </w:t>
      </w:r>
      <w:proofErr w:type="spellStart"/>
      <w:r w:rsidR="005877B3" w:rsidRPr="00B569EF">
        <w:rPr>
          <w:rFonts w:ascii="Arial Narrow" w:hAnsi="Arial Narrow" w:cs="Times New Roman"/>
          <w:sz w:val="20"/>
          <w:szCs w:val="20"/>
        </w:rPr>
        <w:t>jednorázové</w:t>
      </w:r>
      <w:proofErr w:type="spellEnd"/>
      <w:r w:rsidR="005877B3" w:rsidRPr="00B569EF">
        <w:rPr>
          <w:rFonts w:ascii="Arial Narrow" w:hAnsi="Arial Narrow" w:cs="Times New Roman"/>
          <w:sz w:val="20"/>
          <w:szCs w:val="20"/>
        </w:rPr>
        <w:t xml:space="preserve"> použitie, pokiaľ nie je dohodnuté inak.</w:t>
      </w:r>
      <w:r w:rsidR="00F275C8" w:rsidRPr="00B569EF">
        <w:rPr>
          <w:rFonts w:ascii="Arial Narrow" w:hAnsi="Arial Narrow" w:cs="Times New Roman"/>
          <w:sz w:val="20"/>
          <w:szCs w:val="20"/>
        </w:rPr>
        <w:t xml:space="preserve"> Pokiaľ Predávajúci dodal Kupujúcemu tovar spoločne s obalmi vratného charakteru (prepravky, palety, sudy a iné vratné nádoby či obaly – ďalej spoločne len ako „vratné obaly“) vráti Kupujúci vratné obaly výmenným spôsobom, alebo podľa dohody s Kupujúcim, najneskôr však do 30 dní od ich </w:t>
      </w:r>
      <w:proofErr w:type="spellStart"/>
      <w:r w:rsidR="00F275C8" w:rsidRPr="00B569EF">
        <w:rPr>
          <w:rFonts w:ascii="Arial Narrow" w:hAnsi="Arial Narrow" w:cs="Times New Roman"/>
          <w:sz w:val="20"/>
          <w:szCs w:val="20"/>
        </w:rPr>
        <w:t>obdržania</w:t>
      </w:r>
      <w:proofErr w:type="spellEnd"/>
      <w:r w:rsidR="00F275C8" w:rsidRPr="00B569EF">
        <w:rPr>
          <w:rFonts w:ascii="Arial Narrow" w:hAnsi="Arial Narrow" w:cs="Times New Roman"/>
          <w:sz w:val="20"/>
          <w:szCs w:val="20"/>
        </w:rPr>
        <w:t xml:space="preserve">. V prípade, ak Kupujúci nevráti Predávajúcemu </w:t>
      </w:r>
      <w:r w:rsidR="002155B7" w:rsidRPr="00B569EF">
        <w:rPr>
          <w:rFonts w:ascii="Arial Narrow" w:hAnsi="Arial Narrow" w:cs="Times New Roman"/>
          <w:sz w:val="20"/>
          <w:szCs w:val="20"/>
        </w:rPr>
        <w:t>vratné obaly</w:t>
      </w:r>
      <w:r w:rsidR="00F275C8" w:rsidRPr="00B569EF">
        <w:rPr>
          <w:rFonts w:ascii="Arial Narrow" w:hAnsi="Arial Narrow" w:cs="Times New Roman"/>
          <w:sz w:val="20"/>
          <w:szCs w:val="20"/>
        </w:rPr>
        <w:t xml:space="preserve"> v dohodnutom termíne je povinný Kupujúci zaplatiť Predávajúcemu v rozsahu nevrátených vratných obalov náhradu škody.</w:t>
      </w:r>
    </w:p>
    <w:p w:rsidR="004F42CD" w:rsidRPr="00B569EF" w:rsidRDefault="004F42CD" w:rsidP="005877B3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</w:p>
    <w:p w:rsidR="005877B3" w:rsidRPr="00B569EF" w:rsidRDefault="00042C73" w:rsidP="005877B3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  <w:r w:rsidRPr="00B569EF">
        <w:rPr>
          <w:rFonts w:ascii="Arial Narrow" w:hAnsi="Arial Narrow" w:cs="Times New Roman"/>
          <w:b/>
          <w:sz w:val="20"/>
          <w:szCs w:val="20"/>
        </w:rPr>
        <w:t>Č</w:t>
      </w:r>
      <w:r w:rsidR="005877B3" w:rsidRPr="00B569EF">
        <w:rPr>
          <w:rFonts w:ascii="Arial Narrow" w:hAnsi="Arial Narrow" w:cs="Times New Roman"/>
          <w:b/>
          <w:sz w:val="20"/>
          <w:szCs w:val="20"/>
        </w:rPr>
        <w:t xml:space="preserve">l. </w:t>
      </w:r>
      <w:r w:rsidR="00414A16">
        <w:rPr>
          <w:rFonts w:ascii="Arial Narrow" w:hAnsi="Arial Narrow" w:cs="Times New Roman"/>
          <w:b/>
          <w:sz w:val="20"/>
          <w:szCs w:val="20"/>
        </w:rPr>
        <w:t>X</w:t>
      </w:r>
      <w:r w:rsidR="005877B3" w:rsidRPr="00B569EF">
        <w:rPr>
          <w:rFonts w:ascii="Arial Narrow" w:hAnsi="Arial Narrow" w:cs="Times New Roman"/>
          <w:b/>
          <w:sz w:val="20"/>
          <w:szCs w:val="20"/>
        </w:rPr>
        <w:t>.</w:t>
      </w:r>
    </w:p>
    <w:p w:rsidR="005877B3" w:rsidRPr="00B569EF" w:rsidRDefault="007D5792" w:rsidP="005877B3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  <w:r w:rsidRPr="00B569EF">
        <w:rPr>
          <w:rFonts w:ascii="Arial Narrow" w:hAnsi="Arial Narrow" w:cs="Times New Roman"/>
          <w:b/>
          <w:sz w:val="20"/>
          <w:szCs w:val="20"/>
        </w:rPr>
        <w:t>RIEŠENIE SPOROV</w:t>
      </w:r>
    </w:p>
    <w:p w:rsidR="005877B3" w:rsidRPr="00B569EF" w:rsidRDefault="005877B3" w:rsidP="005877B3">
      <w:pPr>
        <w:spacing w:after="0"/>
        <w:ind w:left="705" w:hanging="705"/>
        <w:rPr>
          <w:rFonts w:ascii="Arial Narrow" w:hAnsi="Arial Narrow" w:cs="Times New Roman"/>
          <w:sz w:val="20"/>
          <w:szCs w:val="20"/>
        </w:rPr>
      </w:pPr>
    </w:p>
    <w:p w:rsidR="005877B3" w:rsidRPr="00B569EF" w:rsidRDefault="001336D1" w:rsidP="005877B3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(2)</w:t>
      </w:r>
      <w:r w:rsidR="005877B3" w:rsidRPr="00B569EF">
        <w:rPr>
          <w:rFonts w:ascii="Arial Narrow" w:hAnsi="Arial Narrow" w:cs="Times New Roman"/>
          <w:sz w:val="20"/>
          <w:szCs w:val="20"/>
        </w:rPr>
        <w:tab/>
        <w:t xml:space="preserve">Zmluvné strany tejto Zmluvy sa dohodli, že všetky spory, ktoré </w:t>
      </w:r>
      <w:r w:rsidR="00CA66D4" w:rsidRPr="00B569EF">
        <w:rPr>
          <w:rFonts w:ascii="Arial Narrow" w:hAnsi="Arial Narrow" w:cs="Times New Roman"/>
          <w:sz w:val="20"/>
          <w:szCs w:val="20"/>
        </w:rPr>
        <w:t>medzi nimi vzniknú z právnych vzťahov vzniknutých na základe tejto Zmluvy alebo súvisiacich s touto Zmluvou</w:t>
      </w:r>
      <w:r w:rsidR="005877B3" w:rsidRPr="00B569EF">
        <w:rPr>
          <w:rFonts w:ascii="Arial Narrow" w:hAnsi="Arial Narrow" w:cs="Times New Roman"/>
          <w:sz w:val="20"/>
          <w:szCs w:val="20"/>
        </w:rPr>
        <w:t xml:space="preserve">, z neplnenia tejto </w:t>
      </w:r>
      <w:r w:rsidR="00CA66D4" w:rsidRPr="00B569EF">
        <w:rPr>
          <w:rFonts w:ascii="Arial Narrow" w:hAnsi="Arial Narrow" w:cs="Times New Roman"/>
          <w:sz w:val="20"/>
          <w:szCs w:val="20"/>
        </w:rPr>
        <w:t>Zmluvy</w:t>
      </w:r>
      <w:r w:rsidR="005877B3" w:rsidRPr="00B569EF">
        <w:rPr>
          <w:rFonts w:ascii="Arial Narrow" w:hAnsi="Arial Narrow" w:cs="Times New Roman"/>
          <w:sz w:val="20"/>
          <w:szCs w:val="20"/>
        </w:rPr>
        <w:t xml:space="preserve">, vrátane sporov o jej platnosť, výklad alebo zánik, </w:t>
      </w:r>
      <w:r w:rsidR="00CA66D4" w:rsidRPr="00B569EF">
        <w:rPr>
          <w:rFonts w:ascii="Arial Narrow" w:hAnsi="Arial Narrow" w:cs="Times New Roman"/>
          <w:sz w:val="20"/>
          <w:szCs w:val="20"/>
        </w:rPr>
        <w:t>predložia</w:t>
      </w:r>
      <w:r w:rsidR="005877B3" w:rsidRPr="00B569EF">
        <w:rPr>
          <w:rFonts w:ascii="Arial Narrow" w:hAnsi="Arial Narrow" w:cs="Times New Roman"/>
          <w:sz w:val="20"/>
          <w:szCs w:val="20"/>
        </w:rPr>
        <w:t xml:space="preserve"> na rozhodnutie </w:t>
      </w:r>
      <w:r>
        <w:rPr>
          <w:rFonts w:ascii="Arial Narrow" w:hAnsi="Arial Narrow" w:cs="Times New Roman"/>
          <w:sz w:val="20"/>
          <w:szCs w:val="20"/>
        </w:rPr>
        <w:t>súdom Slovenskej republiky.</w:t>
      </w:r>
    </w:p>
    <w:p w:rsidR="00CA66D4" w:rsidRPr="00B569EF" w:rsidRDefault="00CA66D4" w:rsidP="005877B3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</w:p>
    <w:p w:rsidR="00CA66D4" w:rsidRPr="00B569EF" w:rsidRDefault="00042C73" w:rsidP="00CA66D4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  <w:r w:rsidRPr="00B569EF">
        <w:rPr>
          <w:rFonts w:ascii="Arial Narrow" w:hAnsi="Arial Narrow" w:cs="Times New Roman"/>
          <w:b/>
          <w:sz w:val="20"/>
          <w:szCs w:val="20"/>
        </w:rPr>
        <w:t>Č</w:t>
      </w:r>
      <w:r w:rsidR="00414A16">
        <w:rPr>
          <w:rFonts w:ascii="Arial Narrow" w:hAnsi="Arial Narrow" w:cs="Times New Roman"/>
          <w:b/>
          <w:sz w:val="20"/>
          <w:szCs w:val="20"/>
        </w:rPr>
        <w:t>l. X</w:t>
      </w:r>
      <w:r w:rsidR="00406424" w:rsidRPr="00B569EF">
        <w:rPr>
          <w:rFonts w:ascii="Arial Narrow" w:hAnsi="Arial Narrow" w:cs="Times New Roman"/>
          <w:b/>
          <w:sz w:val="20"/>
          <w:szCs w:val="20"/>
        </w:rPr>
        <w:t>I.</w:t>
      </w:r>
    </w:p>
    <w:p w:rsidR="005E44EC" w:rsidRPr="00B569EF" w:rsidRDefault="004F42CD" w:rsidP="00CA66D4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  <w:r w:rsidRPr="00B569EF">
        <w:rPr>
          <w:rFonts w:ascii="Arial Narrow" w:hAnsi="Arial Narrow" w:cs="Times New Roman"/>
          <w:b/>
          <w:sz w:val="20"/>
          <w:szCs w:val="20"/>
        </w:rPr>
        <w:t>PRÁVNA ZÁVÄZNOSŤ ZMLUVY</w:t>
      </w:r>
    </w:p>
    <w:p w:rsidR="005E44EC" w:rsidRPr="00B569EF" w:rsidRDefault="005E44EC" w:rsidP="005E44EC">
      <w:pPr>
        <w:spacing w:after="0"/>
        <w:ind w:left="705" w:hanging="705"/>
        <w:rPr>
          <w:rFonts w:ascii="Arial Narrow" w:hAnsi="Arial Narrow" w:cs="Times New Roman"/>
          <w:b/>
          <w:sz w:val="20"/>
          <w:szCs w:val="20"/>
        </w:rPr>
      </w:pPr>
    </w:p>
    <w:p w:rsidR="005E44EC" w:rsidRPr="00B569EF" w:rsidRDefault="00376BF6" w:rsidP="005F2CEA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 w:rsidRPr="003934CD">
        <w:rPr>
          <w:rFonts w:ascii="Arial Narrow" w:hAnsi="Arial Narrow" w:cs="Times New Roman"/>
          <w:sz w:val="20"/>
          <w:szCs w:val="20"/>
        </w:rPr>
        <w:t>(1)</w:t>
      </w:r>
      <w:r w:rsidR="005E44EC" w:rsidRPr="003934CD">
        <w:rPr>
          <w:rFonts w:ascii="Arial Narrow" w:hAnsi="Arial Narrow" w:cs="Times New Roman"/>
          <w:sz w:val="20"/>
          <w:szCs w:val="20"/>
        </w:rPr>
        <w:tab/>
        <w:t xml:space="preserve">Táto zmluva sa uzatvára na dobu </w:t>
      </w:r>
      <w:r w:rsidR="003934CD" w:rsidRPr="003934CD">
        <w:rPr>
          <w:rFonts w:ascii="Arial Narrow" w:hAnsi="Arial Narrow" w:cs="Times New Roman"/>
          <w:b/>
          <w:sz w:val="20"/>
          <w:szCs w:val="20"/>
        </w:rPr>
        <w:t>neurčitú</w:t>
      </w:r>
      <w:r w:rsidR="001336D1" w:rsidRPr="003934CD">
        <w:rPr>
          <w:rFonts w:ascii="Arial Narrow" w:hAnsi="Arial Narrow" w:cs="Times New Roman"/>
          <w:sz w:val="20"/>
          <w:szCs w:val="20"/>
        </w:rPr>
        <w:t>.</w:t>
      </w:r>
      <w:r w:rsidR="007248D7">
        <w:rPr>
          <w:rFonts w:ascii="Arial Narrow" w:hAnsi="Arial Narrow" w:cs="Times New Roman"/>
          <w:sz w:val="20"/>
          <w:szCs w:val="20"/>
        </w:rPr>
        <w:t xml:space="preserve"> </w:t>
      </w:r>
    </w:p>
    <w:p w:rsidR="005E44EC" w:rsidRPr="00B569EF" w:rsidRDefault="00376BF6" w:rsidP="005F2CEA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(2)</w:t>
      </w:r>
      <w:r w:rsidR="005E44EC" w:rsidRPr="00B569EF">
        <w:rPr>
          <w:rFonts w:ascii="Arial Narrow" w:hAnsi="Arial Narrow" w:cs="Times New Roman"/>
          <w:sz w:val="20"/>
          <w:szCs w:val="20"/>
        </w:rPr>
        <w:tab/>
      </w:r>
      <w:r w:rsidR="00AA1E6E" w:rsidRPr="00B569EF">
        <w:rPr>
          <w:rFonts w:ascii="Arial Narrow" w:hAnsi="Arial Narrow" w:cs="Times New Roman"/>
          <w:sz w:val="20"/>
          <w:szCs w:val="20"/>
        </w:rPr>
        <w:t>Zmluvné strany sa dohodli, že t</w:t>
      </w:r>
      <w:r w:rsidR="005E44EC" w:rsidRPr="00B569EF">
        <w:rPr>
          <w:rFonts w:ascii="Arial Narrow" w:hAnsi="Arial Narrow" w:cs="Times New Roman"/>
          <w:sz w:val="20"/>
          <w:szCs w:val="20"/>
        </w:rPr>
        <w:t>úto zmluvu možno ukončiť dohodou zmluvn</w:t>
      </w:r>
      <w:r w:rsidR="0044229D" w:rsidRPr="00B569EF">
        <w:rPr>
          <w:rFonts w:ascii="Arial Narrow" w:hAnsi="Arial Narrow" w:cs="Times New Roman"/>
          <w:sz w:val="20"/>
          <w:szCs w:val="20"/>
        </w:rPr>
        <w:t>ých strán, odstúpením od zmluvy a</w:t>
      </w:r>
      <w:r w:rsidR="005E44EC" w:rsidRPr="00B569EF">
        <w:rPr>
          <w:rFonts w:ascii="Arial Narrow" w:hAnsi="Arial Narrow" w:cs="Times New Roman"/>
          <w:sz w:val="20"/>
          <w:szCs w:val="20"/>
        </w:rPr>
        <w:t xml:space="preserve"> v</w:t>
      </w:r>
      <w:r w:rsidR="009C3861" w:rsidRPr="00B569EF">
        <w:rPr>
          <w:rFonts w:ascii="Arial Narrow" w:hAnsi="Arial Narrow" w:cs="Times New Roman"/>
          <w:sz w:val="20"/>
          <w:szCs w:val="20"/>
        </w:rPr>
        <w:t>y</w:t>
      </w:r>
      <w:r w:rsidR="005E44EC" w:rsidRPr="00B569EF">
        <w:rPr>
          <w:rFonts w:ascii="Arial Narrow" w:hAnsi="Arial Narrow" w:cs="Times New Roman"/>
          <w:sz w:val="20"/>
          <w:szCs w:val="20"/>
        </w:rPr>
        <w:t>pove</w:t>
      </w:r>
      <w:r w:rsidR="0044229D" w:rsidRPr="00B569EF">
        <w:rPr>
          <w:rFonts w:ascii="Arial Narrow" w:hAnsi="Arial Narrow" w:cs="Times New Roman"/>
          <w:sz w:val="20"/>
          <w:szCs w:val="20"/>
        </w:rPr>
        <w:t>daním</w:t>
      </w:r>
      <w:r w:rsidR="005E44EC" w:rsidRPr="00B569EF">
        <w:rPr>
          <w:rFonts w:ascii="Arial Narrow" w:hAnsi="Arial Narrow" w:cs="Times New Roman"/>
          <w:sz w:val="20"/>
          <w:szCs w:val="20"/>
        </w:rPr>
        <w:t xml:space="preserve"> zmluvy.</w:t>
      </w:r>
    </w:p>
    <w:p w:rsidR="005E44EC" w:rsidRPr="00B569EF" w:rsidRDefault="00376BF6" w:rsidP="005F2CEA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(3)</w:t>
      </w:r>
      <w:r w:rsidR="005E44EC" w:rsidRPr="00B569EF">
        <w:rPr>
          <w:rFonts w:ascii="Arial Narrow" w:hAnsi="Arial Narrow" w:cs="Times New Roman"/>
          <w:sz w:val="20"/>
          <w:szCs w:val="20"/>
        </w:rPr>
        <w:tab/>
        <w:t>Zmluvná strana má právo od tejto zmluvy odstúpiť v prípade, ak druhá zmluvná strana porušila svoju povinnosť vyplývajúcu z tejto zmluvy a toto porušenie neodstránila ani napriek písomnej výzve v stanovenej lehote, ktorá nesmie byť kratšia ako 7 dní.</w:t>
      </w:r>
      <w:r w:rsidR="005F2CEA" w:rsidRPr="00B569EF">
        <w:rPr>
          <w:rFonts w:ascii="Arial Narrow" w:hAnsi="Arial Narrow" w:cs="Times New Roman"/>
          <w:sz w:val="20"/>
          <w:szCs w:val="20"/>
        </w:rPr>
        <w:t xml:space="preserve"> Odstúpením od zmluvy táto zmluva zaniká dňom doručenia písomného odstúpenia od zmluvy druhej zmluvnej strane. Odstúpením od zmluvy sa nerušia povinnosti zmluvných strán vyplývajúce z tejto zmluvy, ktoré vznikli pred doručením odstúpenia od zmluvy druhej zmluvnej strane.</w:t>
      </w:r>
    </w:p>
    <w:p w:rsidR="005F2CEA" w:rsidRPr="00B569EF" w:rsidRDefault="00376BF6" w:rsidP="005F2CEA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(4)</w:t>
      </w:r>
      <w:r w:rsidR="005F2CEA" w:rsidRPr="00B569EF">
        <w:rPr>
          <w:rFonts w:ascii="Arial Narrow" w:hAnsi="Arial Narrow" w:cs="Times New Roman"/>
          <w:sz w:val="20"/>
          <w:szCs w:val="20"/>
        </w:rPr>
        <w:tab/>
        <w:t xml:space="preserve">Zmluvu možno ukončiť písomnou výpoveďou aj bez udania dôvodu, pričom výpovedná doba je </w:t>
      </w:r>
      <w:r w:rsidR="00D84E1A">
        <w:rPr>
          <w:rFonts w:ascii="Arial Narrow" w:hAnsi="Arial Narrow" w:cs="Times New Roman"/>
          <w:sz w:val="20"/>
          <w:szCs w:val="20"/>
        </w:rPr>
        <w:t>dva</w:t>
      </w:r>
      <w:r w:rsidR="005F2CEA" w:rsidRPr="00B569EF">
        <w:rPr>
          <w:rFonts w:ascii="Arial Narrow" w:hAnsi="Arial Narrow" w:cs="Times New Roman"/>
          <w:sz w:val="20"/>
          <w:szCs w:val="20"/>
        </w:rPr>
        <w:t xml:space="preserve"> mesiac</w:t>
      </w:r>
      <w:r w:rsidR="00D84E1A">
        <w:rPr>
          <w:rFonts w:ascii="Arial Narrow" w:hAnsi="Arial Narrow" w:cs="Times New Roman"/>
          <w:sz w:val="20"/>
          <w:szCs w:val="20"/>
        </w:rPr>
        <w:t>e</w:t>
      </w:r>
      <w:r w:rsidR="005F2CEA" w:rsidRPr="00B569EF">
        <w:rPr>
          <w:rFonts w:ascii="Arial Narrow" w:hAnsi="Arial Narrow" w:cs="Times New Roman"/>
          <w:sz w:val="20"/>
          <w:szCs w:val="20"/>
        </w:rPr>
        <w:t xml:space="preserve"> a začína plynúť prvým dňom kalendárneho mesiaca nasledujúceho po mesiaci, v ktorom bola výpoveď doručená druhej zmluvnej strane. Vypovedaním zmluvy sa nerušia povinnosti zmluvných strán vyplývajúce z tejto zmluvy, ktoré vznikli pred doručením výpovede druhej zmluvnej strane.</w:t>
      </w:r>
    </w:p>
    <w:p w:rsidR="00CA66D4" w:rsidRPr="00B569EF" w:rsidRDefault="00CA66D4" w:rsidP="005877B3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</w:p>
    <w:p w:rsidR="00CA66D4" w:rsidRPr="00B569EF" w:rsidRDefault="00042C73" w:rsidP="00CA66D4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  <w:r w:rsidRPr="00B569EF">
        <w:rPr>
          <w:rFonts w:ascii="Arial Narrow" w:hAnsi="Arial Narrow" w:cs="Times New Roman"/>
          <w:b/>
          <w:sz w:val="20"/>
          <w:szCs w:val="20"/>
        </w:rPr>
        <w:t>Č</w:t>
      </w:r>
      <w:r w:rsidR="007C3BBB" w:rsidRPr="00B569EF">
        <w:rPr>
          <w:rFonts w:ascii="Arial Narrow" w:hAnsi="Arial Narrow" w:cs="Times New Roman"/>
          <w:b/>
          <w:sz w:val="20"/>
          <w:szCs w:val="20"/>
        </w:rPr>
        <w:t>l. XI</w:t>
      </w:r>
      <w:r w:rsidR="00406424" w:rsidRPr="00B569EF">
        <w:rPr>
          <w:rFonts w:ascii="Arial Narrow" w:hAnsi="Arial Narrow" w:cs="Times New Roman"/>
          <w:b/>
          <w:sz w:val="20"/>
          <w:szCs w:val="20"/>
        </w:rPr>
        <w:t>I.</w:t>
      </w:r>
      <w:r w:rsidR="00CA66D4" w:rsidRPr="00B569EF">
        <w:rPr>
          <w:rFonts w:ascii="Arial Narrow" w:hAnsi="Arial Narrow" w:cs="Times New Roman"/>
          <w:b/>
          <w:sz w:val="20"/>
          <w:szCs w:val="20"/>
        </w:rPr>
        <w:t>.</w:t>
      </w:r>
    </w:p>
    <w:p w:rsidR="00CA66D4" w:rsidRPr="00B569EF" w:rsidRDefault="004C2043" w:rsidP="00CA66D4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  <w:r w:rsidRPr="00B569EF">
        <w:rPr>
          <w:rFonts w:ascii="Arial Narrow" w:hAnsi="Arial Narrow" w:cs="Times New Roman"/>
          <w:b/>
          <w:sz w:val="20"/>
          <w:szCs w:val="20"/>
        </w:rPr>
        <w:t xml:space="preserve">VŠEOBECNÉ A </w:t>
      </w:r>
      <w:r w:rsidR="004F42CD" w:rsidRPr="00B569EF">
        <w:rPr>
          <w:rFonts w:ascii="Arial Narrow" w:hAnsi="Arial Narrow" w:cs="Times New Roman"/>
          <w:b/>
          <w:sz w:val="20"/>
          <w:szCs w:val="20"/>
        </w:rPr>
        <w:t>ZÁVEREČNÉ USTANOVENIA</w:t>
      </w:r>
    </w:p>
    <w:p w:rsidR="00CA66D4" w:rsidRPr="00B569EF" w:rsidRDefault="00CA66D4" w:rsidP="00CA66D4">
      <w:pPr>
        <w:spacing w:after="0"/>
        <w:ind w:left="705" w:hanging="705"/>
        <w:rPr>
          <w:rFonts w:ascii="Arial Narrow" w:hAnsi="Arial Narrow" w:cs="Times New Roman"/>
          <w:b/>
          <w:sz w:val="20"/>
          <w:szCs w:val="20"/>
        </w:rPr>
      </w:pPr>
    </w:p>
    <w:p w:rsidR="00CA66D4" w:rsidRPr="00B569EF" w:rsidRDefault="00376BF6" w:rsidP="005F2CEA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(1)</w:t>
      </w:r>
      <w:r w:rsidR="00CA66D4" w:rsidRPr="00B569EF">
        <w:rPr>
          <w:rFonts w:ascii="Arial Narrow" w:hAnsi="Arial Narrow" w:cs="Times New Roman"/>
          <w:sz w:val="20"/>
          <w:szCs w:val="20"/>
        </w:rPr>
        <w:tab/>
      </w:r>
      <w:r w:rsidR="005F2CEA" w:rsidRPr="00B569EF">
        <w:rPr>
          <w:rFonts w:ascii="Arial Narrow" w:hAnsi="Arial Narrow" w:cs="Times New Roman"/>
          <w:sz w:val="20"/>
          <w:szCs w:val="20"/>
        </w:rPr>
        <w:t>Zmluvné strany sa dohodli, že právne vzťahy neupravené touto zmluvou sa spravujú príslušnými ustanoveniami zákona č. 513/1991 Zb. Obchodného zákonníka a tiež príslušnými všeobecne záväznými právnymi predpismi Slovenskej republiky.</w:t>
      </w:r>
    </w:p>
    <w:p w:rsidR="005F2CEA" w:rsidRPr="00B569EF" w:rsidRDefault="00376BF6" w:rsidP="004C2043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(2)</w:t>
      </w:r>
      <w:r w:rsidR="005F2CEA" w:rsidRPr="00B569EF">
        <w:rPr>
          <w:rFonts w:ascii="Arial Narrow" w:hAnsi="Arial Narrow" w:cs="Times New Roman"/>
          <w:sz w:val="20"/>
          <w:szCs w:val="20"/>
        </w:rPr>
        <w:tab/>
        <w:t xml:space="preserve">Akékoľvek zmeny alebo dodatky tejto zmluvy musia byť vyhotovené písomnou formou a schválené podpisom </w:t>
      </w:r>
      <w:r w:rsidR="002D7ADD" w:rsidRPr="00B569EF">
        <w:rPr>
          <w:rFonts w:ascii="Arial Narrow" w:hAnsi="Arial Narrow" w:cs="Times New Roman"/>
          <w:sz w:val="20"/>
          <w:szCs w:val="20"/>
        </w:rPr>
        <w:t xml:space="preserve">obidvoch zmluvných strán. </w:t>
      </w:r>
    </w:p>
    <w:p w:rsidR="00A516B1" w:rsidRPr="00B569EF" w:rsidRDefault="00376BF6" w:rsidP="005F2CEA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(3)</w:t>
      </w:r>
      <w:r w:rsidR="00A516B1" w:rsidRPr="00B569EF">
        <w:rPr>
          <w:rFonts w:ascii="Arial Narrow" w:hAnsi="Arial Narrow" w:cs="Times New Roman"/>
          <w:sz w:val="20"/>
          <w:szCs w:val="20"/>
        </w:rPr>
        <w:tab/>
        <w:t>Prílohy tejto Zmluvy sú jej neoddeliteľnou súčasťou.</w:t>
      </w:r>
    </w:p>
    <w:p w:rsidR="002D7ADD" w:rsidRPr="00B569EF" w:rsidRDefault="00376BF6" w:rsidP="005F2CEA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(4)</w:t>
      </w:r>
      <w:r w:rsidR="002D7ADD" w:rsidRPr="00B569EF">
        <w:rPr>
          <w:rFonts w:ascii="Arial Narrow" w:hAnsi="Arial Narrow" w:cs="Times New Roman"/>
          <w:sz w:val="20"/>
          <w:szCs w:val="20"/>
        </w:rPr>
        <w:tab/>
        <w:t>Táto zmluva nadobúda platnosť dňom jej podp</w:t>
      </w:r>
      <w:r w:rsidR="0087358A">
        <w:rPr>
          <w:rFonts w:ascii="Arial Narrow" w:hAnsi="Arial Narrow" w:cs="Times New Roman"/>
          <w:sz w:val="20"/>
          <w:szCs w:val="20"/>
        </w:rPr>
        <w:t xml:space="preserve">ísania oboma zmluvnými stranami a účinnosť dňom </w:t>
      </w:r>
      <w:r w:rsidR="002F1171">
        <w:rPr>
          <w:rFonts w:ascii="Arial Narrow" w:hAnsi="Arial Narrow" w:cs="Times New Roman"/>
          <w:sz w:val="20"/>
          <w:szCs w:val="20"/>
        </w:rPr>
        <w:t xml:space="preserve">nasledujúcim po dni jej zverejnenia v Centrálnom registri zmlúv. </w:t>
      </w:r>
    </w:p>
    <w:p w:rsidR="00144509" w:rsidRPr="00B569EF" w:rsidRDefault="00376BF6" w:rsidP="005F2CEA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(5)</w:t>
      </w:r>
      <w:r w:rsidR="00144509" w:rsidRPr="00B569EF">
        <w:rPr>
          <w:rFonts w:ascii="Arial Narrow" w:hAnsi="Arial Narrow" w:cs="Times New Roman"/>
          <w:sz w:val="20"/>
          <w:szCs w:val="20"/>
        </w:rPr>
        <w:tab/>
        <w:t xml:space="preserve">Všetky informácie o obchodných podmienkach vyplývajúce z tejto Zmluvy a ďalšie informácie, ktoré sa zmluvné strany dozvedia v súvislosti s plnením tejto Zmluvy, rovnako ako informácie, ktoré viedli k uzavretiu tejto Zmluvy, bez ohľadu na skutočnosť, či bola Zmluva uzavretá, sú považované za dôverné. Zmluvné strany sa zaväzujú, že tieto dôverné informácie nezverejnia tretej osobe. V prípade, že niektorá zo zmluvných strán poruší túto povinnosť, </w:t>
      </w:r>
      <w:r w:rsidR="00144509" w:rsidRPr="00B569EF">
        <w:rPr>
          <w:rFonts w:ascii="Arial Narrow" w:hAnsi="Arial Narrow" w:cs="Times New Roman"/>
          <w:sz w:val="20"/>
          <w:szCs w:val="20"/>
        </w:rPr>
        <w:lastRenderedPageBreak/>
        <w:t>na základe dohody zmluvných strán dôjde k podstatnému porušeniu tejto Zmluvy s právom odstúpenia od Zmluvy a s právom domáhať sa náhrady škody podľa § 271 Obchodného zákonníka.</w:t>
      </w:r>
    </w:p>
    <w:p w:rsidR="004C2043" w:rsidRDefault="00376BF6" w:rsidP="004C2043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(6)</w:t>
      </w:r>
      <w:r w:rsidR="004C2043" w:rsidRPr="00B569EF">
        <w:rPr>
          <w:rFonts w:ascii="Arial Narrow" w:hAnsi="Arial Narrow" w:cs="Times New Roman"/>
          <w:sz w:val="20"/>
          <w:szCs w:val="20"/>
        </w:rPr>
        <w:tab/>
        <w:t>Zmluva je uzatvorená v</w:t>
      </w:r>
      <w:r>
        <w:rPr>
          <w:rFonts w:ascii="Arial Narrow" w:hAnsi="Arial Narrow" w:cs="Times New Roman"/>
          <w:sz w:val="20"/>
          <w:szCs w:val="20"/>
        </w:rPr>
        <w:t> </w:t>
      </w:r>
      <w:r w:rsidR="003D0088">
        <w:rPr>
          <w:rFonts w:ascii="Arial Narrow" w:hAnsi="Arial Narrow" w:cs="Times New Roman"/>
          <w:sz w:val="20"/>
          <w:szCs w:val="20"/>
        </w:rPr>
        <w:t>dvoch</w:t>
      </w:r>
      <w:r>
        <w:rPr>
          <w:rFonts w:ascii="Arial Narrow" w:hAnsi="Arial Narrow" w:cs="Times New Roman"/>
          <w:sz w:val="20"/>
          <w:szCs w:val="20"/>
        </w:rPr>
        <w:t xml:space="preserve"> (</w:t>
      </w:r>
      <w:r w:rsidR="003D0088">
        <w:rPr>
          <w:rFonts w:ascii="Arial Narrow" w:hAnsi="Arial Narrow" w:cs="Times New Roman"/>
          <w:sz w:val="20"/>
          <w:szCs w:val="20"/>
        </w:rPr>
        <w:t>2</w:t>
      </w:r>
      <w:r>
        <w:rPr>
          <w:rFonts w:ascii="Arial Narrow" w:hAnsi="Arial Narrow" w:cs="Times New Roman"/>
          <w:sz w:val="20"/>
          <w:szCs w:val="20"/>
        </w:rPr>
        <w:t>)</w:t>
      </w:r>
      <w:r w:rsidR="004C2043" w:rsidRPr="00B569EF">
        <w:rPr>
          <w:rFonts w:ascii="Arial Narrow" w:hAnsi="Arial Narrow" w:cs="Times New Roman"/>
          <w:sz w:val="20"/>
          <w:szCs w:val="20"/>
        </w:rPr>
        <w:t xml:space="preserve"> vyhotoveniach s platnosťou originálu pre každú zmluvnú stranu, z ktorých každá zmluvná str</w:t>
      </w:r>
      <w:r>
        <w:rPr>
          <w:rFonts w:ascii="Arial Narrow" w:hAnsi="Arial Narrow" w:cs="Times New Roman"/>
          <w:sz w:val="20"/>
          <w:szCs w:val="20"/>
        </w:rPr>
        <w:t xml:space="preserve">ana </w:t>
      </w:r>
      <w:proofErr w:type="spellStart"/>
      <w:r>
        <w:rPr>
          <w:rFonts w:ascii="Arial Narrow" w:hAnsi="Arial Narrow" w:cs="Times New Roman"/>
          <w:sz w:val="20"/>
          <w:szCs w:val="20"/>
        </w:rPr>
        <w:t>obdrží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po jednom vyhotovení</w:t>
      </w:r>
      <w:r w:rsidR="003D0088">
        <w:rPr>
          <w:rFonts w:ascii="Arial Narrow" w:hAnsi="Arial Narrow" w:cs="Times New Roman"/>
          <w:sz w:val="20"/>
          <w:szCs w:val="20"/>
        </w:rPr>
        <w:t>.</w:t>
      </w:r>
    </w:p>
    <w:p w:rsidR="00A53884" w:rsidRPr="00B569EF" w:rsidRDefault="00A53884" w:rsidP="004C2043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(7)</w:t>
      </w:r>
      <w:r>
        <w:rPr>
          <w:rFonts w:ascii="Arial Narrow" w:hAnsi="Arial Narrow" w:cs="Times New Roman"/>
          <w:sz w:val="20"/>
          <w:szCs w:val="20"/>
        </w:rPr>
        <w:tab/>
        <w:t>Kupujúci týmto pre</w:t>
      </w:r>
      <w:r w:rsidR="00746063">
        <w:rPr>
          <w:rFonts w:ascii="Arial Narrow" w:hAnsi="Arial Narrow" w:cs="Times New Roman"/>
          <w:sz w:val="20"/>
          <w:szCs w:val="20"/>
        </w:rPr>
        <w:t xml:space="preserve">hlasuje, že </w:t>
      </w:r>
      <w:r w:rsidR="007D5B2A">
        <w:rPr>
          <w:rFonts w:ascii="Arial Narrow" w:hAnsi="Arial Narrow" w:cs="Times New Roman"/>
          <w:sz w:val="20"/>
          <w:szCs w:val="20"/>
        </w:rPr>
        <w:t xml:space="preserve">bude </w:t>
      </w:r>
      <w:r>
        <w:rPr>
          <w:rFonts w:ascii="Arial Narrow" w:hAnsi="Arial Narrow" w:cs="Times New Roman"/>
          <w:sz w:val="20"/>
          <w:szCs w:val="20"/>
        </w:rPr>
        <w:t xml:space="preserve">v rámci programu „Školské ovocie“ odoberať čerstvé ako aj spracované ovocie a zeleninu a výrobky z nich od jediného uchádzača, a to spoločnosti LUNYS, s.r.o., so sídlom </w:t>
      </w:r>
      <w:r w:rsidR="00C202CE">
        <w:rPr>
          <w:rFonts w:ascii="Arial Narrow" w:hAnsi="Arial Narrow" w:cs="Times New Roman"/>
          <w:sz w:val="20"/>
          <w:szCs w:val="20"/>
        </w:rPr>
        <w:t>Hlavná 4512/96</w:t>
      </w:r>
      <w:r>
        <w:rPr>
          <w:rFonts w:ascii="Arial Narrow" w:hAnsi="Arial Narrow" w:cs="Times New Roman"/>
          <w:sz w:val="20"/>
          <w:szCs w:val="20"/>
        </w:rPr>
        <w:t>, 05</w:t>
      </w:r>
      <w:r w:rsidR="00C202CE">
        <w:rPr>
          <w:rFonts w:ascii="Arial Narrow" w:hAnsi="Arial Narrow" w:cs="Times New Roman"/>
          <w:sz w:val="20"/>
          <w:szCs w:val="20"/>
        </w:rPr>
        <w:t>9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 w:rsidR="00C202CE">
        <w:rPr>
          <w:rFonts w:ascii="Arial Narrow" w:hAnsi="Arial Narrow" w:cs="Times New Roman"/>
          <w:sz w:val="20"/>
          <w:szCs w:val="20"/>
        </w:rPr>
        <w:t>51</w:t>
      </w:r>
      <w:r>
        <w:rPr>
          <w:rFonts w:ascii="Arial Narrow" w:hAnsi="Arial Narrow" w:cs="Times New Roman"/>
          <w:sz w:val="20"/>
          <w:szCs w:val="20"/>
        </w:rPr>
        <w:t xml:space="preserve"> Poprad, IČO: 36 472 549, ktorý je Predávajúcim v zmysle tejto Zmluvy. </w:t>
      </w:r>
    </w:p>
    <w:p w:rsidR="002D7ADD" w:rsidRPr="00B569EF" w:rsidRDefault="00376BF6" w:rsidP="003934CD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</w:t>
      </w:r>
      <w:r w:rsidR="00A53884">
        <w:rPr>
          <w:rFonts w:ascii="Arial Narrow" w:hAnsi="Arial Narrow" w:cs="Times New Roman"/>
          <w:sz w:val="20"/>
          <w:szCs w:val="20"/>
        </w:rPr>
        <w:t>8</w:t>
      </w:r>
      <w:r>
        <w:rPr>
          <w:rFonts w:ascii="Arial Narrow" w:hAnsi="Arial Narrow" w:cs="Times New Roman"/>
          <w:sz w:val="20"/>
          <w:szCs w:val="20"/>
        </w:rPr>
        <w:t>)</w:t>
      </w:r>
      <w:r w:rsidR="002D7ADD" w:rsidRPr="00B569EF">
        <w:rPr>
          <w:rFonts w:ascii="Arial Narrow" w:hAnsi="Arial Narrow" w:cs="Times New Roman"/>
          <w:sz w:val="20"/>
          <w:szCs w:val="20"/>
        </w:rPr>
        <w:tab/>
        <w:t>Zmluvné strany vyhlasujú že sa na tomto právnom úkone dohodli dobrovoľne, že ich prejav vôle je slobodný, vážny a zrozumiteľný, sú spôsobil</w:t>
      </w:r>
      <w:r w:rsidR="00CE5222" w:rsidRPr="00B569EF">
        <w:rPr>
          <w:rFonts w:ascii="Arial Narrow" w:hAnsi="Arial Narrow" w:cs="Times New Roman"/>
          <w:sz w:val="20"/>
          <w:szCs w:val="20"/>
        </w:rPr>
        <w:t>é</w:t>
      </w:r>
      <w:r w:rsidR="002D7ADD" w:rsidRPr="00B569EF">
        <w:rPr>
          <w:rFonts w:ascii="Arial Narrow" w:hAnsi="Arial Narrow" w:cs="Times New Roman"/>
          <w:sz w:val="20"/>
          <w:szCs w:val="20"/>
        </w:rPr>
        <w:t xml:space="preserve"> na právne úkony, túto Zmluvu si prečítali, jej znenie je v plnom súlade s ich vôľou, a na znak súhlasu s touto Zmluvou ju potvrdzujú svojimi podpismi. </w:t>
      </w:r>
    </w:p>
    <w:p w:rsidR="00144509" w:rsidRPr="00B569EF" w:rsidRDefault="00144509" w:rsidP="005F2CEA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</w:p>
    <w:p w:rsidR="00B93DFE" w:rsidRPr="00B569EF" w:rsidRDefault="00B93DFE" w:rsidP="005F2CEA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</w:p>
    <w:p w:rsidR="00144509" w:rsidRPr="00B569EF" w:rsidRDefault="00144509" w:rsidP="005F2CEA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V Poprade dňa ...................................</w:t>
      </w:r>
      <w:r w:rsidR="0087358A">
        <w:rPr>
          <w:rFonts w:ascii="Arial Narrow" w:hAnsi="Arial Narrow" w:cs="Times New Roman"/>
          <w:sz w:val="20"/>
          <w:szCs w:val="20"/>
        </w:rPr>
        <w:tab/>
      </w:r>
      <w:r w:rsidR="0087358A">
        <w:rPr>
          <w:rFonts w:ascii="Arial Narrow" w:hAnsi="Arial Narrow" w:cs="Times New Roman"/>
          <w:sz w:val="20"/>
          <w:szCs w:val="20"/>
        </w:rPr>
        <w:tab/>
      </w:r>
      <w:r w:rsidR="0087358A">
        <w:rPr>
          <w:rFonts w:ascii="Arial Narrow" w:hAnsi="Arial Narrow" w:cs="Times New Roman"/>
          <w:sz w:val="20"/>
          <w:szCs w:val="20"/>
        </w:rPr>
        <w:tab/>
      </w:r>
      <w:r w:rsidR="0087358A">
        <w:rPr>
          <w:rFonts w:ascii="Arial Narrow" w:hAnsi="Arial Narrow" w:cs="Times New Roman"/>
          <w:sz w:val="20"/>
          <w:szCs w:val="20"/>
        </w:rPr>
        <w:tab/>
      </w:r>
      <w:r w:rsidR="0087358A">
        <w:rPr>
          <w:rFonts w:ascii="Arial Narrow" w:hAnsi="Arial Narrow" w:cs="Times New Roman"/>
          <w:sz w:val="20"/>
          <w:szCs w:val="20"/>
        </w:rPr>
        <w:tab/>
        <w:t>V .............................. dňa ..........................</w:t>
      </w:r>
    </w:p>
    <w:p w:rsidR="00144509" w:rsidRPr="00B569EF" w:rsidRDefault="00144509" w:rsidP="005F2CEA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</w:p>
    <w:p w:rsidR="00144509" w:rsidRPr="00B569EF" w:rsidRDefault="00B93DFE" w:rsidP="005F2CEA">
      <w:pPr>
        <w:spacing w:after="0"/>
        <w:ind w:left="705" w:hanging="705"/>
        <w:jc w:val="both"/>
        <w:rPr>
          <w:rFonts w:ascii="Arial Narrow" w:hAnsi="Arial Narrow" w:cs="Times New Roman"/>
          <w:b/>
          <w:sz w:val="20"/>
          <w:szCs w:val="20"/>
        </w:rPr>
      </w:pPr>
      <w:r w:rsidRPr="00B569EF">
        <w:rPr>
          <w:rFonts w:ascii="Arial Narrow" w:hAnsi="Arial Narrow" w:cs="Times New Roman"/>
          <w:b/>
          <w:sz w:val="20"/>
          <w:szCs w:val="20"/>
        </w:rPr>
        <w:t>Za predávajúceho:</w:t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b/>
          <w:sz w:val="20"/>
          <w:szCs w:val="20"/>
        </w:rPr>
        <w:t>Za kupujúceho:</w:t>
      </w:r>
    </w:p>
    <w:p w:rsidR="00B93DFE" w:rsidRPr="00B569EF" w:rsidRDefault="00B93DFE" w:rsidP="005F2CEA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</w:p>
    <w:p w:rsidR="00B93DFE" w:rsidRPr="00B569EF" w:rsidRDefault="00B93DFE" w:rsidP="005F2CEA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</w:p>
    <w:p w:rsidR="00D61459" w:rsidRPr="00B569EF" w:rsidRDefault="00D61459" w:rsidP="005F2CEA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</w:p>
    <w:p w:rsidR="00D61459" w:rsidRPr="00B569EF" w:rsidRDefault="00D61459" w:rsidP="005F2CEA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</w:p>
    <w:p w:rsidR="00B93DFE" w:rsidRPr="00B569EF" w:rsidRDefault="00B93DFE" w:rsidP="005F2CEA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................................................................</w:t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  <w:t>................................................................</w:t>
      </w:r>
    </w:p>
    <w:p w:rsidR="002D7ADD" w:rsidRPr="00B569EF" w:rsidRDefault="00B93DFE" w:rsidP="005F2CEA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="00376BF6">
        <w:rPr>
          <w:rFonts w:ascii="Arial Narrow" w:hAnsi="Arial Narrow" w:cs="Times New Roman"/>
          <w:sz w:val="20"/>
          <w:szCs w:val="20"/>
        </w:rPr>
        <w:tab/>
      </w:r>
      <w:r w:rsidR="00376BF6">
        <w:rPr>
          <w:rFonts w:ascii="Arial Narrow" w:hAnsi="Arial Narrow" w:cs="Times New Roman"/>
          <w:sz w:val="20"/>
          <w:szCs w:val="20"/>
        </w:rPr>
        <w:tab/>
      </w:r>
      <w:r w:rsidR="00376BF6">
        <w:rPr>
          <w:rFonts w:ascii="Arial Narrow" w:hAnsi="Arial Narrow" w:cs="Times New Roman"/>
          <w:sz w:val="20"/>
          <w:szCs w:val="20"/>
        </w:rPr>
        <w:tab/>
      </w:r>
      <w:r w:rsidR="00944D00" w:rsidRPr="00B569EF">
        <w:rPr>
          <w:rFonts w:ascii="Arial Narrow" w:hAnsi="Arial Narrow" w:cs="Times New Roman"/>
          <w:sz w:val="20"/>
          <w:szCs w:val="20"/>
        </w:rPr>
        <w:t>Meno:</w:t>
      </w:r>
    </w:p>
    <w:p w:rsidR="002D7ADD" w:rsidRPr="00B569EF" w:rsidRDefault="00944D00" w:rsidP="005F2CEA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="00376BF6">
        <w:rPr>
          <w:rFonts w:ascii="Arial Narrow" w:hAnsi="Arial Narrow" w:cs="Times New Roman"/>
          <w:sz w:val="20"/>
          <w:szCs w:val="20"/>
        </w:rPr>
        <w:tab/>
      </w:r>
      <w:r w:rsidR="00376BF6">
        <w:rPr>
          <w:rFonts w:ascii="Arial Narrow" w:hAnsi="Arial Narrow" w:cs="Times New Roman"/>
          <w:sz w:val="20"/>
          <w:szCs w:val="20"/>
        </w:rPr>
        <w:tab/>
      </w:r>
      <w:r w:rsidR="00376BF6">
        <w:rPr>
          <w:rFonts w:ascii="Arial Narrow" w:hAnsi="Arial Narrow" w:cs="Times New Roman"/>
          <w:sz w:val="20"/>
          <w:szCs w:val="20"/>
        </w:rPr>
        <w:tab/>
      </w:r>
      <w:r w:rsidR="00376BF6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>Priezvisko:</w:t>
      </w:r>
    </w:p>
    <w:p w:rsidR="00B93DFE" w:rsidRPr="00B569EF" w:rsidRDefault="00944D00" w:rsidP="005F2CEA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  <w:t>Funkcia:</w:t>
      </w:r>
    </w:p>
    <w:p w:rsidR="00417442" w:rsidRPr="00B569EF" w:rsidRDefault="00417442" w:rsidP="00B93DFE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944D00" w:rsidRPr="00B569EF" w:rsidRDefault="00944D00" w:rsidP="00B93DFE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7630FF" w:rsidRPr="00B569EF" w:rsidRDefault="007630FF" w:rsidP="007630FF">
      <w:pPr>
        <w:tabs>
          <w:tab w:val="left" w:pos="6379"/>
        </w:tabs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B93DFE" w:rsidRPr="00B569EF" w:rsidRDefault="007630FF" w:rsidP="007630FF">
      <w:pPr>
        <w:tabs>
          <w:tab w:val="left" w:pos="6379"/>
        </w:tabs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</w:p>
    <w:p w:rsidR="00376BF6" w:rsidRDefault="00AC5D53" w:rsidP="0014687C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 xml:space="preserve"> </w:t>
      </w:r>
    </w:p>
    <w:p w:rsidR="00376BF6" w:rsidRDefault="00376BF6" w:rsidP="0014687C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376BF6" w:rsidRDefault="00376BF6" w:rsidP="0014687C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376BF6" w:rsidRDefault="00376BF6" w:rsidP="0014687C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376BF6" w:rsidRDefault="00376BF6" w:rsidP="0014687C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376BF6" w:rsidRDefault="00376BF6" w:rsidP="0014687C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376BF6" w:rsidRDefault="00376BF6" w:rsidP="0014687C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376BF6" w:rsidRDefault="00376BF6" w:rsidP="0014687C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376BF6" w:rsidRDefault="00376BF6" w:rsidP="0014687C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376BF6" w:rsidRDefault="00376BF6" w:rsidP="0014687C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376BF6" w:rsidRDefault="00376BF6" w:rsidP="0014687C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376BF6" w:rsidRDefault="00376BF6" w:rsidP="0014687C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376BF6" w:rsidRDefault="00376BF6" w:rsidP="0014687C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376BF6" w:rsidRDefault="00376BF6" w:rsidP="0014687C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F72733" w:rsidRDefault="00F72733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br w:type="page"/>
      </w:r>
    </w:p>
    <w:p w:rsidR="00F72733" w:rsidRDefault="00F72733" w:rsidP="00F72733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</w:p>
    <w:p w:rsidR="00F72733" w:rsidRDefault="00F72733" w:rsidP="00F72733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F72733" w:rsidRDefault="00F72733" w:rsidP="00F72733">
      <w:pPr>
        <w:pStyle w:val="Standard"/>
        <w:jc w:val="center"/>
        <w:rPr>
          <w:sz w:val="32"/>
          <w:szCs w:val="32"/>
        </w:rPr>
      </w:pPr>
    </w:p>
    <w:p w:rsidR="00F72733" w:rsidRDefault="00F72733" w:rsidP="00F72733">
      <w:pPr>
        <w:pStyle w:val="Standard"/>
        <w:jc w:val="center"/>
        <w:rPr>
          <w:sz w:val="32"/>
          <w:szCs w:val="32"/>
        </w:rPr>
      </w:pPr>
    </w:p>
    <w:p w:rsidR="00F72733" w:rsidRDefault="00F72733" w:rsidP="00F72733">
      <w:pPr>
        <w:pStyle w:val="Standard"/>
        <w:jc w:val="center"/>
        <w:rPr>
          <w:sz w:val="32"/>
          <w:szCs w:val="32"/>
        </w:rPr>
      </w:pPr>
    </w:p>
    <w:p w:rsidR="00F72733" w:rsidRDefault="00F72733" w:rsidP="00F72733">
      <w:pPr>
        <w:pStyle w:val="Standard"/>
        <w:jc w:val="center"/>
        <w:rPr>
          <w:sz w:val="32"/>
          <w:szCs w:val="32"/>
        </w:rPr>
      </w:pPr>
    </w:p>
    <w:p w:rsidR="00F72733" w:rsidRDefault="00F72733" w:rsidP="00F72733">
      <w:pPr>
        <w:pStyle w:val="Standard"/>
        <w:jc w:val="center"/>
        <w:rPr>
          <w:sz w:val="32"/>
          <w:szCs w:val="32"/>
        </w:rPr>
      </w:pPr>
    </w:p>
    <w:p w:rsidR="00F72733" w:rsidRDefault="00F72733" w:rsidP="00F72733">
      <w:pPr>
        <w:pStyle w:val="Standard"/>
        <w:jc w:val="center"/>
      </w:pPr>
      <w:r>
        <w:rPr>
          <w:sz w:val="32"/>
          <w:szCs w:val="32"/>
        </w:rPr>
        <w:t>SPLNOMOCNENIE</w:t>
      </w:r>
    </w:p>
    <w:p w:rsidR="00F72733" w:rsidRDefault="00F72733" w:rsidP="00F72733">
      <w:pPr>
        <w:pStyle w:val="Standard"/>
      </w:pPr>
    </w:p>
    <w:p w:rsidR="00F72733" w:rsidRDefault="00F72733" w:rsidP="00F72733">
      <w:pPr>
        <w:pStyle w:val="Standard"/>
        <w:spacing w:line="360" w:lineRule="auto"/>
        <w:jc w:val="center"/>
        <w:rPr>
          <w:rFonts w:cs="Times New Roman"/>
        </w:rPr>
      </w:pPr>
    </w:p>
    <w:p w:rsidR="00F72733" w:rsidRDefault="00F72733" w:rsidP="00F72733">
      <w:pPr>
        <w:pStyle w:val="Standard"/>
        <w:spacing w:line="360" w:lineRule="auto"/>
        <w:jc w:val="center"/>
        <w:rPr>
          <w:rFonts w:cs="Times New Roman"/>
        </w:rPr>
      </w:pPr>
    </w:p>
    <w:p w:rsidR="00F72733" w:rsidRDefault="00F72733" w:rsidP="00F72733">
      <w:pPr>
        <w:pStyle w:val="Standard"/>
      </w:pPr>
    </w:p>
    <w:p w:rsidR="00F72733" w:rsidRDefault="00F72733" w:rsidP="00F72733">
      <w:pPr>
        <w:pStyle w:val="Standard"/>
      </w:pPr>
      <w:r>
        <w:t xml:space="preserve">Obec/ ZŠ/ MŠ:  </w:t>
      </w:r>
    </w:p>
    <w:p w:rsidR="00F72733" w:rsidRDefault="00F72733" w:rsidP="00F72733">
      <w:pPr>
        <w:pStyle w:val="Standard"/>
      </w:pPr>
    </w:p>
    <w:p w:rsidR="00F72733" w:rsidRDefault="00F72733" w:rsidP="00F72733">
      <w:pPr>
        <w:pStyle w:val="Standard"/>
      </w:pPr>
      <w:r>
        <w:rPr>
          <w:rFonts w:eastAsia="Palatino Linotype" w:cs="Palatino Linotype"/>
        </w:rPr>
        <w:t xml:space="preserve">adresa:               </w:t>
      </w:r>
    </w:p>
    <w:p w:rsidR="00F72733" w:rsidRDefault="00F72733" w:rsidP="00F72733">
      <w:pPr>
        <w:pStyle w:val="Standard"/>
      </w:pPr>
    </w:p>
    <w:p w:rsidR="00F72733" w:rsidRDefault="00F72733" w:rsidP="00F72733">
      <w:pPr>
        <w:pStyle w:val="Standard"/>
        <w:jc w:val="center"/>
      </w:pPr>
    </w:p>
    <w:p w:rsidR="00F72733" w:rsidRDefault="00F72733" w:rsidP="00F72733">
      <w:pPr>
        <w:pStyle w:val="Standard"/>
        <w:jc w:val="center"/>
      </w:pPr>
      <w:r>
        <w:t>splnomocňuje:</w:t>
      </w:r>
    </w:p>
    <w:p w:rsidR="00F72733" w:rsidRDefault="00F72733" w:rsidP="00F72733">
      <w:pPr>
        <w:pStyle w:val="Standard"/>
        <w:jc w:val="center"/>
      </w:pPr>
    </w:p>
    <w:p w:rsidR="00F72733" w:rsidRDefault="00F72733" w:rsidP="00F72733">
      <w:pPr>
        <w:pStyle w:val="Standard"/>
        <w:jc w:val="center"/>
      </w:pPr>
    </w:p>
    <w:p w:rsidR="00F72733" w:rsidRDefault="00F72733" w:rsidP="00F72733">
      <w:pPr>
        <w:pStyle w:val="Standard"/>
      </w:pPr>
    </w:p>
    <w:p w:rsidR="00F72733" w:rsidRDefault="00F72733" w:rsidP="00F72733">
      <w:pPr>
        <w:pStyle w:val="Standard"/>
        <w:rPr>
          <w:rFonts w:eastAsia="Palatino Linotype" w:cs="Palatino Linotype"/>
        </w:rPr>
      </w:pPr>
      <w:r>
        <w:rPr>
          <w:rFonts w:eastAsia="Palatino Linotype" w:cs="Palatino Linotype"/>
        </w:rPr>
        <w:t xml:space="preserve">ŠJ:                                                                                  </w:t>
      </w:r>
    </w:p>
    <w:p w:rsidR="00F72733" w:rsidRDefault="00F72733" w:rsidP="00F72733">
      <w:pPr>
        <w:pStyle w:val="Standard"/>
        <w:rPr>
          <w:rFonts w:eastAsia="Palatino Linotype" w:cs="Palatino Linotype"/>
        </w:rPr>
      </w:pPr>
      <w:r>
        <w:rPr>
          <w:rFonts w:eastAsia="Palatino Linotype" w:cs="Palatino Linotype"/>
        </w:rPr>
        <w:t xml:space="preserve">adresa:   </w:t>
      </w:r>
    </w:p>
    <w:p w:rsidR="00F72733" w:rsidRDefault="00F72733" w:rsidP="00F72733">
      <w:pPr>
        <w:pStyle w:val="Standard"/>
        <w:rPr>
          <w:rFonts w:eastAsia="Palatino Linotype" w:cs="Palatino Linotype"/>
        </w:rPr>
      </w:pPr>
      <w:r>
        <w:rPr>
          <w:rFonts w:eastAsia="Palatino Linotype" w:cs="Palatino Linotype"/>
        </w:rPr>
        <w:t xml:space="preserve">vedúca školskej jedálne: </w:t>
      </w:r>
    </w:p>
    <w:p w:rsidR="00F72733" w:rsidRDefault="00F72733" w:rsidP="00F72733">
      <w:pPr>
        <w:pStyle w:val="Standard"/>
        <w:rPr>
          <w:rFonts w:eastAsia="Palatino Linotype" w:cs="Palatino Linotype"/>
        </w:rPr>
      </w:pPr>
      <w:r>
        <w:rPr>
          <w:rFonts w:eastAsia="Palatino Linotype" w:cs="Palatino Linotype"/>
        </w:rPr>
        <w:t xml:space="preserve">tel. číslo: </w:t>
      </w:r>
    </w:p>
    <w:p w:rsidR="00F72733" w:rsidRDefault="00F72733" w:rsidP="00F72733">
      <w:pPr>
        <w:pStyle w:val="Standard"/>
        <w:rPr>
          <w:rFonts w:eastAsia="Palatino Linotype" w:cs="Palatino Linotype"/>
        </w:rPr>
      </w:pPr>
      <w:r>
        <w:rPr>
          <w:rFonts w:eastAsia="Palatino Linotype" w:cs="Palatino Linotype"/>
        </w:rPr>
        <w:t xml:space="preserve">e-mail: </w:t>
      </w:r>
    </w:p>
    <w:p w:rsidR="00F72733" w:rsidRDefault="00F72733" w:rsidP="00F72733">
      <w:pPr>
        <w:pStyle w:val="Standard"/>
      </w:pPr>
      <w:r>
        <w:rPr>
          <w:rFonts w:eastAsia="Palatino Linotype" w:cs="Palatino Linotype"/>
        </w:rPr>
        <w:t xml:space="preserve"> </w:t>
      </w:r>
    </w:p>
    <w:p w:rsidR="00F72733" w:rsidRDefault="00F72733" w:rsidP="00F72733">
      <w:pPr>
        <w:pStyle w:val="Standard"/>
      </w:pPr>
    </w:p>
    <w:p w:rsidR="00F72733" w:rsidRDefault="00F72733" w:rsidP="00F72733">
      <w:pPr>
        <w:pStyle w:val="Standard"/>
      </w:pPr>
    </w:p>
    <w:p w:rsidR="00F72733" w:rsidRDefault="00F72733" w:rsidP="00F72733">
      <w:pPr>
        <w:pStyle w:val="Standard"/>
        <w:jc w:val="center"/>
      </w:pPr>
      <w:r>
        <w:t>na plnenie všetkých úloh, ktoré vyplývajú z realizácie programu „Školské ovocie“.</w:t>
      </w:r>
    </w:p>
    <w:p w:rsidR="00F72733" w:rsidRDefault="00F72733" w:rsidP="00F72733">
      <w:pPr>
        <w:pStyle w:val="Standard"/>
        <w:jc w:val="center"/>
      </w:pPr>
    </w:p>
    <w:p w:rsidR="00F72733" w:rsidRDefault="00F72733" w:rsidP="00F72733">
      <w:pPr>
        <w:pStyle w:val="Standard"/>
      </w:pPr>
    </w:p>
    <w:p w:rsidR="00F72733" w:rsidRDefault="00F72733" w:rsidP="00F72733">
      <w:pPr>
        <w:pStyle w:val="Standard"/>
      </w:pPr>
    </w:p>
    <w:p w:rsidR="00F72733" w:rsidRDefault="00F72733" w:rsidP="00F72733">
      <w:pPr>
        <w:pStyle w:val="Standard"/>
      </w:pPr>
    </w:p>
    <w:p w:rsidR="00F72733" w:rsidRDefault="00F72733" w:rsidP="00F72733">
      <w:pPr>
        <w:pStyle w:val="Standard"/>
      </w:pPr>
    </w:p>
    <w:p w:rsidR="00F72733" w:rsidRDefault="00F72733" w:rsidP="00F72733">
      <w:pPr>
        <w:pStyle w:val="Standard"/>
      </w:pPr>
    </w:p>
    <w:p w:rsidR="00F72733" w:rsidRDefault="00F72733" w:rsidP="00F72733">
      <w:pPr>
        <w:pStyle w:val="Standard"/>
      </w:pPr>
    </w:p>
    <w:p w:rsidR="00F72733" w:rsidRDefault="00F72733" w:rsidP="00F72733">
      <w:pPr>
        <w:pStyle w:val="Standard"/>
      </w:pPr>
    </w:p>
    <w:p w:rsidR="00F72733" w:rsidRDefault="00F72733" w:rsidP="00F72733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</w:t>
      </w:r>
    </w:p>
    <w:p w:rsidR="00F72733" w:rsidRDefault="00F72733" w:rsidP="00F72733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podpis a pečiatka riaditeľa školy</w:t>
      </w:r>
    </w:p>
    <w:p w:rsidR="00F72733" w:rsidRDefault="00F72733" w:rsidP="00F72733">
      <w:pPr>
        <w:pStyle w:val="Standard"/>
      </w:pPr>
    </w:p>
    <w:p w:rsidR="00F72733" w:rsidRDefault="00F72733" w:rsidP="00F72733">
      <w:pPr>
        <w:pStyle w:val="Standard"/>
      </w:pPr>
    </w:p>
    <w:p w:rsidR="00F72733" w:rsidRDefault="00F72733" w:rsidP="00F72733">
      <w:pPr>
        <w:pStyle w:val="Standard"/>
      </w:pPr>
    </w:p>
    <w:p w:rsidR="00F72733" w:rsidRDefault="00F72733" w:rsidP="00F72733">
      <w:pPr>
        <w:pStyle w:val="Standard"/>
      </w:pPr>
    </w:p>
    <w:p w:rsidR="00F72733" w:rsidRDefault="00F72733" w:rsidP="00F72733">
      <w:pPr>
        <w:pStyle w:val="Standard"/>
      </w:pPr>
      <w:r>
        <w:t xml:space="preserve">Miesto a dátum:  </w:t>
      </w:r>
    </w:p>
    <w:sectPr w:rsidR="00F72733" w:rsidSect="00F72D4F">
      <w:footerReference w:type="defaul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9BC" w:rsidRDefault="006449BC" w:rsidP="002D7ADD">
      <w:pPr>
        <w:spacing w:after="0" w:line="240" w:lineRule="auto"/>
      </w:pPr>
      <w:r>
        <w:separator/>
      </w:r>
    </w:p>
  </w:endnote>
  <w:endnote w:type="continuationSeparator" w:id="0">
    <w:p w:rsidR="006449BC" w:rsidRDefault="006449BC" w:rsidP="002D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 w:cs="Times New Roman"/>
        <w:sz w:val="20"/>
        <w:szCs w:val="20"/>
      </w:rPr>
      <w:id w:val="-61359691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21338" w:rsidRPr="008E6EC4" w:rsidRDefault="00521338">
            <w:pPr>
              <w:pStyle w:val="Pta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8E6EC4">
              <w:rPr>
                <w:rFonts w:ascii="Arial Narrow" w:hAnsi="Arial Narrow" w:cs="Times New Roman"/>
                <w:sz w:val="20"/>
                <w:szCs w:val="20"/>
              </w:rPr>
              <w:t xml:space="preserve">Strana </w:t>
            </w:r>
            <w:r w:rsidRPr="008E6EC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fldChar w:fldCharType="begin"/>
            </w:r>
            <w:r w:rsidRPr="008E6EC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instrText>PAGE</w:instrText>
            </w:r>
            <w:r w:rsidRPr="008E6EC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fldChar w:fldCharType="separate"/>
            </w:r>
            <w:r w:rsidR="00807C90"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  <w:t>1</w:t>
            </w:r>
            <w:r w:rsidRPr="008E6EC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fldChar w:fldCharType="end"/>
            </w:r>
            <w:r w:rsidRPr="008E6EC4">
              <w:rPr>
                <w:rFonts w:ascii="Arial Narrow" w:hAnsi="Arial Narrow" w:cs="Times New Roman"/>
                <w:sz w:val="20"/>
                <w:szCs w:val="20"/>
              </w:rPr>
              <w:t xml:space="preserve"> z </w:t>
            </w:r>
            <w:r w:rsidRPr="008E6EC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fldChar w:fldCharType="begin"/>
            </w:r>
            <w:r w:rsidRPr="008E6EC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instrText>NUMPAGES</w:instrText>
            </w:r>
            <w:r w:rsidRPr="008E6EC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fldChar w:fldCharType="separate"/>
            </w:r>
            <w:r w:rsidR="00807C90"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  <w:t>6</w:t>
            </w:r>
            <w:r w:rsidRPr="008E6EC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D7ADD" w:rsidRPr="00521338" w:rsidRDefault="002D7ADD">
    <w:pPr>
      <w:pStyle w:val="Pt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9BC" w:rsidRDefault="006449BC" w:rsidP="002D7ADD">
      <w:pPr>
        <w:spacing w:after="0" w:line="240" w:lineRule="auto"/>
      </w:pPr>
      <w:r>
        <w:separator/>
      </w:r>
    </w:p>
  </w:footnote>
  <w:footnote w:type="continuationSeparator" w:id="0">
    <w:p w:rsidR="006449BC" w:rsidRDefault="006449BC" w:rsidP="002D7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66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365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3600" w:hanging="360"/>
      </w:pPr>
    </w:lvl>
  </w:abstractNum>
  <w:abstractNum w:abstractNumId="1">
    <w:nsid w:val="5698547B"/>
    <w:multiLevelType w:val="hybridMultilevel"/>
    <w:tmpl w:val="89F61000"/>
    <w:lvl w:ilvl="0" w:tplc="041B0017">
      <w:start w:val="1"/>
      <w:numFmt w:val="lowerLetter"/>
      <w:lvlText w:val="%1)"/>
      <w:lvlJc w:val="left"/>
      <w:pPr>
        <w:ind w:left="2185" w:hanging="360"/>
      </w:pPr>
    </w:lvl>
    <w:lvl w:ilvl="1" w:tplc="041B0019" w:tentative="1">
      <w:start w:val="1"/>
      <w:numFmt w:val="lowerLetter"/>
      <w:lvlText w:val="%2."/>
      <w:lvlJc w:val="left"/>
      <w:pPr>
        <w:ind w:left="2905" w:hanging="360"/>
      </w:pPr>
    </w:lvl>
    <w:lvl w:ilvl="2" w:tplc="041B001B" w:tentative="1">
      <w:start w:val="1"/>
      <w:numFmt w:val="lowerRoman"/>
      <w:lvlText w:val="%3."/>
      <w:lvlJc w:val="right"/>
      <w:pPr>
        <w:ind w:left="3625" w:hanging="180"/>
      </w:pPr>
    </w:lvl>
    <w:lvl w:ilvl="3" w:tplc="041B000F" w:tentative="1">
      <w:start w:val="1"/>
      <w:numFmt w:val="decimal"/>
      <w:lvlText w:val="%4."/>
      <w:lvlJc w:val="left"/>
      <w:pPr>
        <w:ind w:left="4345" w:hanging="360"/>
      </w:pPr>
    </w:lvl>
    <w:lvl w:ilvl="4" w:tplc="041B0019" w:tentative="1">
      <w:start w:val="1"/>
      <w:numFmt w:val="lowerLetter"/>
      <w:lvlText w:val="%5."/>
      <w:lvlJc w:val="left"/>
      <w:pPr>
        <w:ind w:left="5065" w:hanging="360"/>
      </w:pPr>
    </w:lvl>
    <w:lvl w:ilvl="5" w:tplc="041B001B" w:tentative="1">
      <w:start w:val="1"/>
      <w:numFmt w:val="lowerRoman"/>
      <w:lvlText w:val="%6."/>
      <w:lvlJc w:val="right"/>
      <w:pPr>
        <w:ind w:left="5785" w:hanging="180"/>
      </w:pPr>
    </w:lvl>
    <w:lvl w:ilvl="6" w:tplc="041B000F" w:tentative="1">
      <w:start w:val="1"/>
      <w:numFmt w:val="decimal"/>
      <w:lvlText w:val="%7."/>
      <w:lvlJc w:val="left"/>
      <w:pPr>
        <w:ind w:left="6505" w:hanging="360"/>
      </w:pPr>
    </w:lvl>
    <w:lvl w:ilvl="7" w:tplc="041B0019" w:tentative="1">
      <w:start w:val="1"/>
      <w:numFmt w:val="lowerLetter"/>
      <w:lvlText w:val="%8."/>
      <w:lvlJc w:val="left"/>
      <w:pPr>
        <w:ind w:left="7225" w:hanging="360"/>
      </w:pPr>
    </w:lvl>
    <w:lvl w:ilvl="8" w:tplc="041B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2">
    <w:nsid w:val="704263E2"/>
    <w:multiLevelType w:val="hybridMultilevel"/>
    <w:tmpl w:val="22D46C08"/>
    <w:lvl w:ilvl="0" w:tplc="041B0017">
      <w:start w:val="1"/>
      <w:numFmt w:val="lowerLetter"/>
      <w:lvlText w:val="%1)"/>
      <w:lvlJc w:val="left"/>
      <w:pPr>
        <w:ind w:left="2135" w:hanging="360"/>
      </w:pPr>
    </w:lvl>
    <w:lvl w:ilvl="1" w:tplc="041B0019" w:tentative="1">
      <w:start w:val="1"/>
      <w:numFmt w:val="lowerLetter"/>
      <w:lvlText w:val="%2."/>
      <w:lvlJc w:val="left"/>
      <w:pPr>
        <w:ind w:left="2855" w:hanging="360"/>
      </w:pPr>
    </w:lvl>
    <w:lvl w:ilvl="2" w:tplc="041B001B" w:tentative="1">
      <w:start w:val="1"/>
      <w:numFmt w:val="lowerRoman"/>
      <w:lvlText w:val="%3."/>
      <w:lvlJc w:val="right"/>
      <w:pPr>
        <w:ind w:left="3575" w:hanging="180"/>
      </w:pPr>
    </w:lvl>
    <w:lvl w:ilvl="3" w:tplc="041B000F" w:tentative="1">
      <w:start w:val="1"/>
      <w:numFmt w:val="decimal"/>
      <w:lvlText w:val="%4."/>
      <w:lvlJc w:val="left"/>
      <w:pPr>
        <w:ind w:left="4295" w:hanging="360"/>
      </w:pPr>
    </w:lvl>
    <w:lvl w:ilvl="4" w:tplc="041B0019" w:tentative="1">
      <w:start w:val="1"/>
      <w:numFmt w:val="lowerLetter"/>
      <w:lvlText w:val="%5."/>
      <w:lvlJc w:val="left"/>
      <w:pPr>
        <w:ind w:left="5015" w:hanging="360"/>
      </w:pPr>
    </w:lvl>
    <w:lvl w:ilvl="5" w:tplc="041B001B" w:tentative="1">
      <w:start w:val="1"/>
      <w:numFmt w:val="lowerRoman"/>
      <w:lvlText w:val="%6."/>
      <w:lvlJc w:val="right"/>
      <w:pPr>
        <w:ind w:left="5735" w:hanging="180"/>
      </w:pPr>
    </w:lvl>
    <w:lvl w:ilvl="6" w:tplc="041B000F" w:tentative="1">
      <w:start w:val="1"/>
      <w:numFmt w:val="decimal"/>
      <w:lvlText w:val="%7."/>
      <w:lvlJc w:val="left"/>
      <w:pPr>
        <w:ind w:left="6455" w:hanging="360"/>
      </w:pPr>
    </w:lvl>
    <w:lvl w:ilvl="7" w:tplc="041B0019" w:tentative="1">
      <w:start w:val="1"/>
      <w:numFmt w:val="lowerLetter"/>
      <w:lvlText w:val="%8."/>
      <w:lvlJc w:val="left"/>
      <w:pPr>
        <w:ind w:left="7175" w:hanging="360"/>
      </w:pPr>
    </w:lvl>
    <w:lvl w:ilvl="8" w:tplc="041B001B" w:tentative="1">
      <w:start w:val="1"/>
      <w:numFmt w:val="lowerRoman"/>
      <w:lvlText w:val="%9."/>
      <w:lvlJc w:val="right"/>
      <w:pPr>
        <w:ind w:left="78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00"/>
    <w:rsid w:val="00000257"/>
    <w:rsid w:val="00002275"/>
    <w:rsid w:val="00011D02"/>
    <w:rsid w:val="00012735"/>
    <w:rsid w:val="00023BB5"/>
    <w:rsid w:val="00035121"/>
    <w:rsid w:val="00035215"/>
    <w:rsid w:val="00042C73"/>
    <w:rsid w:val="00051533"/>
    <w:rsid w:val="0005165E"/>
    <w:rsid w:val="00074846"/>
    <w:rsid w:val="00081068"/>
    <w:rsid w:val="00093018"/>
    <w:rsid w:val="00094F5C"/>
    <w:rsid w:val="000A7E40"/>
    <w:rsid w:val="000B038E"/>
    <w:rsid w:val="000B0EFA"/>
    <w:rsid w:val="000C0BE0"/>
    <w:rsid w:val="000C5C9F"/>
    <w:rsid w:val="000D45CA"/>
    <w:rsid w:val="000F531C"/>
    <w:rsid w:val="001336D1"/>
    <w:rsid w:val="001420AF"/>
    <w:rsid w:val="00144509"/>
    <w:rsid w:val="0014687C"/>
    <w:rsid w:val="00176796"/>
    <w:rsid w:val="00177B52"/>
    <w:rsid w:val="001806B3"/>
    <w:rsid w:val="00195CA9"/>
    <w:rsid w:val="00197864"/>
    <w:rsid w:val="001E2354"/>
    <w:rsid w:val="001F534E"/>
    <w:rsid w:val="001F7070"/>
    <w:rsid w:val="001F7410"/>
    <w:rsid w:val="0020492E"/>
    <w:rsid w:val="0021339D"/>
    <w:rsid w:val="002133F0"/>
    <w:rsid w:val="002155B7"/>
    <w:rsid w:val="0022785A"/>
    <w:rsid w:val="00241E38"/>
    <w:rsid w:val="00252069"/>
    <w:rsid w:val="002871B5"/>
    <w:rsid w:val="002A7B03"/>
    <w:rsid w:val="002B28EF"/>
    <w:rsid w:val="002D7ADD"/>
    <w:rsid w:val="002E3299"/>
    <w:rsid w:val="002F1171"/>
    <w:rsid w:val="003059E4"/>
    <w:rsid w:val="00312F72"/>
    <w:rsid w:val="00321D73"/>
    <w:rsid w:val="00325F1A"/>
    <w:rsid w:val="00337151"/>
    <w:rsid w:val="00370D42"/>
    <w:rsid w:val="003718F4"/>
    <w:rsid w:val="00376BF6"/>
    <w:rsid w:val="00391A9E"/>
    <w:rsid w:val="003934CD"/>
    <w:rsid w:val="00395976"/>
    <w:rsid w:val="003D0088"/>
    <w:rsid w:val="003E5D54"/>
    <w:rsid w:val="003F5FD7"/>
    <w:rsid w:val="00406424"/>
    <w:rsid w:val="00407EBF"/>
    <w:rsid w:val="00414A16"/>
    <w:rsid w:val="00417442"/>
    <w:rsid w:val="00426BD0"/>
    <w:rsid w:val="00434FB8"/>
    <w:rsid w:val="00440423"/>
    <w:rsid w:val="0044229D"/>
    <w:rsid w:val="00451FE4"/>
    <w:rsid w:val="00491B04"/>
    <w:rsid w:val="004A3CE1"/>
    <w:rsid w:val="004C0105"/>
    <w:rsid w:val="004C2043"/>
    <w:rsid w:val="004D799B"/>
    <w:rsid w:val="004F42CD"/>
    <w:rsid w:val="00500AD3"/>
    <w:rsid w:val="00521338"/>
    <w:rsid w:val="00522981"/>
    <w:rsid w:val="00523273"/>
    <w:rsid w:val="00544DFB"/>
    <w:rsid w:val="00554486"/>
    <w:rsid w:val="0055662D"/>
    <w:rsid w:val="005877B3"/>
    <w:rsid w:val="00587C48"/>
    <w:rsid w:val="005A5509"/>
    <w:rsid w:val="005A7E9B"/>
    <w:rsid w:val="005B573D"/>
    <w:rsid w:val="005D4285"/>
    <w:rsid w:val="005E06D7"/>
    <w:rsid w:val="005E44EC"/>
    <w:rsid w:val="005F0AAE"/>
    <w:rsid w:val="005F2CEA"/>
    <w:rsid w:val="005F7844"/>
    <w:rsid w:val="0062538D"/>
    <w:rsid w:val="00632EBB"/>
    <w:rsid w:val="00642D8D"/>
    <w:rsid w:val="006449BC"/>
    <w:rsid w:val="00667CD7"/>
    <w:rsid w:val="00671099"/>
    <w:rsid w:val="0067395C"/>
    <w:rsid w:val="006759BB"/>
    <w:rsid w:val="00682C76"/>
    <w:rsid w:val="00687C22"/>
    <w:rsid w:val="0069778D"/>
    <w:rsid w:val="006B0265"/>
    <w:rsid w:val="006B6C57"/>
    <w:rsid w:val="006C6AC7"/>
    <w:rsid w:val="006D6E5D"/>
    <w:rsid w:val="006E6701"/>
    <w:rsid w:val="006E67A9"/>
    <w:rsid w:val="006F1AE8"/>
    <w:rsid w:val="006F2111"/>
    <w:rsid w:val="007248D7"/>
    <w:rsid w:val="00746063"/>
    <w:rsid w:val="00760B7E"/>
    <w:rsid w:val="007630FF"/>
    <w:rsid w:val="007A3581"/>
    <w:rsid w:val="007B118C"/>
    <w:rsid w:val="007C3BBB"/>
    <w:rsid w:val="007C597E"/>
    <w:rsid w:val="007D5792"/>
    <w:rsid w:val="007D5B2A"/>
    <w:rsid w:val="007E07CA"/>
    <w:rsid w:val="007E138A"/>
    <w:rsid w:val="007E24C7"/>
    <w:rsid w:val="007E49ED"/>
    <w:rsid w:val="007F36CD"/>
    <w:rsid w:val="00807C90"/>
    <w:rsid w:val="00816A86"/>
    <w:rsid w:val="00826AE8"/>
    <w:rsid w:val="00835329"/>
    <w:rsid w:val="008357C0"/>
    <w:rsid w:val="00835F5F"/>
    <w:rsid w:val="0085511C"/>
    <w:rsid w:val="0086201B"/>
    <w:rsid w:val="008635D9"/>
    <w:rsid w:val="00866928"/>
    <w:rsid w:val="0087358A"/>
    <w:rsid w:val="00875B39"/>
    <w:rsid w:val="0089475C"/>
    <w:rsid w:val="008A4614"/>
    <w:rsid w:val="008E0624"/>
    <w:rsid w:val="008E6EC4"/>
    <w:rsid w:val="00912B4F"/>
    <w:rsid w:val="00921D4B"/>
    <w:rsid w:val="00935B03"/>
    <w:rsid w:val="00944D00"/>
    <w:rsid w:val="00952763"/>
    <w:rsid w:val="00954D4B"/>
    <w:rsid w:val="00981C00"/>
    <w:rsid w:val="009C3861"/>
    <w:rsid w:val="009C4BD0"/>
    <w:rsid w:val="009D76A9"/>
    <w:rsid w:val="009E12B3"/>
    <w:rsid w:val="00A310B6"/>
    <w:rsid w:val="00A361D9"/>
    <w:rsid w:val="00A516B1"/>
    <w:rsid w:val="00A53884"/>
    <w:rsid w:val="00A54AA3"/>
    <w:rsid w:val="00A71241"/>
    <w:rsid w:val="00A74FF8"/>
    <w:rsid w:val="00A81A84"/>
    <w:rsid w:val="00A877AA"/>
    <w:rsid w:val="00A96867"/>
    <w:rsid w:val="00AA1E6E"/>
    <w:rsid w:val="00AA3031"/>
    <w:rsid w:val="00AA3272"/>
    <w:rsid w:val="00AA661B"/>
    <w:rsid w:val="00AB3359"/>
    <w:rsid w:val="00AC5D53"/>
    <w:rsid w:val="00AD3598"/>
    <w:rsid w:val="00AE2546"/>
    <w:rsid w:val="00B05347"/>
    <w:rsid w:val="00B05C19"/>
    <w:rsid w:val="00B33454"/>
    <w:rsid w:val="00B569EF"/>
    <w:rsid w:val="00B6745E"/>
    <w:rsid w:val="00B76ABE"/>
    <w:rsid w:val="00B77C64"/>
    <w:rsid w:val="00B93DFE"/>
    <w:rsid w:val="00BA5FF5"/>
    <w:rsid w:val="00BF5A68"/>
    <w:rsid w:val="00C17379"/>
    <w:rsid w:val="00C202CE"/>
    <w:rsid w:val="00C3524E"/>
    <w:rsid w:val="00C4696E"/>
    <w:rsid w:val="00C72AC9"/>
    <w:rsid w:val="00C738CE"/>
    <w:rsid w:val="00CA66D4"/>
    <w:rsid w:val="00CB64C1"/>
    <w:rsid w:val="00CC7912"/>
    <w:rsid w:val="00CD5C1A"/>
    <w:rsid w:val="00CE5222"/>
    <w:rsid w:val="00D122C1"/>
    <w:rsid w:val="00D13472"/>
    <w:rsid w:val="00D1467D"/>
    <w:rsid w:val="00D25229"/>
    <w:rsid w:val="00D25383"/>
    <w:rsid w:val="00D308F1"/>
    <w:rsid w:val="00D32089"/>
    <w:rsid w:val="00D501D7"/>
    <w:rsid w:val="00D61459"/>
    <w:rsid w:val="00D83A4E"/>
    <w:rsid w:val="00D84E1A"/>
    <w:rsid w:val="00DA284D"/>
    <w:rsid w:val="00DB1F68"/>
    <w:rsid w:val="00DB38EB"/>
    <w:rsid w:val="00DC100C"/>
    <w:rsid w:val="00DF526B"/>
    <w:rsid w:val="00DF7ECB"/>
    <w:rsid w:val="00E2474A"/>
    <w:rsid w:val="00E351D5"/>
    <w:rsid w:val="00E56F8A"/>
    <w:rsid w:val="00E71B87"/>
    <w:rsid w:val="00E72B18"/>
    <w:rsid w:val="00E75D2F"/>
    <w:rsid w:val="00E80319"/>
    <w:rsid w:val="00EA5A40"/>
    <w:rsid w:val="00EC0883"/>
    <w:rsid w:val="00EC16DF"/>
    <w:rsid w:val="00EC28E5"/>
    <w:rsid w:val="00EE4593"/>
    <w:rsid w:val="00F0123F"/>
    <w:rsid w:val="00F243FA"/>
    <w:rsid w:val="00F275C8"/>
    <w:rsid w:val="00F45DBD"/>
    <w:rsid w:val="00F679BA"/>
    <w:rsid w:val="00F72733"/>
    <w:rsid w:val="00F72D4F"/>
    <w:rsid w:val="00F74DBA"/>
    <w:rsid w:val="00F76AE7"/>
    <w:rsid w:val="00F81157"/>
    <w:rsid w:val="00F85FE5"/>
    <w:rsid w:val="00F933F4"/>
    <w:rsid w:val="00FA3D86"/>
    <w:rsid w:val="00FE567D"/>
    <w:rsid w:val="00FE6B45"/>
    <w:rsid w:val="00F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227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597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D7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7ADD"/>
  </w:style>
  <w:style w:type="paragraph" w:styleId="Pta">
    <w:name w:val="footer"/>
    <w:basedOn w:val="Normlny"/>
    <w:link w:val="PtaChar"/>
    <w:uiPriority w:val="99"/>
    <w:unhideWhenUsed/>
    <w:rsid w:val="002D7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7ADD"/>
  </w:style>
  <w:style w:type="table" w:styleId="Mriekatabuky">
    <w:name w:val="Table Grid"/>
    <w:basedOn w:val="Normlnatabuka"/>
    <w:uiPriority w:val="59"/>
    <w:rsid w:val="00AC5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lny"/>
    <w:rsid w:val="00B569EF"/>
    <w:pPr>
      <w:suppressAutoHyphens/>
      <w:spacing w:after="0" w:line="100" w:lineRule="atLeast"/>
      <w:jc w:val="both"/>
    </w:pPr>
    <w:rPr>
      <w:rFonts w:ascii="Bookman Old Style" w:eastAsia="Times New Roman" w:hAnsi="Bookman Old Style" w:cs="Bookman Old Style"/>
      <w:kern w:val="1"/>
      <w:szCs w:val="20"/>
      <w:lang w:eastAsia="ar-SA"/>
    </w:rPr>
  </w:style>
  <w:style w:type="paragraph" w:customStyle="1" w:styleId="Standard">
    <w:name w:val="Standard"/>
    <w:rsid w:val="00F7273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227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597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D7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7ADD"/>
  </w:style>
  <w:style w:type="paragraph" w:styleId="Pta">
    <w:name w:val="footer"/>
    <w:basedOn w:val="Normlny"/>
    <w:link w:val="PtaChar"/>
    <w:uiPriority w:val="99"/>
    <w:unhideWhenUsed/>
    <w:rsid w:val="002D7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7ADD"/>
  </w:style>
  <w:style w:type="table" w:styleId="Mriekatabuky">
    <w:name w:val="Table Grid"/>
    <w:basedOn w:val="Normlnatabuka"/>
    <w:uiPriority w:val="59"/>
    <w:rsid w:val="00AC5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lny"/>
    <w:rsid w:val="00B569EF"/>
    <w:pPr>
      <w:suppressAutoHyphens/>
      <w:spacing w:after="0" w:line="100" w:lineRule="atLeast"/>
      <w:jc w:val="both"/>
    </w:pPr>
    <w:rPr>
      <w:rFonts w:ascii="Bookman Old Style" w:eastAsia="Times New Roman" w:hAnsi="Bookman Old Style" w:cs="Bookman Old Style"/>
      <w:kern w:val="1"/>
      <w:szCs w:val="20"/>
      <w:lang w:eastAsia="ar-SA"/>
    </w:rPr>
  </w:style>
  <w:style w:type="paragraph" w:customStyle="1" w:styleId="Standard">
    <w:name w:val="Standard"/>
    <w:rsid w:val="00F7273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EE2E1-9609-4BA5-B248-795C44C3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PravnikPP</dc:creator>
  <cp:lastModifiedBy>riaditel</cp:lastModifiedBy>
  <cp:revision>2</cp:revision>
  <cp:lastPrinted>2019-06-24T08:38:00Z</cp:lastPrinted>
  <dcterms:created xsi:type="dcterms:W3CDTF">2022-08-19T07:07:00Z</dcterms:created>
  <dcterms:modified xsi:type="dcterms:W3CDTF">2022-08-19T07:07:00Z</dcterms:modified>
</cp:coreProperties>
</file>