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87" w:rsidRPr="00560287" w:rsidRDefault="00560287" w:rsidP="002A6F26">
      <w:pPr>
        <w:shd w:val="clear" w:color="auto" w:fill="EFEFEF"/>
        <w:spacing w:after="100" w:afterAutospacing="1" w:line="240" w:lineRule="auto"/>
        <w:jc w:val="center"/>
        <w:rPr>
          <w:rFonts w:ascii="Times New Roman" w:eastAsia="Times New Roman" w:hAnsi="Times New Roman" w:cs="Times New Roman"/>
          <w:sz w:val="40"/>
          <w:szCs w:val="40"/>
          <w:lang w:eastAsia="pl-PL"/>
        </w:rPr>
      </w:pPr>
      <w:r w:rsidRPr="00560287">
        <w:rPr>
          <w:rFonts w:ascii="Times New Roman" w:eastAsia="Times New Roman" w:hAnsi="Times New Roman" w:cs="Times New Roman"/>
          <w:b/>
          <w:bCs/>
          <w:sz w:val="40"/>
          <w:szCs w:val="40"/>
          <w:lang w:eastAsia="pl-PL"/>
        </w:rPr>
        <w:t>Egzamin ósmoklasisty 2024</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Terminy</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Zgodnie z harmonogramem CKE egzamin ósmoklasisty w roku szkolnym 2023/2024 odbędzie się:</w:t>
      </w:r>
    </w:p>
    <w:p w:rsidR="00560287" w:rsidRPr="00560287" w:rsidRDefault="00560287" w:rsidP="00002304">
      <w:pPr>
        <w:numPr>
          <w:ilvl w:val="0"/>
          <w:numId w:val="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14 maja 2024 r. (wtorek) o godz. 9:00 – język polski</w:t>
      </w:r>
    </w:p>
    <w:p w:rsidR="00560287" w:rsidRPr="00560287" w:rsidRDefault="00560287" w:rsidP="00002304">
      <w:pPr>
        <w:numPr>
          <w:ilvl w:val="0"/>
          <w:numId w:val="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15 maja 2024 r. (środa) o godz. 9:00 – matematyka</w:t>
      </w:r>
    </w:p>
    <w:p w:rsidR="00560287" w:rsidRPr="00560287" w:rsidRDefault="00560287" w:rsidP="00002304">
      <w:pPr>
        <w:numPr>
          <w:ilvl w:val="0"/>
          <w:numId w:val="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16 maja 2024 r. (czwartek) o godz. 9:00 – język obcy nowożytny</w:t>
      </w:r>
      <w:r w:rsidRPr="00560287">
        <w:rPr>
          <w:rFonts w:ascii="Times New Roman" w:eastAsia="Times New Roman" w:hAnsi="Times New Roman" w:cs="Times New Roman"/>
          <w:sz w:val="24"/>
          <w:szCs w:val="24"/>
          <w:lang w:eastAsia="pl-PL"/>
        </w:rPr>
        <w:t>.</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Terminy dodatkowe egzaminu ósmoklasisty to:</w:t>
      </w:r>
    </w:p>
    <w:p w:rsidR="00560287" w:rsidRPr="00560287" w:rsidRDefault="00560287" w:rsidP="00002304">
      <w:pPr>
        <w:numPr>
          <w:ilvl w:val="0"/>
          <w:numId w:val="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10 czerwca 2024 r. (poniedziałek) o godz. 9:00 –  język polski</w:t>
      </w:r>
    </w:p>
    <w:p w:rsidR="00560287" w:rsidRPr="00560287" w:rsidRDefault="00560287" w:rsidP="00002304">
      <w:pPr>
        <w:numPr>
          <w:ilvl w:val="0"/>
          <w:numId w:val="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11 czerwca 2024 r. (wtorek) o godz. 9:00 –  matematyka</w:t>
      </w:r>
    </w:p>
    <w:p w:rsidR="00560287" w:rsidRPr="00560287" w:rsidRDefault="00560287" w:rsidP="00002304">
      <w:pPr>
        <w:numPr>
          <w:ilvl w:val="0"/>
          <w:numId w:val="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12 czerwca 2024 r. (środa) o godz. 9:00 – język obcy nowożytny.</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Ważne terminy dla rodziców:</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u w:val="single"/>
          <w:lang w:eastAsia="pl-PL"/>
        </w:rPr>
        <w:t> Do 02.X.2023r</w:t>
      </w:r>
      <w:r w:rsidRPr="00560287">
        <w:rPr>
          <w:rFonts w:ascii="Times New Roman" w:eastAsia="Times New Roman" w:hAnsi="Times New Roman" w:cs="Times New Roman"/>
          <w:sz w:val="23"/>
          <w:szCs w:val="23"/>
          <w:lang w:eastAsia="pl-PL"/>
        </w:rPr>
        <w:t> – rodzice (opiekunowie prawni) ucznia nie później niż do 02.X.2023r, składają dyrektorowi pisemną deklarację o przystąpieniu do egzaminu z jednego z języków obcych nowożytnych, którego uczeń uczy się w szkole jako przedmiotu obowiązkowego.</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u w:val="single"/>
          <w:lang w:eastAsia="pl-PL"/>
        </w:rPr>
        <w:t>Do 16.X.2023r</w:t>
      </w:r>
      <w:r w:rsidRPr="00560287">
        <w:rPr>
          <w:rFonts w:ascii="Times New Roman" w:eastAsia="Times New Roman" w:hAnsi="Times New Roman" w:cs="Times New Roman"/>
          <w:sz w:val="23"/>
          <w:szCs w:val="23"/>
          <w:lang w:eastAsia="pl-PL"/>
        </w:rPr>
        <w:t> – Zaświadczenie o stanie zdrowia lub opinię poradni psychologiczno-pedagogicznej</w:t>
      </w:r>
      <w:r w:rsidR="00BB59FB">
        <w:rPr>
          <w:rFonts w:ascii="Times New Roman" w:eastAsia="Times New Roman" w:hAnsi="Times New Roman" w:cs="Times New Roman"/>
          <w:sz w:val="23"/>
          <w:szCs w:val="23"/>
          <w:lang w:eastAsia="pl-PL"/>
        </w:rPr>
        <w:t>.</w:t>
      </w:r>
      <w:r w:rsidRPr="00560287">
        <w:rPr>
          <w:rFonts w:ascii="Times New Roman" w:eastAsia="Times New Roman" w:hAnsi="Times New Roman" w:cs="Times New Roman"/>
          <w:sz w:val="23"/>
          <w:szCs w:val="23"/>
          <w:lang w:eastAsia="pl-PL"/>
        </w:rPr>
        <w:t xml:space="preserve"> przedkłada się dyrektorowi szkoły nie później niż do </w:t>
      </w:r>
      <w:r w:rsidRPr="00560287">
        <w:rPr>
          <w:rFonts w:ascii="Times New Roman" w:eastAsia="Times New Roman" w:hAnsi="Times New Roman" w:cs="Times New Roman"/>
          <w:b/>
          <w:bCs/>
          <w:sz w:val="23"/>
          <w:szCs w:val="23"/>
          <w:u w:val="single"/>
          <w:lang w:eastAsia="pl-PL"/>
        </w:rPr>
        <w:t>16 października 2023</w:t>
      </w:r>
      <w:r w:rsidRPr="00560287">
        <w:rPr>
          <w:rFonts w:ascii="Times New Roman" w:eastAsia="Times New Roman" w:hAnsi="Times New Roman" w:cs="Times New Roman"/>
          <w:sz w:val="23"/>
          <w:szCs w:val="23"/>
          <w:lang w:eastAsia="pl-PL"/>
        </w:rPr>
        <w:t> r. W sytuacjach losowych zaświadczenie lub opinia mogą być przedłożone w terminie późniejszym, niezwłocznie po otrzymaniu dokumentu.</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 </w:t>
      </w:r>
      <w:r w:rsidRPr="00560287">
        <w:rPr>
          <w:rFonts w:ascii="Times New Roman" w:eastAsia="Times New Roman" w:hAnsi="Times New Roman" w:cs="Times New Roman"/>
          <w:b/>
          <w:bCs/>
          <w:sz w:val="23"/>
          <w:szCs w:val="23"/>
          <w:u w:val="single"/>
          <w:lang w:eastAsia="pl-PL"/>
        </w:rPr>
        <w:t>Do 24 listopada 2023r</w:t>
      </w:r>
      <w:r w:rsidRPr="00560287">
        <w:rPr>
          <w:rFonts w:ascii="Times New Roman" w:eastAsia="Times New Roman" w:hAnsi="Times New Roman" w:cs="Times New Roman"/>
          <w:sz w:val="23"/>
          <w:szCs w:val="23"/>
          <w:lang w:eastAsia="pl-PL"/>
        </w:rPr>
        <w:t>. – Rodzice ucznia lub pełnoletni uczeń składają oświadczenie o korzystaniu albo niekorzystaniu ze wskazanych sposobów dostosowania,</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Jeżeli konieczność dostosowania warunków lub formy przeprowadzania egzaminu ósmoklasisty wystąpi po 24 listopada 2023 r.,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Informacje o egzaminie ósmoklasisty – wymagania</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W roku szkolnym</w:t>
      </w:r>
      <w:r>
        <w:rPr>
          <w:rFonts w:ascii="Times New Roman" w:eastAsia="Times New Roman" w:hAnsi="Times New Roman" w:cs="Times New Roman"/>
          <w:sz w:val="23"/>
          <w:szCs w:val="23"/>
          <w:lang w:eastAsia="pl-PL"/>
        </w:rPr>
        <w:t xml:space="preserve"> 2023/2024 egzamin ósmoklasisty</w:t>
      </w:r>
      <w:r w:rsidRPr="00560287">
        <w:rPr>
          <w:rFonts w:ascii="Times New Roman" w:eastAsia="Times New Roman" w:hAnsi="Times New Roman" w:cs="Times New Roman"/>
          <w:sz w:val="23"/>
          <w:szCs w:val="23"/>
          <w:lang w:eastAsia="pl-PL"/>
        </w:rPr>
        <w:t xml:space="preserve"> zostanie przeprowadzony na podstawie odrębnych wymagań egzaminacyjnych. Wymagania będą zawężone w stosunku do wymagań określonych w podstawie programowej kształcenia ogólnego.</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Aby zorientować się, czego będą dotyczyły zadania egzaminacyjne, warto zapoznać się z </w:t>
      </w:r>
      <w:r w:rsidRPr="00560287">
        <w:rPr>
          <w:rFonts w:ascii="Times New Roman" w:eastAsia="Times New Roman" w:hAnsi="Times New Roman" w:cs="Times New Roman"/>
          <w:b/>
          <w:bCs/>
          <w:sz w:val="23"/>
          <w:szCs w:val="23"/>
          <w:u w:val="single"/>
          <w:lang w:eastAsia="pl-PL"/>
        </w:rPr>
        <w:t>informatorami na stronach Centralnej Komisji Egzaminacyjnej</w:t>
      </w:r>
      <w:r w:rsidRPr="00560287">
        <w:rPr>
          <w:rFonts w:ascii="Times New Roman" w:eastAsia="Times New Roman" w:hAnsi="Times New Roman" w:cs="Times New Roman"/>
          <w:sz w:val="23"/>
          <w:szCs w:val="23"/>
          <w:lang w:eastAsia="pl-PL"/>
        </w:rPr>
        <w:t>,</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Z egzaminu ósmoklasisty zwolnieni będą uczniowie, którzy są​:</w:t>
      </w:r>
    </w:p>
    <w:p w:rsidR="00560287" w:rsidRPr="00560287" w:rsidRDefault="00560287" w:rsidP="00002304">
      <w:pPr>
        <w:numPr>
          <w:ilvl w:val="0"/>
          <w:numId w:val="3"/>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finalistami lub laureatami olimpiady przedmiotowej</w:t>
      </w:r>
    </w:p>
    <w:p w:rsidR="00560287" w:rsidRPr="00560287" w:rsidRDefault="00560287" w:rsidP="00002304">
      <w:pPr>
        <w:numPr>
          <w:ilvl w:val="0"/>
          <w:numId w:val="3"/>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lastRenderedPageBreak/>
        <w:t> </w:t>
      </w:r>
      <w:r w:rsidRPr="00560287">
        <w:rPr>
          <w:rFonts w:ascii="Times New Roman" w:eastAsia="Times New Roman" w:hAnsi="Times New Roman" w:cs="Times New Roman"/>
          <w:b/>
          <w:bCs/>
          <w:sz w:val="24"/>
          <w:szCs w:val="24"/>
          <w:lang w:eastAsia="pl-PL"/>
        </w:rPr>
        <w:t>laureatami konkursu przedmiotowego</w:t>
      </w:r>
      <w:r w:rsidRPr="00560287">
        <w:rPr>
          <w:rFonts w:ascii="Times New Roman" w:eastAsia="Times New Roman" w:hAnsi="Times New Roman" w:cs="Times New Roman"/>
          <w:sz w:val="24"/>
          <w:szCs w:val="24"/>
          <w:lang w:eastAsia="pl-PL"/>
        </w:rPr>
        <w:t> (o zasięgu ponad</w:t>
      </w:r>
      <w:r w:rsidR="00BB59FB">
        <w:rPr>
          <w:rFonts w:ascii="Times New Roman" w:eastAsia="Times New Roman" w:hAnsi="Times New Roman" w:cs="Times New Roman"/>
          <w:sz w:val="24"/>
          <w:szCs w:val="24"/>
          <w:lang w:eastAsia="pl-PL"/>
        </w:rPr>
        <w:t xml:space="preserve"> </w:t>
      </w:r>
      <w:r w:rsidRPr="00560287">
        <w:rPr>
          <w:rFonts w:ascii="Times New Roman" w:eastAsia="Times New Roman" w:hAnsi="Times New Roman" w:cs="Times New Roman"/>
          <w:sz w:val="24"/>
          <w:szCs w:val="24"/>
          <w:lang w:eastAsia="pl-PL"/>
        </w:rPr>
        <w:t>wojewódzkim lub wojewódzkim), pod warunkiem że jest to przedmiot objęty egzaminem ósmoklasisty. Zwolnienie z egzaminu oznacza, że uczeń uzyska z danego przedmiotu najwyższą ocenę.</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Przedmioty na teście ósmoklasisty</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Egzamin ósmoklasisty w roku szkolnym 2023/2024 będzie przeprowadzany z trzech przedmiotów: </w:t>
      </w:r>
    </w:p>
    <w:p w:rsidR="00560287" w:rsidRPr="00560287" w:rsidRDefault="00560287" w:rsidP="00002304">
      <w:pPr>
        <w:numPr>
          <w:ilvl w:val="0"/>
          <w:numId w:val="4"/>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języka polskiego,</w:t>
      </w:r>
    </w:p>
    <w:p w:rsidR="00560287" w:rsidRPr="00560287" w:rsidRDefault="00560287" w:rsidP="00002304">
      <w:pPr>
        <w:numPr>
          <w:ilvl w:val="0"/>
          <w:numId w:val="4"/>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matematyki,</w:t>
      </w:r>
    </w:p>
    <w:p w:rsidR="00560287" w:rsidRPr="00560287" w:rsidRDefault="00560287" w:rsidP="00002304">
      <w:pPr>
        <w:numPr>
          <w:ilvl w:val="0"/>
          <w:numId w:val="4"/>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wybranego języka obcego nowożytnego do wyboru (angielskiego, francuskiego, hiszpańskiego, niemieckiego, rosyjskiego, ukraińskiego lub włoskiego; uczeń musi uczyć się wybranego języka w szkole).</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u w:val="single"/>
          <w:lang w:eastAsia="pl-PL"/>
        </w:rPr>
        <w:t>Lista lektur na egzamin ósmoklasisty 2024</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Charles Dickens, </w:t>
      </w:r>
      <w:r w:rsidRPr="00560287">
        <w:rPr>
          <w:rFonts w:ascii="Times New Roman" w:eastAsia="Times New Roman" w:hAnsi="Times New Roman" w:cs="Times New Roman"/>
          <w:i/>
          <w:iCs/>
          <w:sz w:val="24"/>
          <w:szCs w:val="24"/>
          <w:lang w:eastAsia="pl-PL"/>
        </w:rPr>
        <w:t>Opowieść wigilijna</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Aleksander Fredro, </w:t>
      </w:r>
      <w:r w:rsidRPr="00560287">
        <w:rPr>
          <w:rFonts w:ascii="Times New Roman" w:eastAsia="Times New Roman" w:hAnsi="Times New Roman" w:cs="Times New Roman"/>
          <w:i/>
          <w:iCs/>
          <w:sz w:val="24"/>
          <w:szCs w:val="24"/>
          <w:lang w:eastAsia="pl-PL"/>
        </w:rPr>
        <w:t>Zemsta</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Jan Kochanowski, wybór fraszek i trenów, w tym tren VII i VIII;</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Aleksander Kamiński, </w:t>
      </w:r>
      <w:r w:rsidRPr="00560287">
        <w:rPr>
          <w:rFonts w:ascii="Times New Roman" w:eastAsia="Times New Roman" w:hAnsi="Times New Roman" w:cs="Times New Roman"/>
          <w:i/>
          <w:iCs/>
          <w:sz w:val="24"/>
          <w:szCs w:val="24"/>
          <w:lang w:eastAsia="pl-PL"/>
        </w:rPr>
        <w:t>Kamienie na szaniec</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Adam Mickiewicz, </w:t>
      </w:r>
      <w:r w:rsidRPr="00560287">
        <w:rPr>
          <w:rFonts w:ascii="Times New Roman" w:eastAsia="Times New Roman" w:hAnsi="Times New Roman" w:cs="Times New Roman"/>
          <w:i/>
          <w:iCs/>
          <w:sz w:val="24"/>
          <w:szCs w:val="24"/>
          <w:lang w:eastAsia="pl-PL"/>
        </w:rPr>
        <w:t>Reduta Ordona</w:t>
      </w:r>
      <w:r w:rsidRPr="00560287">
        <w:rPr>
          <w:rFonts w:ascii="Times New Roman" w:eastAsia="Times New Roman" w:hAnsi="Times New Roman" w:cs="Times New Roman"/>
          <w:sz w:val="24"/>
          <w:szCs w:val="24"/>
          <w:lang w:eastAsia="pl-PL"/>
        </w:rPr>
        <w:t>, </w:t>
      </w:r>
      <w:r w:rsidRPr="00560287">
        <w:rPr>
          <w:rFonts w:ascii="Times New Roman" w:eastAsia="Times New Roman" w:hAnsi="Times New Roman" w:cs="Times New Roman"/>
          <w:i/>
          <w:iCs/>
          <w:sz w:val="24"/>
          <w:szCs w:val="24"/>
          <w:lang w:eastAsia="pl-PL"/>
        </w:rPr>
        <w:t>Śmierć Pułkownika</w:t>
      </w:r>
      <w:r w:rsidRPr="00560287">
        <w:rPr>
          <w:rFonts w:ascii="Times New Roman" w:eastAsia="Times New Roman" w:hAnsi="Times New Roman" w:cs="Times New Roman"/>
          <w:sz w:val="24"/>
          <w:szCs w:val="24"/>
          <w:lang w:eastAsia="pl-PL"/>
        </w:rPr>
        <w:t>, </w:t>
      </w:r>
      <w:r w:rsidRPr="00560287">
        <w:rPr>
          <w:rFonts w:ascii="Times New Roman" w:eastAsia="Times New Roman" w:hAnsi="Times New Roman" w:cs="Times New Roman"/>
          <w:i/>
          <w:iCs/>
          <w:sz w:val="24"/>
          <w:szCs w:val="24"/>
          <w:lang w:eastAsia="pl-PL"/>
        </w:rPr>
        <w:t>Świtezianka</w:t>
      </w:r>
      <w:r w:rsidRPr="00560287">
        <w:rPr>
          <w:rFonts w:ascii="Times New Roman" w:eastAsia="Times New Roman" w:hAnsi="Times New Roman" w:cs="Times New Roman"/>
          <w:sz w:val="24"/>
          <w:szCs w:val="24"/>
          <w:lang w:eastAsia="pl-PL"/>
        </w:rPr>
        <w:t>, </w:t>
      </w:r>
      <w:r w:rsidRPr="00560287">
        <w:rPr>
          <w:rFonts w:ascii="Times New Roman" w:eastAsia="Times New Roman" w:hAnsi="Times New Roman" w:cs="Times New Roman"/>
          <w:i/>
          <w:iCs/>
          <w:sz w:val="24"/>
          <w:szCs w:val="24"/>
          <w:lang w:eastAsia="pl-PL"/>
        </w:rPr>
        <w:t>Dziady</w:t>
      </w:r>
      <w:r w:rsidRPr="00560287">
        <w:rPr>
          <w:rFonts w:ascii="Times New Roman" w:eastAsia="Times New Roman" w:hAnsi="Times New Roman" w:cs="Times New Roman"/>
          <w:sz w:val="24"/>
          <w:szCs w:val="24"/>
          <w:lang w:eastAsia="pl-PL"/>
        </w:rPr>
        <w:t> cz. II, </w:t>
      </w:r>
      <w:r w:rsidRPr="00560287">
        <w:rPr>
          <w:rFonts w:ascii="Times New Roman" w:eastAsia="Times New Roman" w:hAnsi="Times New Roman" w:cs="Times New Roman"/>
          <w:i/>
          <w:iCs/>
          <w:sz w:val="24"/>
          <w:szCs w:val="24"/>
          <w:lang w:eastAsia="pl-PL"/>
        </w:rPr>
        <w:t>Pan Tadeusz</w:t>
      </w:r>
      <w:r w:rsidRPr="00560287">
        <w:rPr>
          <w:rFonts w:ascii="Times New Roman" w:eastAsia="Times New Roman" w:hAnsi="Times New Roman" w:cs="Times New Roman"/>
          <w:sz w:val="24"/>
          <w:szCs w:val="24"/>
          <w:lang w:eastAsia="pl-PL"/>
        </w:rPr>
        <w:t> (całość);</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proofErr w:type="spellStart"/>
      <w:r w:rsidRPr="00560287">
        <w:rPr>
          <w:rFonts w:ascii="Times New Roman" w:eastAsia="Times New Roman" w:hAnsi="Times New Roman" w:cs="Times New Roman"/>
          <w:sz w:val="24"/>
          <w:szCs w:val="24"/>
          <w:lang w:eastAsia="pl-PL"/>
        </w:rPr>
        <w:t>Antoine</w:t>
      </w:r>
      <w:proofErr w:type="spellEnd"/>
      <w:r w:rsidRPr="00560287">
        <w:rPr>
          <w:rFonts w:ascii="Times New Roman" w:eastAsia="Times New Roman" w:hAnsi="Times New Roman" w:cs="Times New Roman"/>
          <w:sz w:val="24"/>
          <w:szCs w:val="24"/>
          <w:lang w:eastAsia="pl-PL"/>
        </w:rPr>
        <w:t xml:space="preserve"> de Saint-</w:t>
      </w:r>
      <w:proofErr w:type="spellStart"/>
      <w:r w:rsidRPr="00560287">
        <w:rPr>
          <w:rFonts w:ascii="Times New Roman" w:eastAsia="Times New Roman" w:hAnsi="Times New Roman" w:cs="Times New Roman"/>
          <w:sz w:val="24"/>
          <w:szCs w:val="24"/>
          <w:lang w:eastAsia="pl-PL"/>
        </w:rPr>
        <w:t>Exupéry</w:t>
      </w:r>
      <w:proofErr w:type="spellEnd"/>
      <w:r w:rsidRPr="00560287">
        <w:rPr>
          <w:rFonts w:ascii="Times New Roman" w:eastAsia="Times New Roman" w:hAnsi="Times New Roman" w:cs="Times New Roman"/>
          <w:sz w:val="24"/>
          <w:szCs w:val="24"/>
          <w:lang w:eastAsia="pl-PL"/>
        </w:rPr>
        <w:t>, </w:t>
      </w:r>
      <w:r w:rsidRPr="00560287">
        <w:rPr>
          <w:rFonts w:ascii="Times New Roman" w:eastAsia="Times New Roman" w:hAnsi="Times New Roman" w:cs="Times New Roman"/>
          <w:i/>
          <w:iCs/>
          <w:sz w:val="24"/>
          <w:szCs w:val="24"/>
          <w:lang w:eastAsia="pl-PL"/>
        </w:rPr>
        <w:t>Mały Książę</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Henryk Sienkiewicz, </w:t>
      </w:r>
      <w:r w:rsidRPr="00560287">
        <w:rPr>
          <w:rFonts w:ascii="Times New Roman" w:eastAsia="Times New Roman" w:hAnsi="Times New Roman" w:cs="Times New Roman"/>
          <w:i/>
          <w:iCs/>
          <w:sz w:val="24"/>
          <w:szCs w:val="24"/>
          <w:lang w:eastAsia="pl-PL"/>
        </w:rPr>
        <w:t xml:space="preserve">Quo </w:t>
      </w:r>
      <w:proofErr w:type="spellStart"/>
      <w:r w:rsidRPr="00560287">
        <w:rPr>
          <w:rFonts w:ascii="Times New Roman" w:eastAsia="Times New Roman" w:hAnsi="Times New Roman" w:cs="Times New Roman"/>
          <w:i/>
          <w:iCs/>
          <w:sz w:val="24"/>
          <w:szCs w:val="24"/>
          <w:lang w:eastAsia="pl-PL"/>
        </w:rPr>
        <w:t>vadis</w:t>
      </w:r>
      <w:proofErr w:type="spellEnd"/>
      <w:r w:rsidRPr="00560287">
        <w:rPr>
          <w:rFonts w:ascii="Times New Roman" w:eastAsia="Times New Roman" w:hAnsi="Times New Roman" w:cs="Times New Roman"/>
          <w:sz w:val="24"/>
          <w:szCs w:val="24"/>
          <w:lang w:eastAsia="pl-PL"/>
        </w:rPr>
        <w:t>, </w:t>
      </w:r>
      <w:r w:rsidRPr="00560287">
        <w:rPr>
          <w:rFonts w:ascii="Times New Roman" w:eastAsia="Times New Roman" w:hAnsi="Times New Roman" w:cs="Times New Roman"/>
          <w:i/>
          <w:iCs/>
          <w:sz w:val="24"/>
          <w:szCs w:val="24"/>
          <w:lang w:eastAsia="pl-PL"/>
        </w:rPr>
        <w:t>Latarnik</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Juliusz Słowacki, </w:t>
      </w:r>
      <w:r w:rsidRPr="00560287">
        <w:rPr>
          <w:rFonts w:ascii="Times New Roman" w:eastAsia="Times New Roman" w:hAnsi="Times New Roman" w:cs="Times New Roman"/>
          <w:i/>
          <w:iCs/>
          <w:sz w:val="24"/>
          <w:szCs w:val="24"/>
          <w:lang w:eastAsia="pl-PL"/>
        </w:rPr>
        <w:t>Balladyna</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6"/>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wiersze wybranych poetów.</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Można również odwołać się do lektur obowiązkowych wskazanych w podstawie programowej, nieujętych w wymaganiach egzaminacyjnych, tj.:</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 xml:space="preserve">wybrane pieśni oraz treny I </w:t>
      </w:r>
      <w:proofErr w:type="spellStart"/>
      <w:r w:rsidRPr="00560287">
        <w:rPr>
          <w:rFonts w:ascii="Times New Roman" w:eastAsia="Times New Roman" w:hAnsi="Times New Roman" w:cs="Times New Roman"/>
          <w:sz w:val="24"/>
          <w:szCs w:val="24"/>
          <w:lang w:eastAsia="pl-PL"/>
        </w:rPr>
        <w:t>i</w:t>
      </w:r>
      <w:proofErr w:type="spellEnd"/>
      <w:r w:rsidRPr="00560287">
        <w:rPr>
          <w:rFonts w:ascii="Times New Roman" w:eastAsia="Times New Roman" w:hAnsi="Times New Roman" w:cs="Times New Roman"/>
          <w:sz w:val="24"/>
          <w:szCs w:val="24"/>
          <w:lang w:eastAsia="pl-PL"/>
        </w:rPr>
        <w:t xml:space="preserve"> V Jana Kochanowskiego;</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wybrany utwór z cyklu </w:t>
      </w:r>
      <w:r w:rsidRPr="00560287">
        <w:rPr>
          <w:rFonts w:ascii="Times New Roman" w:eastAsia="Times New Roman" w:hAnsi="Times New Roman" w:cs="Times New Roman"/>
          <w:i/>
          <w:iCs/>
          <w:sz w:val="24"/>
          <w:szCs w:val="24"/>
          <w:lang w:eastAsia="pl-PL"/>
        </w:rPr>
        <w:t>Sonety krymskie</w:t>
      </w:r>
      <w:r w:rsidRPr="00560287">
        <w:rPr>
          <w:rFonts w:ascii="Times New Roman" w:eastAsia="Times New Roman" w:hAnsi="Times New Roman" w:cs="Times New Roman"/>
          <w:sz w:val="24"/>
          <w:szCs w:val="24"/>
          <w:lang w:eastAsia="pl-PL"/>
        </w:rPr>
        <w:t> Adama Mickiewicza;</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Ignacy Krasicki, </w:t>
      </w:r>
      <w:r w:rsidRPr="00560287">
        <w:rPr>
          <w:rFonts w:ascii="Times New Roman" w:eastAsia="Times New Roman" w:hAnsi="Times New Roman" w:cs="Times New Roman"/>
          <w:i/>
          <w:iCs/>
          <w:sz w:val="24"/>
          <w:szCs w:val="24"/>
          <w:lang w:eastAsia="pl-PL"/>
        </w:rPr>
        <w:t>Żona modna</w:t>
      </w:r>
      <w:r w:rsidRPr="00560287">
        <w:rPr>
          <w:rFonts w:ascii="Times New Roman" w:eastAsia="Times New Roman" w:hAnsi="Times New Roman" w:cs="Times New Roman"/>
          <w:sz w:val="24"/>
          <w:szCs w:val="24"/>
          <w:lang w:eastAsia="pl-PL"/>
        </w:rPr>
        <w:t>;</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Sławomir Mrożek, Artysta;</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Stefan Żeromski, </w:t>
      </w:r>
      <w:r w:rsidRPr="00560287">
        <w:rPr>
          <w:rFonts w:ascii="Times New Roman" w:eastAsia="Times New Roman" w:hAnsi="Times New Roman" w:cs="Times New Roman"/>
          <w:i/>
          <w:iCs/>
          <w:sz w:val="24"/>
          <w:szCs w:val="24"/>
          <w:lang w:eastAsia="pl-PL"/>
        </w:rPr>
        <w:t>Syzyfowe</w:t>
      </w:r>
      <w:r w:rsidRPr="00560287">
        <w:rPr>
          <w:rFonts w:ascii="Times New Roman" w:eastAsia="Times New Roman" w:hAnsi="Times New Roman" w:cs="Times New Roman"/>
          <w:sz w:val="24"/>
          <w:szCs w:val="24"/>
          <w:lang w:eastAsia="pl-PL"/>
        </w:rPr>
        <w:t> prac;</w:t>
      </w:r>
    </w:p>
    <w:p w:rsidR="00560287" w:rsidRPr="00560287" w:rsidRDefault="00560287" w:rsidP="00002304">
      <w:pPr>
        <w:numPr>
          <w:ilvl w:val="0"/>
          <w:numId w:val="7"/>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Melchior Wańkowicz, </w:t>
      </w:r>
      <w:r w:rsidRPr="00560287">
        <w:rPr>
          <w:rFonts w:ascii="Times New Roman" w:eastAsia="Times New Roman" w:hAnsi="Times New Roman" w:cs="Times New Roman"/>
          <w:i/>
          <w:iCs/>
          <w:sz w:val="24"/>
          <w:szCs w:val="24"/>
          <w:lang w:eastAsia="pl-PL"/>
        </w:rPr>
        <w:t>Tędy i owędy</w:t>
      </w:r>
      <w:r w:rsidRPr="00560287">
        <w:rPr>
          <w:rFonts w:ascii="Times New Roman" w:eastAsia="Times New Roman" w:hAnsi="Times New Roman" w:cs="Times New Roman"/>
          <w:sz w:val="24"/>
          <w:szCs w:val="24"/>
          <w:lang w:eastAsia="pl-PL"/>
        </w:rPr>
        <w:t> (wybrany reportaż).</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Ile trwa egzamin ósmoklasisty?</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Egzamin ósmoklasisty odbywa się w ciągu trzech kolejnych dni: pierwszego dnia jest egzamin z języka polskiego, drugiego – z matematyki, trzeciego – z języka nowożytnego. </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Czas trwania egzaminu</w:t>
      </w:r>
      <w:r w:rsidRPr="00560287">
        <w:rPr>
          <w:rFonts w:ascii="Times New Roman" w:eastAsia="Times New Roman" w:hAnsi="Times New Roman" w:cs="Times New Roman"/>
          <w:sz w:val="23"/>
          <w:szCs w:val="23"/>
          <w:lang w:eastAsia="pl-PL"/>
        </w:rPr>
        <w:t> z poszczególnych przedmiotów jest różny:</w:t>
      </w:r>
    </w:p>
    <w:p w:rsidR="00560287" w:rsidRPr="00560287" w:rsidRDefault="00560287" w:rsidP="00002304">
      <w:pPr>
        <w:numPr>
          <w:ilvl w:val="0"/>
          <w:numId w:val="10"/>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z języka polskiego – 120 minut,</w:t>
      </w:r>
    </w:p>
    <w:p w:rsidR="00560287" w:rsidRPr="00560287" w:rsidRDefault="00560287" w:rsidP="00002304">
      <w:pPr>
        <w:numPr>
          <w:ilvl w:val="0"/>
          <w:numId w:val="10"/>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z matematyki – 100 minut,</w:t>
      </w:r>
    </w:p>
    <w:p w:rsidR="00560287" w:rsidRPr="00560287" w:rsidRDefault="00560287" w:rsidP="00002304">
      <w:pPr>
        <w:numPr>
          <w:ilvl w:val="0"/>
          <w:numId w:val="10"/>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z języka obcego – 90 minut.</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Uwaga: egzamin ósmoklasisty w określonych przypadkach</w:t>
      </w:r>
      <w:r>
        <w:rPr>
          <w:rFonts w:ascii="Times New Roman" w:eastAsia="Times New Roman" w:hAnsi="Times New Roman" w:cs="Times New Roman"/>
          <w:sz w:val="23"/>
          <w:szCs w:val="23"/>
          <w:lang w:eastAsia="pl-PL"/>
        </w:rPr>
        <w:t xml:space="preserve"> (przy dostosowaniach)</w:t>
      </w:r>
      <w:r w:rsidRPr="00560287">
        <w:rPr>
          <w:rFonts w:ascii="Times New Roman" w:eastAsia="Times New Roman" w:hAnsi="Times New Roman" w:cs="Times New Roman"/>
          <w:sz w:val="23"/>
          <w:szCs w:val="23"/>
          <w:lang w:eastAsia="pl-PL"/>
        </w:rPr>
        <w:t> </w:t>
      </w:r>
      <w:r w:rsidRPr="00560287">
        <w:rPr>
          <w:rFonts w:ascii="Times New Roman" w:eastAsia="Times New Roman" w:hAnsi="Times New Roman" w:cs="Times New Roman"/>
          <w:b/>
          <w:bCs/>
          <w:sz w:val="23"/>
          <w:szCs w:val="23"/>
          <w:lang w:eastAsia="pl-PL"/>
        </w:rPr>
        <w:t>może zostać wydłużony</w:t>
      </w:r>
      <w:r w:rsidRPr="00560287">
        <w:rPr>
          <w:rFonts w:ascii="Times New Roman" w:eastAsia="Times New Roman" w:hAnsi="Times New Roman" w:cs="Times New Roman"/>
          <w:sz w:val="23"/>
          <w:szCs w:val="23"/>
          <w:lang w:eastAsia="pl-PL"/>
        </w:rPr>
        <w:t>:</w:t>
      </w:r>
    </w:p>
    <w:p w:rsidR="00560287" w:rsidRPr="00560287" w:rsidRDefault="00560287" w:rsidP="00002304">
      <w:pPr>
        <w:numPr>
          <w:ilvl w:val="0"/>
          <w:numId w:val="1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lastRenderedPageBreak/>
        <w:t>z języka polskiego – do 180 minut,</w:t>
      </w:r>
    </w:p>
    <w:p w:rsidR="00560287" w:rsidRPr="00560287" w:rsidRDefault="00560287" w:rsidP="00002304">
      <w:pPr>
        <w:numPr>
          <w:ilvl w:val="0"/>
          <w:numId w:val="1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z matematyki – do 150 minut,</w:t>
      </w:r>
    </w:p>
    <w:p w:rsidR="00560287" w:rsidRPr="00560287" w:rsidRDefault="00560287" w:rsidP="00002304">
      <w:pPr>
        <w:numPr>
          <w:ilvl w:val="0"/>
          <w:numId w:val="11"/>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sz w:val="24"/>
          <w:szCs w:val="24"/>
          <w:lang w:eastAsia="pl-PL"/>
        </w:rPr>
        <w:t>z języka obcego – do 135 minut.</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Dotyczy to uczniów, którzy </w:t>
      </w:r>
      <w:r w:rsidRPr="00560287">
        <w:rPr>
          <w:rFonts w:ascii="Times New Roman" w:eastAsia="Times New Roman" w:hAnsi="Times New Roman" w:cs="Times New Roman"/>
          <w:b/>
          <w:bCs/>
          <w:sz w:val="23"/>
          <w:szCs w:val="23"/>
          <w:lang w:eastAsia="pl-PL"/>
        </w:rPr>
        <w:t>posiadają jedno z wymienionych niżej wskazań:</w:t>
      </w:r>
    </w:p>
    <w:p w:rsidR="00560287" w:rsidRPr="00560287" w:rsidRDefault="00560287" w:rsidP="00002304">
      <w:pPr>
        <w:numPr>
          <w:ilvl w:val="0"/>
          <w:numId w:val="1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orzeczenie</w:t>
      </w:r>
      <w:r w:rsidRPr="00560287">
        <w:rPr>
          <w:rFonts w:ascii="Times New Roman" w:eastAsia="Times New Roman" w:hAnsi="Times New Roman" w:cs="Times New Roman"/>
          <w:sz w:val="24"/>
          <w:szCs w:val="24"/>
          <w:lang w:eastAsia="pl-PL"/>
        </w:rPr>
        <w:t> o potrzebie kształcenia specjalnego ze względu na niepełnosprawność lub niedostosowanie społeczne lub zagrożenie niedostosowaniem społecznym,</w:t>
      </w:r>
    </w:p>
    <w:p w:rsidR="00560287" w:rsidRPr="00560287" w:rsidRDefault="00560287" w:rsidP="00002304">
      <w:pPr>
        <w:numPr>
          <w:ilvl w:val="0"/>
          <w:numId w:val="1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zaświadczenie o stanie zdrowia od lekarza: </w:t>
      </w:r>
      <w:r w:rsidRPr="00560287">
        <w:rPr>
          <w:rFonts w:ascii="Times New Roman" w:eastAsia="Times New Roman" w:hAnsi="Times New Roman" w:cs="Times New Roman"/>
          <w:sz w:val="24"/>
          <w:szCs w:val="24"/>
          <w:lang w:eastAsia="pl-PL"/>
        </w:rPr>
        <w:t>w przypadku czasowej niesprawności rąk, chorób przewlekłych, chorób czasowych lub niesprawności czasowych,</w:t>
      </w:r>
    </w:p>
    <w:p w:rsidR="00560287" w:rsidRPr="00560287" w:rsidRDefault="00560287" w:rsidP="00002304">
      <w:pPr>
        <w:numPr>
          <w:ilvl w:val="0"/>
          <w:numId w:val="1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opinię poradni psychologiczno-psychologicznej</w:t>
      </w:r>
      <w:r w:rsidRPr="00560287">
        <w:rPr>
          <w:rFonts w:ascii="Times New Roman" w:eastAsia="Times New Roman" w:hAnsi="Times New Roman" w:cs="Times New Roman"/>
          <w:sz w:val="24"/>
          <w:szCs w:val="24"/>
          <w:lang w:eastAsia="pl-PL"/>
        </w:rPr>
        <w:t> wydawanej uczniom ze specyficznymi trudnościami w uczeniu się, np. z dysleksją, dysgrafią, dysortografią, dyskalkulią z zaburzeniami komunikacji językowej. (Uwaga: nie wszyscy uczniowie      z wymienionymi trudnościami mogą liczyć na wydłużenie trwania egzaminu – w opinii musi być napisane konkretnie, że uczeń ma stwierdzone wolne tempo pracy),</w:t>
      </w:r>
    </w:p>
    <w:p w:rsidR="00560287" w:rsidRPr="00560287" w:rsidRDefault="00560287" w:rsidP="00002304">
      <w:pPr>
        <w:numPr>
          <w:ilvl w:val="0"/>
          <w:numId w:val="1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orzeczenie o potrzebie indywidualnego nauczania </w:t>
      </w:r>
      <w:r w:rsidRPr="00560287">
        <w:rPr>
          <w:rFonts w:ascii="Times New Roman" w:eastAsia="Times New Roman" w:hAnsi="Times New Roman" w:cs="Times New Roman"/>
          <w:sz w:val="24"/>
          <w:szCs w:val="24"/>
          <w:lang w:eastAsia="pl-PL"/>
        </w:rPr>
        <w:t>(dotyczy uczniów z chorobami przewlekłymi),</w:t>
      </w:r>
    </w:p>
    <w:p w:rsidR="00560287" w:rsidRPr="00560287" w:rsidRDefault="00560287" w:rsidP="00002304">
      <w:pPr>
        <w:numPr>
          <w:ilvl w:val="0"/>
          <w:numId w:val="12"/>
        </w:numPr>
        <w:shd w:val="clear" w:color="auto" w:fill="EFEFEF"/>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560287">
        <w:rPr>
          <w:rFonts w:ascii="Times New Roman" w:eastAsia="Times New Roman" w:hAnsi="Times New Roman" w:cs="Times New Roman"/>
          <w:b/>
          <w:bCs/>
          <w:sz w:val="24"/>
          <w:szCs w:val="24"/>
          <w:lang w:eastAsia="pl-PL"/>
        </w:rPr>
        <w:t>orzeczenie Rady Pedagogicznej </w:t>
      </w:r>
      <w:r w:rsidRPr="00560287">
        <w:rPr>
          <w:rFonts w:ascii="Times New Roman" w:eastAsia="Times New Roman" w:hAnsi="Times New Roman" w:cs="Times New Roman"/>
          <w:sz w:val="24"/>
          <w:szCs w:val="24"/>
          <w:lang w:eastAsia="pl-PL"/>
        </w:rPr>
        <w:t>(dotyczy uczniów: cudzoziemców, dzieci z zaburzeniami komunikacji językowej oraz dzieci, które znalazły się w sytuacji traumatycznej lub kryzysowej).</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Dostosowanie form egzaminu ósmoklasisty polega na przygotowaniu odrębnych arkuszy dostosowanych do potrzeb i możliwości zdających.</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2. Dostosowanie warunków przeprowadzania egzaminu ósmoklasisty polega między innymi na:</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 1) zminimalizowaniu ograniczeń wynikających z niepełnosprawności, niedostosowania społecznego lub zagrożenia niedostosowaniem społecznym ucznia</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2) zapewnieniu uczniowi miejsca pracy odpowiedniego do jego potrzeb edukacyjnych oraz możliwości psychofizycznych</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3) wykorzystaniu odpowiedniego sprzętu specjalistycznego i środków dydaktycznych</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4) odpowiednim przedłużeniu czasu przewidzianego na przeprowadzenie egzaminu ósmoklasisty</w:t>
      </w:r>
    </w:p>
    <w:p w:rsidR="00560287" w:rsidRP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5) ustaleniu zasad oceniania rozwiązań zadań wykorzystywanych do przeprowadzania egzaminu ósmoklasisty, o których mowa w art. 9a ust. 2 pkt 2 ustawy o systemie oświaty , uwzględniających potrzeby edukacyjne oraz możliwości psychofizyczne ucznia</w:t>
      </w:r>
    </w:p>
    <w:p w:rsidR="00560287" w:rsidRDefault="00560287" w:rsidP="00002304">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560287">
        <w:rPr>
          <w:rFonts w:ascii="Times New Roman" w:eastAsia="Times New Roman" w:hAnsi="Times New Roman" w:cs="Times New Roman"/>
          <w:sz w:val="23"/>
          <w:szCs w:val="23"/>
          <w:lang w:eastAsia="pl-PL"/>
        </w:rPr>
        <w:t>6) 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rsidR="00002304" w:rsidRPr="002A6F26" w:rsidRDefault="00002304" w:rsidP="00002304">
      <w:pPr>
        <w:shd w:val="clear" w:color="auto" w:fill="EFEFEF"/>
        <w:spacing w:after="100" w:afterAutospacing="1" w:line="240" w:lineRule="auto"/>
        <w:jc w:val="both"/>
        <w:rPr>
          <w:rFonts w:ascii="Times New Roman" w:eastAsia="Times New Roman" w:hAnsi="Times New Roman" w:cs="Times New Roman"/>
          <w:b/>
          <w:sz w:val="23"/>
          <w:szCs w:val="23"/>
          <w:lang w:eastAsia="pl-PL"/>
        </w:rPr>
      </w:pPr>
      <w:r w:rsidRPr="002A6F26">
        <w:rPr>
          <w:rFonts w:ascii="Times New Roman" w:eastAsia="Times New Roman" w:hAnsi="Times New Roman" w:cs="Times New Roman"/>
          <w:b/>
          <w:sz w:val="23"/>
          <w:szCs w:val="23"/>
          <w:lang w:eastAsia="pl-PL"/>
        </w:rPr>
        <w:t>Przybory pomocnicze:</w:t>
      </w:r>
    </w:p>
    <w:p w:rsidR="00002304" w:rsidRPr="00002304" w:rsidRDefault="00002304" w:rsidP="00002304">
      <w:pPr>
        <w:shd w:val="clear" w:color="auto" w:fill="EFEFEF"/>
        <w:spacing w:after="100" w:afterAutospacing="1" w:line="240" w:lineRule="auto"/>
        <w:jc w:val="both"/>
        <w:rPr>
          <w:rFonts w:ascii="Times New Roman" w:hAnsi="Times New Roman" w:cs="Times New Roman"/>
          <w:sz w:val="23"/>
          <w:szCs w:val="23"/>
        </w:rPr>
      </w:pPr>
      <w:r w:rsidRPr="00002304">
        <w:rPr>
          <w:rFonts w:ascii="Times New Roman" w:hAnsi="Times New Roman" w:cs="Times New Roman"/>
          <w:sz w:val="23"/>
          <w:szCs w:val="23"/>
        </w:rPr>
        <w:t>1)</w:t>
      </w:r>
      <w:r w:rsidR="002A6F26">
        <w:rPr>
          <w:rFonts w:ascii="Times New Roman" w:hAnsi="Times New Roman" w:cs="Times New Roman"/>
          <w:sz w:val="23"/>
          <w:szCs w:val="23"/>
        </w:rPr>
        <w:t xml:space="preserve">  k</w:t>
      </w:r>
      <w:r w:rsidRPr="00002304">
        <w:rPr>
          <w:rFonts w:ascii="Times New Roman" w:hAnsi="Times New Roman" w:cs="Times New Roman"/>
          <w:sz w:val="23"/>
          <w:szCs w:val="23"/>
        </w:rPr>
        <w:t>ażdy zdający powinien mieć na egzaminie ósmoklasisty z każdego przedmiotu długopis (lub pióro) z czarnym tuszem (atramentem) przeznaczony do zapisywania rozwiązań (odpowiedzi).</w:t>
      </w:r>
    </w:p>
    <w:p w:rsidR="00002304" w:rsidRDefault="00002304" w:rsidP="00002304">
      <w:pPr>
        <w:shd w:val="clear" w:color="auto" w:fill="EFEFEF"/>
        <w:spacing w:after="100" w:afterAutospacing="1" w:line="240" w:lineRule="auto"/>
        <w:jc w:val="both"/>
        <w:rPr>
          <w:rFonts w:ascii="Times New Roman" w:hAnsi="Times New Roman" w:cs="Times New Roman"/>
          <w:sz w:val="23"/>
          <w:szCs w:val="23"/>
        </w:rPr>
      </w:pPr>
      <w:r w:rsidRPr="00002304">
        <w:rPr>
          <w:rFonts w:ascii="Times New Roman" w:hAnsi="Times New Roman" w:cs="Times New Roman"/>
          <w:sz w:val="23"/>
          <w:szCs w:val="23"/>
        </w:rPr>
        <w:lastRenderedPageBreak/>
        <w:t xml:space="preserve">2) </w:t>
      </w:r>
      <w:r w:rsidR="002A6F26">
        <w:rPr>
          <w:rFonts w:ascii="Times New Roman" w:hAnsi="Times New Roman" w:cs="Times New Roman"/>
          <w:sz w:val="23"/>
          <w:szCs w:val="23"/>
        </w:rPr>
        <w:t xml:space="preserve"> d</w:t>
      </w:r>
      <w:r w:rsidRPr="00002304">
        <w:rPr>
          <w:rFonts w:ascii="Times New Roman" w:hAnsi="Times New Roman" w:cs="Times New Roman"/>
          <w:sz w:val="23"/>
          <w:szCs w:val="23"/>
        </w:rPr>
        <w:t xml:space="preserve">odatkowo na egzaminie z matematyki każdy zdający powinien mieć linijkę. Rysunki – jeżeli </w:t>
      </w:r>
      <w:r w:rsidRPr="00861535">
        <w:rPr>
          <w:rFonts w:ascii="Times New Roman" w:hAnsi="Times New Roman" w:cs="Times New Roman"/>
          <w:sz w:val="23"/>
          <w:szCs w:val="23"/>
        </w:rPr>
        <w:t>trzeba je wykonać – zdający wykonują długopisem. Nie wykonuje się rysunków ołówkiem.</w:t>
      </w:r>
    </w:p>
    <w:p w:rsidR="003653DA" w:rsidRPr="00861535" w:rsidRDefault="003653DA" w:rsidP="00002304">
      <w:pPr>
        <w:shd w:val="clear" w:color="auto" w:fill="EFEFEF"/>
        <w:spacing w:after="100" w:afterAutospacing="1" w:line="240" w:lineRule="auto"/>
        <w:jc w:val="both"/>
        <w:rPr>
          <w:rFonts w:ascii="Times New Roman" w:hAnsi="Times New Roman" w:cs="Times New Roman"/>
          <w:b/>
          <w:sz w:val="23"/>
          <w:szCs w:val="23"/>
        </w:rPr>
      </w:pPr>
    </w:p>
    <w:p w:rsidR="00861535" w:rsidRPr="003653DA" w:rsidRDefault="00861535"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b/>
          <w:sz w:val="23"/>
          <w:szCs w:val="23"/>
        </w:rPr>
        <w:t>INSTRUKCJA PRZEPROWADZANIA EGZAMINU ÓSMOKLASISTY DLA ZDAJĄCYCH KORZYSTAJĄCYCH Z KOMPUTERA PODCZAS EGZAMINU</w:t>
      </w:r>
      <w:r w:rsidRPr="003653DA">
        <w:rPr>
          <w:rFonts w:ascii="Times New Roman" w:hAnsi="Times New Roman" w:cs="Times New Roman"/>
          <w:sz w:val="23"/>
          <w:szCs w:val="23"/>
        </w:rPr>
        <w:t xml:space="preserve"> </w:t>
      </w:r>
    </w:p>
    <w:p w:rsidR="00861535" w:rsidRPr="003653DA" w:rsidRDefault="00861535"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1. Prawo do korzystania z komputera, aby zapisywać odpowiedzi, ma zdający, jeśli jest niepełnosprawny ruchowo i posiada orzeczenie o potrzebie kształcenia specjalnego lub indywidualnego nauczania oraz jeśli jest wdrożony do pracy z komputerem na zajęciach lub jeśli takie zalecenie jest zawarte w opinii wydanej przez poradnię psychologicznopedagogiczną, lub gdy głębokość zaburzenia grafii uniemożliwia odczytanie i dokonanie prawidłowej oceny rozwiązań w pracy egzaminacyjnej. </w:t>
      </w:r>
    </w:p>
    <w:p w:rsidR="00861535" w:rsidRPr="003653DA" w:rsidRDefault="00861535"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2. Podczas pracy z arkuszem egzaminacyjnym zdający musi mieć do swojej wyłącznej dyspozycji autonomiczny komputer, bez dostępu do </w:t>
      </w:r>
      <w:proofErr w:type="spellStart"/>
      <w:r w:rsidRPr="003653DA">
        <w:rPr>
          <w:rFonts w:ascii="Times New Roman" w:hAnsi="Times New Roman" w:cs="Times New Roman"/>
          <w:sz w:val="23"/>
          <w:szCs w:val="23"/>
        </w:rPr>
        <w:t>internetu</w:t>
      </w:r>
      <w:proofErr w:type="spellEnd"/>
      <w:r w:rsidRPr="003653DA">
        <w:rPr>
          <w:rFonts w:ascii="Times New Roman" w:hAnsi="Times New Roman" w:cs="Times New Roman"/>
          <w:sz w:val="23"/>
          <w:szCs w:val="23"/>
        </w:rPr>
        <w:t>, połączony z dr</w:t>
      </w:r>
      <w:r w:rsidR="00296AD2">
        <w:rPr>
          <w:rFonts w:ascii="Times New Roman" w:hAnsi="Times New Roman" w:cs="Times New Roman"/>
          <w:sz w:val="23"/>
          <w:szCs w:val="23"/>
        </w:rPr>
        <w:t xml:space="preserve">ukarką oraz papier do drukarki </w:t>
      </w:r>
      <w:r w:rsidRPr="003653DA">
        <w:rPr>
          <w:rFonts w:ascii="Times New Roman" w:hAnsi="Times New Roman" w:cs="Times New Roman"/>
          <w:sz w:val="23"/>
          <w:szCs w:val="23"/>
        </w:rPr>
        <w:t>Komputer musi posiadać oprogramowanie umożliwiające zdającemu pisanie tekstu w języku polskim.</w:t>
      </w:r>
    </w:p>
    <w:p w:rsidR="00861535" w:rsidRPr="003653DA" w:rsidRDefault="00861535"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3. Uczeń przystępujący do egzaminu z języka obcego nowożytnego powinien pracować na komputerze z zainstalowanym oprogramowaniem obsługującym układ klawiatury dla danego języka</w:t>
      </w:r>
      <w:r w:rsidR="00296AD2">
        <w:rPr>
          <w:rFonts w:ascii="Times New Roman" w:hAnsi="Times New Roman" w:cs="Times New Roman"/>
          <w:sz w:val="23"/>
          <w:szCs w:val="23"/>
        </w:rPr>
        <w:t>.</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4. </w:t>
      </w:r>
      <w:r w:rsidR="00861535" w:rsidRPr="003653DA">
        <w:rPr>
          <w:rFonts w:ascii="Times New Roman" w:hAnsi="Times New Roman" w:cs="Times New Roman"/>
          <w:sz w:val="23"/>
          <w:szCs w:val="23"/>
        </w:rPr>
        <w:t>Po zakończeniu pracy z każdym arkuszem zdający przekazuje zespołowi nadzorującemu swoje odpowiedzi w formie wydruku razem z arkuszem egzaminacyjnym</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 5</w:t>
      </w:r>
      <w:r w:rsidR="00861535" w:rsidRPr="003653DA">
        <w:rPr>
          <w:rFonts w:ascii="Times New Roman" w:hAnsi="Times New Roman" w:cs="Times New Roman"/>
          <w:sz w:val="23"/>
          <w:szCs w:val="23"/>
        </w:rPr>
        <w:t>. Odpowiedź zdającego musi być poprzedzona numerem zadania zgodnym z numerem w zeszycie zadań egzaminacyjnych. W przypadku zadań zamkniętych, w tym w arkuszach z języków obcych nowożytnych, wystarczy podać oznaczenie wybranej odpowiedzi, np. 1. A, 2. B lub 1.1. A, 1.2. B. 10. W przypadku wypracowania z języka polskiego – zapis odpowiedzi powinien być poprzedzony informacją o numerze wybranego tematu, np. „Wypracowanie na temat numer … .”.</w:t>
      </w:r>
    </w:p>
    <w:p w:rsidR="00D517CD" w:rsidRPr="003653DA" w:rsidRDefault="00296AD2" w:rsidP="00002304">
      <w:pPr>
        <w:shd w:val="clear" w:color="auto" w:fill="EFEFEF"/>
        <w:spacing w:after="100" w:afterAutospacing="1" w:line="240" w:lineRule="auto"/>
        <w:jc w:val="both"/>
        <w:rPr>
          <w:rFonts w:ascii="Times New Roman" w:hAnsi="Times New Roman" w:cs="Times New Roman"/>
          <w:sz w:val="23"/>
          <w:szCs w:val="23"/>
        </w:rPr>
      </w:pPr>
      <w:r>
        <w:rPr>
          <w:rFonts w:ascii="Times New Roman" w:hAnsi="Times New Roman" w:cs="Times New Roman"/>
          <w:sz w:val="23"/>
          <w:szCs w:val="23"/>
        </w:rPr>
        <w:t>6</w:t>
      </w:r>
      <w:r w:rsidR="00861535" w:rsidRPr="003653DA">
        <w:rPr>
          <w:rFonts w:ascii="Times New Roman" w:hAnsi="Times New Roman" w:cs="Times New Roman"/>
          <w:sz w:val="23"/>
          <w:szCs w:val="23"/>
        </w:rPr>
        <w:t xml:space="preserve">. Po zakończeniu pracy z arkuszem egzaminacyjnym i wydrukowaniu odpowiedzi utworzone przez zdającego pliki muszą zostać usunięte z twardego dysku komputera, w tym z kosza, oraz innych nośników danych. </w:t>
      </w:r>
    </w:p>
    <w:p w:rsidR="00D517CD" w:rsidRPr="003653DA" w:rsidRDefault="00D517CD" w:rsidP="00002304">
      <w:pPr>
        <w:shd w:val="clear" w:color="auto" w:fill="EFEFEF"/>
        <w:spacing w:after="100" w:afterAutospacing="1" w:line="240" w:lineRule="auto"/>
        <w:jc w:val="both"/>
        <w:rPr>
          <w:rFonts w:ascii="Times New Roman" w:hAnsi="Times New Roman" w:cs="Times New Roman"/>
          <w:b/>
          <w:sz w:val="23"/>
          <w:szCs w:val="23"/>
        </w:rPr>
      </w:pPr>
      <w:r w:rsidRPr="003653DA">
        <w:rPr>
          <w:rFonts w:ascii="Times New Roman" w:hAnsi="Times New Roman" w:cs="Times New Roman"/>
          <w:b/>
          <w:sz w:val="23"/>
          <w:szCs w:val="23"/>
        </w:rPr>
        <w:t xml:space="preserve">INSTRUKCJA PRZEPROWADZANIA EGZAMINU ÓSMOKLASISTY DLA ZDAJĄCYCH KORZYSTAJĄCYCH Z POMOCY NAUCZYCIELA WSPOMAGAJĄCEGO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1. Zdający może korzystać z pomocy nauczyciela wspomagającego w czytaniu jeśli rada pedagogiczna wskazała taki sposób dostosowania na podstawie odpowiednich dokumentów.</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 2. Zdający i nauczyciel wspomagający powinni być wdrożeni do takiej formy współpracy i sprawnie się porozumiewać.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 3. Arkusze egzaminacyjne otrzymują zdający i nauczyciel wspomagający</w:t>
      </w:r>
      <w:r w:rsidR="00296AD2">
        <w:rPr>
          <w:rFonts w:ascii="Times New Roman" w:hAnsi="Times New Roman" w:cs="Times New Roman"/>
          <w:sz w:val="23"/>
          <w:szCs w:val="23"/>
        </w:rPr>
        <w:t>.</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 4. Przed rozpoczęciem pracy z arkuszem egzaminacyjnym nauczyciel wspomagający zapoznaje zdającego z instrukcją na pierwszych stronach arkusza. Nauczyciel wspomagający oraz zdający </w:t>
      </w:r>
      <w:r w:rsidRPr="003653DA">
        <w:rPr>
          <w:rFonts w:ascii="Times New Roman" w:hAnsi="Times New Roman" w:cs="Times New Roman"/>
          <w:sz w:val="23"/>
          <w:szCs w:val="23"/>
        </w:rPr>
        <w:lastRenderedPageBreak/>
        <w:t xml:space="preserve">wspólnie ustalają zasady komunikowania się i pracy. Po otworzeniu arkuszy nauczyciel wspomagający sprawdza, czy ma tę samą wersję arkusza, co uczeń.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5. Nauczyciel wspomagający nie może udzielać zdającemu wyjaśnień dotyczących zadań, w tym tekstów.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6. Osoba wspomagająca wykonuje za zdającego wszystkie czynności związane z kodowaniem arkusza egzaminacyjnego.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7. W przypadku uczniów korzystających z pomocy nauczyciela wspomagającego w czytaniu nauczyciel ten odczytuje cały arkusz lub czyta go sukcesywnie i czeka na sygnał zdającego, że jest on gotowy do</w:t>
      </w:r>
      <w:r w:rsidR="00296AD2">
        <w:rPr>
          <w:rFonts w:ascii="Times New Roman" w:hAnsi="Times New Roman" w:cs="Times New Roman"/>
          <w:sz w:val="23"/>
          <w:szCs w:val="23"/>
        </w:rPr>
        <w:t xml:space="preserve"> pisania odpowiedzi</w:t>
      </w:r>
      <w:r w:rsidRPr="003653DA">
        <w:rPr>
          <w:rFonts w:ascii="Times New Roman" w:hAnsi="Times New Roman" w:cs="Times New Roman"/>
          <w:sz w:val="23"/>
          <w:szCs w:val="23"/>
        </w:rPr>
        <w:t xml:space="preserve">. Zdający sam decyduje, w jakiej kolejności wykonuje zadania. </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8. W przypadku uczniów korzystających z arkuszy w dostosowanej formie, odczytywanie tekstu arkusza jest wliczone w czas przeznaczony na pracę z arkuszem, który jest wydrukowany na stronie tytułowej arkusza.</w:t>
      </w:r>
    </w:p>
    <w:p w:rsidR="00D517CD" w:rsidRPr="003653DA" w:rsidRDefault="00D517CD" w:rsidP="00002304">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 xml:space="preserve">19. Jeżeli uczeń korzysta z pomocy nauczyciela wspomagającego w czytaniu, przebieg pracy z arkuszem egzaminacyjnym musi być rejestrowany </w:t>
      </w:r>
      <w:r w:rsidR="00296AD2">
        <w:rPr>
          <w:rFonts w:ascii="Times New Roman" w:hAnsi="Times New Roman" w:cs="Times New Roman"/>
          <w:sz w:val="23"/>
          <w:szCs w:val="23"/>
        </w:rPr>
        <w:t xml:space="preserve">audio </w:t>
      </w:r>
      <w:r w:rsidRPr="003653DA">
        <w:rPr>
          <w:rFonts w:ascii="Times New Roman" w:hAnsi="Times New Roman" w:cs="Times New Roman"/>
          <w:sz w:val="23"/>
          <w:szCs w:val="23"/>
        </w:rPr>
        <w:t>w formie jednego</w:t>
      </w:r>
      <w:r w:rsidR="003653DA" w:rsidRPr="003653DA">
        <w:rPr>
          <w:rFonts w:ascii="Times New Roman" w:hAnsi="Times New Roman" w:cs="Times New Roman"/>
          <w:sz w:val="23"/>
          <w:szCs w:val="23"/>
        </w:rPr>
        <w:t xml:space="preserve"> pliku</w:t>
      </w:r>
      <w:r w:rsidRPr="003653DA">
        <w:rPr>
          <w:rFonts w:ascii="Times New Roman" w:hAnsi="Times New Roman" w:cs="Times New Roman"/>
          <w:sz w:val="23"/>
          <w:szCs w:val="23"/>
        </w:rPr>
        <w:t>.</w:t>
      </w:r>
    </w:p>
    <w:p w:rsidR="002A6F26" w:rsidRPr="003653DA" w:rsidRDefault="002A6F26" w:rsidP="00002304">
      <w:pPr>
        <w:shd w:val="clear" w:color="auto" w:fill="EFEFEF"/>
        <w:spacing w:after="100" w:afterAutospacing="1" w:line="240" w:lineRule="auto"/>
        <w:jc w:val="both"/>
        <w:rPr>
          <w:rFonts w:ascii="Times New Roman" w:hAnsi="Times New Roman" w:cs="Times New Roman"/>
          <w:b/>
          <w:sz w:val="23"/>
          <w:szCs w:val="23"/>
        </w:rPr>
      </w:pPr>
      <w:r w:rsidRPr="003653DA">
        <w:rPr>
          <w:rFonts w:ascii="Times New Roman" w:hAnsi="Times New Roman" w:cs="Times New Roman"/>
          <w:b/>
          <w:sz w:val="23"/>
          <w:szCs w:val="23"/>
        </w:rPr>
        <w:t>Informacje dodatkowe:</w:t>
      </w:r>
    </w:p>
    <w:p w:rsidR="002A6F26" w:rsidRPr="003653DA" w:rsidRDefault="00861535" w:rsidP="00861535">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3653DA">
        <w:rPr>
          <w:rFonts w:ascii="Times New Roman" w:eastAsia="Times New Roman" w:hAnsi="Times New Roman" w:cs="Times New Roman"/>
          <w:sz w:val="23"/>
          <w:szCs w:val="23"/>
          <w:lang w:eastAsia="pl-PL"/>
        </w:rPr>
        <w:t>1)</w:t>
      </w:r>
      <w:r w:rsidR="003653DA">
        <w:rPr>
          <w:rFonts w:ascii="Times New Roman" w:eastAsia="Times New Roman" w:hAnsi="Times New Roman" w:cs="Times New Roman"/>
          <w:sz w:val="23"/>
          <w:szCs w:val="23"/>
          <w:lang w:eastAsia="pl-PL"/>
        </w:rPr>
        <w:t xml:space="preserve">  </w:t>
      </w:r>
      <w:r w:rsidR="002A6F26" w:rsidRPr="003653DA">
        <w:rPr>
          <w:rFonts w:ascii="Times New Roman" w:eastAsia="Times New Roman" w:hAnsi="Times New Roman" w:cs="Times New Roman"/>
          <w:sz w:val="23"/>
          <w:szCs w:val="23"/>
          <w:lang w:eastAsia="pl-PL"/>
        </w:rPr>
        <w:t>uczeń powinien być w szkole najpóźniej do godziny 8.30,</w:t>
      </w:r>
    </w:p>
    <w:p w:rsidR="00861535" w:rsidRPr="003653DA" w:rsidRDefault="00861535" w:rsidP="00861535">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eastAsia="Times New Roman" w:hAnsi="Times New Roman" w:cs="Times New Roman"/>
          <w:sz w:val="23"/>
          <w:szCs w:val="23"/>
          <w:lang w:eastAsia="pl-PL"/>
        </w:rPr>
        <w:t>2)</w:t>
      </w:r>
      <w:r w:rsidRPr="003653DA">
        <w:rPr>
          <w:rFonts w:ascii="Times New Roman" w:hAnsi="Times New Roman" w:cs="Times New Roman"/>
          <w:sz w:val="23"/>
          <w:szCs w:val="23"/>
        </w:rPr>
        <w:t xml:space="preserve">  do sali egzaminacyjnej nie wolno wnosić urządzeń telekomunikacyjnych, </w:t>
      </w:r>
    </w:p>
    <w:p w:rsidR="00861535" w:rsidRPr="003653DA" w:rsidRDefault="00861535" w:rsidP="00861535">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3)</w:t>
      </w:r>
      <w:r w:rsidR="003653DA">
        <w:rPr>
          <w:rFonts w:ascii="Times New Roman" w:hAnsi="Times New Roman" w:cs="Times New Roman"/>
          <w:sz w:val="23"/>
          <w:szCs w:val="23"/>
        </w:rPr>
        <w:t xml:space="preserve">  w</w:t>
      </w:r>
      <w:r w:rsidRPr="003653DA">
        <w:rPr>
          <w:rFonts w:ascii="Times New Roman" w:hAnsi="Times New Roman" w:cs="Times New Roman"/>
          <w:sz w:val="23"/>
          <w:szCs w:val="23"/>
        </w:rPr>
        <w:t xml:space="preserve"> czasie trwania egzaminu ósmoklasisty z danego przedmiotu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 oraz korzystania z niedozwolonych materiałów lub urządzeń, np. telefonów komórkowych.</w:t>
      </w:r>
    </w:p>
    <w:p w:rsidR="00861535" w:rsidRPr="003653DA" w:rsidRDefault="00861535" w:rsidP="00861535">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4)</w:t>
      </w:r>
      <w:r w:rsidR="003653DA">
        <w:rPr>
          <w:rFonts w:ascii="Times New Roman" w:hAnsi="Times New Roman" w:cs="Times New Roman"/>
          <w:sz w:val="23"/>
          <w:szCs w:val="23"/>
        </w:rPr>
        <w:t xml:space="preserve">  w</w:t>
      </w:r>
      <w:r w:rsidRPr="003653DA">
        <w:rPr>
          <w:rFonts w:ascii="Times New Roman" w:hAnsi="Times New Roman" w:cs="Times New Roman"/>
          <w:sz w:val="23"/>
          <w:szCs w:val="23"/>
        </w:rPr>
        <w:t xml:space="preserve">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danej </w:t>
      </w:r>
      <w:r w:rsidR="00296AD2">
        <w:rPr>
          <w:rFonts w:ascii="Times New Roman" w:hAnsi="Times New Roman" w:cs="Times New Roman"/>
          <w:sz w:val="23"/>
          <w:szCs w:val="23"/>
        </w:rPr>
        <w:t>s</w:t>
      </w:r>
      <w:r w:rsidRPr="003653DA">
        <w:rPr>
          <w:rFonts w:ascii="Times New Roman" w:hAnsi="Times New Roman" w:cs="Times New Roman"/>
          <w:sz w:val="23"/>
          <w:szCs w:val="23"/>
        </w:rPr>
        <w:t>ali</w:t>
      </w:r>
      <w:r w:rsidR="00296AD2">
        <w:rPr>
          <w:rFonts w:ascii="Times New Roman" w:hAnsi="Times New Roman" w:cs="Times New Roman"/>
          <w:sz w:val="23"/>
          <w:szCs w:val="23"/>
        </w:rPr>
        <w:t>,</w:t>
      </w:r>
      <w:r w:rsidRPr="003653DA">
        <w:rPr>
          <w:rFonts w:ascii="Times New Roman" w:hAnsi="Times New Roman" w:cs="Times New Roman"/>
          <w:sz w:val="23"/>
          <w:szCs w:val="23"/>
        </w:rPr>
        <w:t xml:space="preserve"> </w:t>
      </w:r>
    </w:p>
    <w:p w:rsidR="00861535" w:rsidRPr="003653DA" w:rsidRDefault="00861535" w:rsidP="00861535">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5)</w:t>
      </w:r>
      <w:r w:rsidR="003653DA">
        <w:rPr>
          <w:rFonts w:ascii="Times New Roman" w:hAnsi="Times New Roman" w:cs="Times New Roman"/>
          <w:sz w:val="23"/>
          <w:szCs w:val="23"/>
        </w:rPr>
        <w:t xml:space="preserve">  c</w:t>
      </w:r>
      <w:r w:rsidRPr="003653DA">
        <w:rPr>
          <w:rFonts w:ascii="Times New Roman" w:hAnsi="Times New Roman" w:cs="Times New Roman"/>
          <w:sz w:val="23"/>
          <w:szCs w:val="23"/>
        </w:rPr>
        <w:t>złonkowie zespołu nadzorującego mogą udzielać odpowiedzi na pytania zdających związane wyłącznie z kodowaniem arkusza oraz instrukcją dla zdającego. W czasie trwania egzaminu ósmoklasisty uczniom nie udziela się żadnych wyjaśnień dotyczących zadań egzaminacyjnych ani ich nie komentuje</w:t>
      </w:r>
      <w:r w:rsidR="00296AD2">
        <w:rPr>
          <w:rFonts w:ascii="Times New Roman" w:hAnsi="Times New Roman" w:cs="Times New Roman"/>
          <w:sz w:val="23"/>
          <w:szCs w:val="23"/>
        </w:rPr>
        <w:t>,</w:t>
      </w:r>
    </w:p>
    <w:p w:rsidR="00861535" w:rsidRPr="003653DA" w:rsidRDefault="00861535" w:rsidP="00861535">
      <w:pPr>
        <w:shd w:val="clear" w:color="auto" w:fill="EFEFEF"/>
        <w:spacing w:after="100" w:afterAutospacing="1" w:line="240" w:lineRule="auto"/>
        <w:jc w:val="both"/>
        <w:rPr>
          <w:rFonts w:ascii="Times New Roman" w:hAnsi="Times New Roman" w:cs="Times New Roman"/>
          <w:sz w:val="23"/>
          <w:szCs w:val="23"/>
        </w:rPr>
      </w:pPr>
      <w:r w:rsidRPr="003653DA">
        <w:rPr>
          <w:rFonts w:ascii="Times New Roman" w:hAnsi="Times New Roman" w:cs="Times New Roman"/>
          <w:sz w:val="23"/>
          <w:szCs w:val="23"/>
        </w:rPr>
        <w:t>6)</w:t>
      </w:r>
      <w:r w:rsidR="003653DA">
        <w:rPr>
          <w:rFonts w:ascii="Times New Roman" w:hAnsi="Times New Roman" w:cs="Times New Roman"/>
          <w:sz w:val="23"/>
          <w:szCs w:val="23"/>
        </w:rPr>
        <w:t xml:space="preserve">  p</w:t>
      </w:r>
      <w:r w:rsidRPr="003653DA">
        <w:rPr>
          <w:rFonts w:ascii="Times New Roman" w:hAnsi="Times New Roman" w:cs="Times New Roman"/>
          <w:sz w:val="23"/>
          <w:szCs w:val="23"/>
        </w:rPr>
        <w:t>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(planszy). Uczeń zapoznaje się z instrukcją dla zdającego zamieszczoną na pierwszych stronach arkusza. Zdający sprawdza, czy arkusz egzaminacyjny jest kompletny i zawiera kolejno ponumerowane wszystkie strony. W razie potrzeby zgłasza braki przewodniczącemu zespołu nadzorującego egzamin i otrzymuje kompletny arkusz. Takie przypadki odnotowuje się w protokole przebiegu egzaminu w danej sali egzaminacyjnej</w:t>
      </w:r>
      <w:r w:rsidR="00B14DAF">
        <w:rPr>
          <w:rFonts w:ascii="Times New Roman" w:hAnsi="Times New Roman" w:cs="Times New Roman"/>
          <w:sz w:val="23"/>
          <w:szCs w:val="23"/>
        </w:rPr>
        <w:t>,</w:t>
      </w:r>
    </w:p>
    <w:p w:rsidR="00861535" w:rsidRPr="003653DA" w:rsidRDefault="00861535" w:rsidP="00861535">
      <w:pPr>
        <w:shd w:val="clear" w:color="auto" w:fill="EFEFEF"/>
        <w:spacing w:after="100" w:afterAutospacing="1" w:line="240" w:lineRule="auto"/>
        <w:jc w:val="both"/>
        <w:rPr>
          <w:rFonts w:ascii="Times New Roman" w:eastAsia="Times New Roman" w:hAnsi="Times New Roman" w:cs="Times New Roman"/>
          <w:sz w:val="23"/>
          <w:szCs w:val="23"/>
          <w:lang w:eastAsia="pl-PL"/>
        </w:rPr>
      </w:pPr>
      <w:r w:rsidRPr="003653DA">
        <w:rPr>
          <w:rFonts w:ascii="Times New Roman" w:hAnsi="Times New Roman" w:cs="Times New Roman"/>
          <w:sz w:val="23"/>
          <w:szCs w:val="23"/>
        </w:rPr>
        <w:lastRenderedPageBreak/>
        <w:t>7)</w:t>
      </w:r>
      <w:r w:rsidR="003653DA">
        <w:rPr>
          <w:rFonts w:ascii="Times New Roman" w:hAnsi="Times New Roman" w:cs="Times New Roman"/>
          <w:sz w:val="23"/>
          <w:szCs w:val="23"/>
        </w:rPr>
        <w:t xml:space="preserve">  j</w:t>
      </w:r>
      <w:r w:rsidRPr="003653DA">
        <w:rPr>
          <w:rFonts w:ascii="Times New Roman" w:hAnsi="Times New Roman" w:cs="Times New Roman"/>
          <w:sz w:val="23"/>
          <w:szCs w:val="23"/>
        </w:rPr>
        <w:t>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Dodatkowo, jeżeli zdający zgłasza zakończenie pracy wcześniej niż na 10 minut przed zakończeniem czasu przeznaczonego na pracę z arkuszem – przed odebraniem jego arkusza egzaminacyjnego członek zespołu nadzorującego sprawdza, czy uczeń zaznaczył odpowiedzi na karcie odpowiedzi</w:t>
      </w:r>
      <w:r w:rsidR="00B14DAF">
        <w:rPr>
          <w:rFonts w:ascii="Times New Roman" w:hAnsi="Times New Roman" w:cs="Times New Roman"/>
          <w:sz w:val="23"/>
          <w:szCs w:val="23"/>
        </w:rPr>
        <w:t>,</w:t>
      </w:r>
      <w:bookmarkStart w:id="0" w:name="_GoBack"/>
      <w:bookmarkEnd w:id="0"/>
    </w:p>
    <w:p w:rsidR="002A6F26" w:rsidRPr="002A6F26" w:rsidRDefault="002A6F26" w:rsidP="002A6F26">
      <w:pPr>
        <w:shd w:val="clear" w:color="auto" w:fill="EFEFEF"/>
        <w:spacing w:after="100" w:afterAutospacing="1" w:line="240" w:lineRule="auto"/>
        <w:jc w:val="both"/>
        <w:rPr>
          <w:rFonts w:ascii="Times New Roman" w:eastAsia="Times New Roman" w:hAnsi="Times New Roman" w:cs="Times New Roman"/>
          <w:sz w:val="23"/>
          <w:szCs w:val="23"/>
          <w:lang w:eastAsia="pl-PL"/>
        </w:rPr>
      </w:pPr>
      <w:r>
        <w:rPr>
          <w:rFonts w:ascii="Times New Roman" w:hAnsi="Times New Roman" w:cs="Times New Roman"/>
          <w:sz w:val="23"/>
          <w:szCs w:val="23"/>
        </w:rPr>
        <w:t>3)  po zakończonym egzaminie uczeń może udać się do domu lub oczekuje na autobus szkolny                         w świetlicy pod opieką nauczyciela.</w:t>
      </w:r>
    </w:p>
    <w:p w:rsidR="00560287" w:rsidRPr="00560287" w:rsidRDefault="00560287" w:rsidP="00560287">
      <w:pPr>
        <w:shd w:val="clear" w:color="auto" w:fill="EFEFEF"/>
        <w:spacing w:after="0" w:line="240" w:lineRule="auto"/>
        <w:rPr>
          <w:rFonts w:ascii="Times New Roman" w:eastAsia="Times New Roman" w:hAnsi="Times New Roman" w:cs="Times New Roman"/>
          <w:sz w:val="24"/>
          <w:szCs w:val="24"/>
          <w:lang w:eastAsia="pl-PL"/>
        </w:rPr>
      </w:pPr>
    </w:p>
    <w:p w:rsidR="00560287" w:rsidRPr="00560287" w:rsidRDefault="00560287" w:rsidP="00560287">
      <w:pPr>
        <w:shd w:val="clear" w:color="auto" w:fill="EFEFEF"/>
        <w:spacing w:after="100" w:afterAutospacing="1" w:line="240" w:lineRule="auto"/>
        <w:rPr>
          <w:rFonts w:ascii="Times New Roman" w:eastAsia="Times New Roman" w:hAnsi="Times New Roman" w:cs="Times New Roman"/>
          <w:sz w:val="23"/>
          <w:szCs w:val="23"/>
          <w:lang w:eastAsia="pl-PL"/>
        </w:rPr>
      </w:pPr>
      <w:r w:rsidRPr="00560287">
        <w:rPr>
          <w:rFonts w:ascii="Times New Roman" w:eastAsia="Times New Roman" w:hAnsi="Times New Roman" w:cs="Times New Roman"/>
          <w:b/>
          <w:bCs/>
          <w:sz w:val="23"/>
          <w:szCs w:val="23"/>
          <w:lang w:eastAsia="pl-PL"/>
        </w:rPr>
        <w:t>Ważne strony internetowe gdzie można uzyskać informacje oraz  arkusze z ubiegłych lat</w:t>
      </w:r>
    </w:p>
    <w:p w:rsidR="00560287" w:rsidRPr="00560287" w:rsidRDefault="00B14DAF" w:rsidP="00560287">
      <w:pPr>
        <w:shd w:val="clear" w:color="auto" w:fill="EFEFEF"/>
        <w:spacing w:after="100" w:afterAutospacing="1" w:line="240" w:lineRule="auto"/>
        <w:rPr>
          <w:rFonts w:ascii="Times New Roman" w:eastAsia="Times New Roman" w:hAnsi="Times New Roman" w:cs="Times New Roman"/>
          <w:color w:val="0070C0"/>
          <w:sz w:val="23"/>
          <w:szCs w:val="23"/>
          <w:lang w:eastAsia="pl-PL"/>
        </w:rPr>
      </w:pPr>
      <w:hyperlink r:id="rId5" w:history="1">
        <w:r w:rsidR="00560287" w:rsidRPr="00560287">
          <w:rPr>
            <w:rFonts w:ascii="Times New Roman" w:eastAsia="Times New Roman" w:hAnsi="Times New Roman" w:cs="Times New Roman"/>
            <w:color w:val="0070C0"/>
            <w:sz w:val="23"/>
            <w:szCs w:val="23"/>
            <w:lang w:eastAsia="pl-PL"/>
          </w:rPr>
          <w:t>https://cke.gov.pl/egzamin-osmoklasisty/harmonogram-komunikaty-i-informacje/</w:t>
        </w:r>
      </w:hyperlink>
    </w:p>
    <w:p w:rsidR="00C03A38" w:rsidRDefault="00C03A38"/>
    <w:sectPr w:rsidR="00C03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C58"/>
    <w:multiLevelType w:val="multilevel"/>
    <w:tmpl w:val="C5B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36E4F"/>
    <w:multiLevelType w:val="multilevel"/>
    <w:tmpl w:val="4C4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84E21"/>
    <w:multiLevelType w:val="multilevel"/>
    <w:tmpl w:val="2B04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65EE1"/>
    <w:multiLevelType w:val="multilevel"/>
    <w:tmpl w:val="2C3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974402"/>
    <w:multiLevelType w:val="multilevel"/>
    <w:tmpl w:val="A9F4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807A6"/>
    <w:multiLevelType w:val="multilevel"/>
    <w:tmpl w:val="333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A5A2D"/>
    <w:multiLevelType w:val="multilevel"/>
    <w:tmpl w:val="B2668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0C0E30"/>
    <w:multiLevelType w:val="multilevel"/>
    <w:tmpl w:val="0AA6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4239F"/>
    <w:multiLevelType w:val="multilevel"/>
    <w:tmpl w:val="914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D2AF6"/>
    <w:multiLevelType w:val="multilevel"/>
    <w:tmpl w:val="9AEE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56611"/>
    <w:multiLevelType w:val="multilevel"/>
    <w:tmpl w:val="DC7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8C1D72"/>
    <w:multiLevelType w:val="multilevel"/>
    <w:tmpl w:val="B0B2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1"/>
  </w:num>
  <w:num w:numId="5">
    <w:abstractNumId w:val="5"/>
  </w:num>
  <w:num w:numId="6">
    <w:abstractNumId w:val="11"/>
  </w:num>
  <w:num w:numId="7">
    <w:abstractNumId w:val="9"/>
  </w:num>
  <w:num w:numId="8">
    <w:abstractNumId w:val="0"/>
  </w:num>
  <w:num w:numId="9">
    <w:abstractNumId w:val="2"/>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87"/>
    <w:rsid w:val="00002304"/>
    <w:rsid w:val="00296AD2"/>
    <w:rsid w:val="002A6F26"/>
    <w:rsid w:val="00312CC0"/>
    <w:rsid w:val="003653DA"/>
    <w:rsid w:val="00560287"/>
    <w:rsid w:val="00861535"/>
    <w:rsid w:val="00B14DAF"/>
    <w:rsid w:val="00BB59FB"/>
    <w:rsid w:val="00C03A38"/>
    <w:rsid w:val="00D5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24AB"/>
  <w15:chartTrackingRefBased/>
  <w15:docId w15:val="{6EF45230-7628-4968-A9CB-915E5DC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35486">
      <w:bodyDiv w:val="1"/>
      <w:marLeft w:val="0"/>
      <w:marRight w:val="0"/>
      <w:marTop w:val="0"/>
      <w:marBottom w:val="0"/>
      <w:divBdr>
        <w:top w:val="none" w:sz="0" w:space="0" w:color="auto"/>
        <w:left w:val="none" w:sz="0" w:space="0" w:color="auto"/>
        <w:bottom w:val="none" w:sz="0" w:space="0" w:color="auto"/>
        <w:right w:val="none" w:sz="0" w:space="0" w:color="auto"/>
      </w:divBdr>
      <w:divsChild>
        <w:div w:id="1842621156">
          <w:marLeft w:val="0"/>
          <w:marRight w:val="0"/>
          <w:marTop w:val="0"/>
          <w:marBottom w:val="300"/>
          <w:divBdr>
            <w:top w:val="none" w:sz="0" w:space="0" w:color="auto"/>
            <w:left w:val="single" w:sz="36" w:space="15" w:color="E05B1D"/>
            <w:bottom w:val="none" w:sz="0" w:space="0" w:color="auto"/>
            <w:right w:val="none" w:sz="0" w:space="0" w:color="auto"/>
          </w:divBdr>
          <w:divsChild>
            <w:div w:id="293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ke.gov.pl/egzamin-osmoklasisty/harmonogram-komunikaty-i-informacj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11666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MM</cp:lastModifiedBy>
  <cp:revision>2</cp:revision>
  <dcterms:created xsi:type="dcterms:W3CDTF">2024-04-10T13:46:00Z</dcterms:created>
  <dcterms:modified xsi:type="dcterms:W3CDTF">2024-04-10T13:46:00Z</dcterms:modified>
</cp:coreProperties>
</file>