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2D" w:rsidRDefault="00C24C2D" w:rsidP="00C24C2D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Spojená škola, Pod papierňou 2671, Bardejov</w:t>
      </w:r>
    </w:p>
    <w:p w:rsidR="00C24C2D" w:rsidRPr="00C24C2D" w:rsidRDefault="00C24C2D" w:rsidP="00C24C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Dodatok č.3</w:t>
      </w:r>
      <w:r w:rsidRPr="00C24C2D">
        <w:rPr>
          <w:rFonts w:ascii="Times New Roman" w:hAnsi="Times New Roman" w:cs="Times New Roman"/>
          <w:b/>
          <w:sz w:val="40"/>
          <w:szCs w:val="40"/>
        </w:rPr>
        <w:t>/2022</w:t>
      </w:r>
    </w:p>
    <w:p w:rsidR="00C24C2D" w:rsidRPr="00C24C2D" w:rsidRDefault="00C24C2D" w:rsidP="00C24C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4C2D">
        <w:rPr>
          <w:rFonts w:ascii="Times New Roman" w:hAnsi="Times New Roman" w:cs="Times New Roman"/>
          <w:b/>
          <w:sz w:val="40"/>
          <w:szCs w:val="40"/>
        </w:rPr>
        <w:t>k školskému poriadku</w:t>
      </w:r>
    </w:p>
    <w:p w:rsidR="00C24C2D" w:rsidRPr="00C24C2D" w:rsidRDefault="00C24C2D" w:rsidP="00C24C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pre Praktickú školu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2D">
        <w:rPr>
          <w:rFonts w:ascii="Times New Roman" w:hAnsi="Times New Roman" w:cs="Times New Roman"/>
          <w:b/>
          <w:sz w:val="24"/>
          <w:szCs w:val="24"/>
        </w:rPr>
        <w:t>Dodatok k  Čl.5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 xml:space="preserve">Zanechanie štúdia v súlade s §39 zákona 245/2008 </w:t>
      </w:r>
      <w:proofErr w:type="spellStart"/>
      <w:r w:rsidRPr="00C24C2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24C2D">
        <w:rPr>
          <w:rFonts w:ascii="Times New Roman" w:hAnsi="Times New Roman" w:cs="Times New Roman"/>
          <w:sz w:val="24"/>
          <w:szCs w:val="24"/>
        </w:rPr>
        <w:t>.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(1) Ak žiak, ktorý splnil povinnú školskú dochádzku, chce zanechať štúdium, oznámi to písomne riaditeľovi strednej školy; ak ide o neplnoletého žiaka, písomné oznámenie podá jeho zákonný zástupca. Túto zmenu nahlási riaditeľ školy do centrálneho registra.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(2) Žiak prestáva byť žiakom strednej školy dňom, ktorý nasleduje po dni, keď riaditeľovi strednej školy bolo doručené oznámenie o zanechaní štúdia. Ak žiak neoznámi riaditeľovi strednej školy zanechanie štúdia a neospravedlnene sa nezúčastňuje na výchovno-vzdelávacom procese, uplynutím 30. dňa od jeho poslednej účasti na výchovno-vzdelávacom procese prestáva byť žiakom strednej školy.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C2D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Tento Dodatok nadobúda účinnosť dňom 5.9.2022.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Dodatok k Školskému  poriadku bol prerokovaný v Pedagogickej rade dňa 31.08.2020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V Bardejove dňa 31.08.2022</w:t>
      </w:r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4C2D" w:rsidRPr="00C24C2D" w:rsidRDefault="00C24C2D" w:rsidP="00C24C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C2D" w:rsidRPr="00C24C2D" w:rsidRDefault="00C24C2D" w:rsidP="00C24C2D">
      <w:pPr>
        <w:jc w:val="right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>Mgr. Božena Haburčáková</w:t>
      </w:r>
    </w:p>
    <w:p w:rsidR="00590BEC" w:rsidRPr="00C24C2D" w:rsidRDefault="00C24C2D" w:rsidP="00C24C2D">
      <w:pPr>
        <w:jc w:val="right"/>
        <w:rPr>
          <w:rFonts w:ascii="Times New Roman" w:hAnsi="Times New Roman" w:cs="Times New Roman"/>
          <w:sz w:val="24"/>
          <w:szCs w:val="24"/>
        </w:rPr>
      </w:pPr>
      <w:r w:rsidRPr="00C24C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riaditeľka školy</w:t>
      </w:r>
    </w:p>
    <w:sectPr w:rsidR="00590BEC" w:rsidRPr="00C24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2D"/>
    <w:rsid w:val="00590BEC"/>
    <w:rsid w:val="00C2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B825"/>
  <w15:chartTrackingRefBased/>
  <w15:docId w15:val="{30D93A7F-E5D6-4959-A8A2-889122F6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2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4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 PŠ</dc:creator>
  <cp:keywords/>
  <dc:description/>
  <cp:lastModifiedBy>Zástupkyňa PŠ</cp:lastModifiedBy>
  <cp:revision>1</cp:revision>
  <cp:lastPrinted>2022-10-19T10:49:00Z</cp:lastPrinted>
  <dcterms:created xsi:type="dcterms:W3CDTF">2022-10-19T10:47:00Z</dcterms:created>
  <dcterms:modified xsi:type="dcterms:W3CDTF">2022-10-19T10:57:00Z</dcterms:modified>
</cp:coreProperties>
</file>