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8E" w:rsidRPr="00F3608E" w:rsidRDefault="00F3608E" w:rsidP="00F3608E">
      <w:pPr>
        <w:pStyle w:val="Nagwek1"/>
        <w:ind w:left="-207"/>
        <w:jc w:val="center"/>
        <w:rPr>
          <w:color w:val="002060"/>
          <w:sz w:val="28"/>
          <w:szCs w:val="28"/>
        </w:rPr>
      </w:pPr>
      <w:bookmarkStart w:id="0" w:name="_Toc513909604"/>
      <w:r w:rsidRPr="00F3608E">
        <w:rPr>
          <w:color w:val="002060"/>
          <w:sz w:val="28"/>
          <w:szCs w:val="28"/>
        </w:rPr>
        <w:t>Klauzula informacyjna dla pracowników</w:t>
      </w:r>
      <w:bookmarkEnd w:id="0"/>
    </w:p>
    <w:p w:rsidR="00F3608E" w:rsidRPr="00F3608E" w:rsidRDefault="00F3608E" w:rsidP="00F3608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B2B12" w:rsidRDefault="00F3608E" w:rsidP="00CC5657">
      <w:pPr>
        <w:pStyle w:val="Nagwek1"/>
        <w:rPr>
          <w:color w:val="002060"/>
          <w:sz w:val="28"/>
          <w:szCs w:val="28"/>
        </w:rPr>
      </w:pPr>
      <w:r w:rsidRPr="00F3608E">
        <w:rPr>
          <w:color w:val="002060"/>
          <w:sz w:val="28"/>
          <w:szCs w:val="28"/>
        </w:rPr>
        <w:t xml:space="preserve">Zgodnie z art. 13 ogólnego rozporządzenia o ochronie danych osobowych </w:t>
      </w:r>
    </w:p>
    <w:p w:rsidR="00CC1468" w:rsidRDefault="00F3608E" w:rsidP="00CC5657">
      <w:pPr>
        <w:pStyle w:val="Nagwek1"/>
        <w:rPr>
          <w:color w:val="002060"/>
          <w:sz w:val="28"/>
          <w:szCs w:val="28"/>
        </w:rPr>
      </w:pPr>
      <w:r w:rsidRPr="00F3608E">
        <w:rPr>
          <w:color w:val="002060"/>
          <w:sz w:val="28"/>
          <w:szCs w:val="28"/>
        </w:rPr>
        <w:t>z dnia 27 kwietnia 2016 r.(Dz. Urz. UE L 119 z 04.05.2016)informuję, iż:</w:t>
      </w:r>
      <w:r w:rsidRPr="00F3608E">
        <w:rPr>
          <w:color w:val="002060"/>
          <w:sz w:val="28"/>
          <w:szCs w:val="28"/>
        </w:rPr>
        <w:br/>
      </w:r>
    </w:p>
    <w:p w:rsidR="007F5507" w:rsidRDefault="00CC1468" w:rsidP="00CC1468">
      <w:pPr>
        <w:pStyle w:val="Nagwek1"/>
        <w:rPr>
          <w:b w:val="0"/>
          <w:color w:val="002060"/>
          <w:sz w:val="28"/>
          <w:szCs w:val="28"/>
        </w:rPr>
      </w:pPr>
      <w:r w:rsidRPr="00CC1468">
        <w:rPr>
          <w:b w:val="0"/>
          <w:color w:val="002060"/>
          <w:sz w:val="28"/>
          <w:szCs w:val="28"/>
        </w:rPr>
        <w:t>1. A</w:t>
      </w:r>
      <w:r w:rsidR="00F3608E" w:rsidRPr="00CC1468">
        <w:rPr>
          <w:b w:val="0"/>
          <w:color w:val="002060"/>
          <w:sz w:val="28"/>
          <w:szCs w:val="28"/>
        </w:rPr>
        <w:t>dministratorem Pani/Pana danych osobowych jest Szkoła Podstawowa im. Ojca Świętego</w:t>
      </w:r>
      <w:r w:rsidRPr="00CC1468">
        <w:rPr>
          <w:b w:val="0"/>
          <w:color w:val="002060"/>
          <w:sz w:val="28"/>
          <w:szCs w:val="28"/>
        </w:rPr>
        <w:t xml:space="preserve"> Jana Pawła II w Jeziorzanach</w:t>
      </w:r>
      <w:r w:rsidRPr="00CC1468">
        <w:rPr>
          <w:b w:val="0"/>
          <w:color w:val="002060"/>
          <w:sz w:val="28"/>
          <w:szCs w:val="28"/>
        </w:rPr>
        <w:br/>
      </w:r>
    </w:p>
    <w:p w:rsidR="00CC5657" w:rsidRPr="00CC1468" w:rsidRDefault="00CC1468" w:rsidP="00CC1468">
      <w:pPr>
        <w:pStyle w:val="Nagwek1"/>
        <w:rPr>
          <w:b w:val="0"/>
          <w:color w:val="002060"/>
          <w:sz w:val="28"/>
          <w:szCs w:val="28"/>
        </w:rPr>
      </w:pPr>
      <w:r w:rsidRPr="00CC1468">
        <w:rPr>
          <w:b w:val="0"/>
          <w:color w:val="002060"/>
          <w:sz w:val="28"/>
          <w:szCs w:val="28"/>
        </w:rPr>
        <w:t>2. K</w:t>
      </w:r>
      <w:r w:rsidR="00F3608E" w:rsidRPr="00CC1468">
        <w:rPr>
          <w:b w:val="0"/>
          <w:color w:val="002060"/>
          <w:sz w:val="28"/>
          <w:szCs w:val="28"/>
        </w:rPr>
        <w:t>ontakt z Inspektorem Ochr</w:t>
      </w:r>
      <w:r w:rsidR="00CC5657" w:rsidRPr="00CC1468">
        <w:rPr>
          <w:b w:val="0"/>
          <w:color w:val="002060"/>
          <w:sz w:val="28"/>
          <w:szCs w:val="28"/>
        </w:rPr>
        <w:t xml:space="preserve">ony Danych - </w:t>
      </w:r>
      <w:r w:rsidR="00CC5657" w:rsidRPr="00CC1468">
        <w:rPr>
          <w:rStyle w:val="gadgettitle"/>
          <w:b w:val="0"/>
          <w:color w:val="002060"/>
          <w:sz w:val="28"/>
          <w:szCs w:val="28"/>
        </w:rPr>
        <w:t>Inspektor Ochrony Danych Osobowych</w:t>
      </w:r>
    </w:p>
    <w:p w:rsidR="00CC5657" w:rsidRPr="00CC5657" w:rsidRDefault="00CC5657" w:rsidP="00CC5657">
      <w:pPr>
        <w:pStyle w:val="Nagwek4"/>
        <w:spacing w:before="0"/>
        <w:rPr>
          <w:color w:val="002060"/>
          <w:sz w:val="28"/>
          <w:szCs w:val="28"/>
        </w:rPr>
      </w:pPr>
      <w:r w:rsidRPr="00CC5657">
        <w:rPr>
          <w:color w:val="002060"/>
          <w:sz w:val="28"/>
          <w:szCs w:val="28"/>
        </w:rPr>
        <w:t>Inspektor Ochrony Dan</w:t>
      </w:r>
      <w:r w:rsidR="000377BA">
        <w:rPr>
          <w:color w:val="002060"/>
          <w:sz w:val="28"/>
          <w:szCs w:val="28"/>
        </w:rPr>
        <w:t>ych Osobowych: David Kowalski</w:t>
      </w:r>
    </w:p>
    <w:p w:rsidR="00CC5657" w:rsidRPr="00CC5657" w:rsidRDefault="00CC5657" w:rsidP="00CC5657">
      <w:pPr>
        <w:pStyle w:val="NormalnyWeb"/>
        <w:spacing w:before="0" w:beforeAutospacing="0"/>
        <w:rPr>
          <w:color w:val="002060"/>
          <w:sz w:val="28"/>
          <w:szCs w:val="28"/>
        </w:rPr>
      </w:pPr>
      <w:r w:rsidRPr="00CC5657">
        <w:rPr>
          <w:color w:val="002060"/>
          <w:sz w:val="28"/>
          <w:szCs w:val="28"/>
        </w:rPr>
        <w:t>Kontakt</w:t>
      </w:r>
      <w:r w:rsidR="000377BA">
        <w:rPr>
          <w:color w:val="002060"/>
          <w:sz w:val="28"/>
          <w:szCs w:val="28"/>
        </w:rPr>
        <w:t>: iod@liszki.pl</w:t>
      </w:r>
    </w:p>
    <w:p w:rsidR="00CC5657" w:rsidRDefault="000377BA" w:rsidP="00CC5657">
      <w:pPr>
        <w:pStyle w:val="NormalnyWeb"/>
        <w:spacing w:before="0" w:before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Telefon: 606942305</w:t>
      </w:r>
    </w:p>
    <w:p w:rsidR="007F5507" w:rsidRDefault="00CC1468" w:rsidP="00CC5657">
      <w:pPr>
        <w:pStyle w:val="NormalnyWeb"/>
        <w:spacing w:before="0" w:before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3. C</w:t>
      </w:r>
      <w:r w:rsidR="00F3608E" w:rsidRPr="00F3608E">
        <w:rPr>
          <w:color w:val="002060"/>
          <w:sz w:val="28"/>
          <w:szCs w:val="28"/>
        </w:rPr>
        <w:t>elem przetwarzania jest zatrudnianie, pomoc socjalna, zapewnienie komercyjnych świadczeń socjalnych oraz bezpieczeństwo i organizacja pracy</w:t>
      </w:r>
      <w:r w:rsidR="00F3608E" w:rsidRPr="00F3608E">
        <w:rPr>
          <w:color w:val="002060"/>
          <w:sz w:val="28"/>
          <w:szCs w:val="28"/>
        </w:rPr>
        <w:br/>
        <w:t xml:space="preserve">- na podstawie Art. 6 ust. 1 </w:t>
      </w:r>
      <w:proofErr w:type="spellStart"/>
      <w:r w:rsidR="00F3608E" w:rsidRPr="00F3608E">
        <w:rPr>
          <w:color w:val="002060"/>
          <w:sz w:val="28"/>
          <w:szCs w:val="28"/>
        </w:rPr>
        <w:t>lit.c</w:t>
      </w:r>
      <w:proofErr w:type="spellEnd"/>
      <w:r w:rsidR="00F3608E" w:rsidRPr="00F3608E">
        <w:rPr>
          <w:color w:val="002060"/>
          <w:sz w:val="28"/>
          <w:szCs w:val="28"/>
        </w:rPr>
        <w:t xml:space="preserve"> ogólnego rozporządzenia o ochronie danych osobowych z dnia 27 kwietnia 2016 r. oraz Kodeksu Pracy z dnia 26 czerwca 1974 r. oraz </w:t>
      </w:r>
      <w:r w:rsidR="00F3608E" w:rsidRPr="00F3608E">
        <w:rPr>
          <w:color w:val="002060"/>
          <w:sz w:val="28"/>
          <w:szCs w:val="28"/>
        </w:rPr>
        <w:br/>
        <w:t>- na podstawie Art. 6 ust. 1 lit. a, jako zgody na publikację wizerunku / na przekazanie danych innym podmiotom</w:t>
      </w:r>
      <w:r w:rsidR="00F3608E" w:rsidRPr="00F3608E">
        <w:rPr>
          <w:color w:val="002060"/>
          <w:sz w:val="28"/>
          <w:szCs w:val="28"/>
        </w:rPr>
        <w:br/>
        <w:t xml:space="preserve">- na podstawie Art. 6 ust. 1 lit. f, jako niezbędne do celów wynikających </w:t>
      </w:r>
      <w:r w:rsidR="007F5507">
        <w:rPr>
          <w:color w:val="002060"/>
          <w:sz w:val="28"/>
          <w:szCs w:val="28"/>
        </w:rPr>
        <w:t xml:space="preserve">            </w:t>
      </w:r>
      <w:bookmarkStart w:id="1" w:name="_GoBack"/>
      <w:bookmarkEnd w:id="1"/>
      <w:r w:rsidR="00F3608E" w:rsidRPr="00F3608E">
        <w:rPr>
          <w:color w:val="002060"/>
          <w:sz w:val="28"/>
          <w:szCs w:val="28"/>
        </w:rPr>
        <w:t>z prawnie uzasadnionych interesów realizowanych przez administratora (monitoring wizyjny, monitoring systemów informatycznych, wewnętrzna identyfikacja wizualna pracowników, stosowa</w:t>
      </w:r>
      <w:r>
        <w:rPr>
          <w:color w:val="002060"/>
          <w:sz w:val="28"/>
          <w:szCs w:val="28"/>
        </w:rPr>
        <w:t>nie systemu kontroli dostępu)</w:t>
      </w:r>
      <w:r>
        <w:rPr>
          <w:color w:val="002060"/>
          <w:sz w:val="28"/>
          <w:szCs w:val="28"/>
        </w:rPr>
        <w:br/>
      </w:r>
    </w:p>
    <w:p w:rsidR="007F5507" w:rsidRDefault="00CC1468" w:rsidP="00CC5657">
      <w:pPr>
        <w:pStyle w:val="NormalnyWeb"/>
        <w:spacing w:before="0" w:before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4. O</w:t>
      </w:r>
      <w:r w:rsidR="00F3608E" w:rsidRPr="00F3608E">
        <w:rPr>
          <w:color w:val="002060"/>
          <w:sz w:val="28"/>
          <w:szCs w:val="28"/>
        </w:rPr>
        <w:t xml:space="preserve">dbiorcami Pani/Pana danych osobowych będą </w:t>
      </w:r>
      <w:r w:rsidR="00F3608E" w:rsidRPr="00F3608E">
        <w:rPr>
          <w:color w:val="002060"/>
          <w:sz w:val="28"/>
          <w:szCs w:val="28"/>
        </w:rPr>
        <w:br/>
        <w:t>•</w:t>
      </w:r>
      <w:r w:rsidR="00F3608E" w:rsidRPr="00F3608E">
        <w:rPr>
          <w:color w:val="002060"/>
          <w:sz w:val="28"/>
          <w:szCs w:val="28"/>
        </w:rPr>
        <w:tab/>
        <w:t>Medycyna pracy</w:t>
      </w:r>
      <w:r w:rsidR="00F3608E" w:rsidRPr="00F3608E">
        <w:rPr>
          <w:color w:val="002060"/>
          <w:sz w:val="28"/>
          <w:szCs w:val="28"/>
        </w:rPr>
        <w:br/>
        <w:t>•</w:t>
      </w:r>
      <w:r w:rsidR="00F3608E" w:rsidRPr="00F3608E">
        <w:rPr>
          <w:color w:val="002060"/>
          <w:sz w:val="28"/>
          <w:szCs w:val="28"/>
        </w:rPr>
        <w:tab/>
        <w:t>Zewnętrzne biuro rachunkowe (obsługa kadrowo-płacowa)</w:t>
      </w:r>
      <w:r w:rsidR="00F3608E" w:rsidRPr="00F3608E">
        <w:rPr>
          <w:color w:val="002060"/>
          <w:sz w:val="28"/>
          <w:szCs w:val="28"/>
        </w:rPr>
        <w:br/>
        <w:t>•</w:t>
      </w:r>
      <w:r w:rsidR="00F3608E" w:rsidRPr="00F3608E">
        <w:rPr>
          <w:color w:val="002060"/>
          <w:sz w:val="28"/>
          <w:szCs w:val="28"/>
        </w:rPr>
        <w:tab/>
        <w:t>Komercyjna opieka medyczna</w:t>
      </w:r>
      <w:r w:rsidR="00F3608E" w:rsidRPr="00F3608E">
        <w:rPr>
          <w:color w:val="002060"/>
          <w:sz w:val="28"/>
          <w:szCs w:val="28"/>
        </w:rPr>
        <w:br/>
        <w:t>•</w:t>
      </w:r>
      <w:r w:rsidR="00F3608E" w:rsidRPr="00F3608E">
        <w:rPr>
          <w:color w:val="002060"/>
          <w:sz w:val="28"/>
          <w:szCs w:val="28"/>
        </w:rPr>
        <w:tab/>
        <w:t>Pakiet socjalny (np. programy emerytalne, ubezpieczenia grupowe, karty sportowe dla pracowników)</w:t>
      </w:r>
      <w:r w:rsidR="00F3608E" w:rsidRPr="00F3608E">
        <w:rPr>
          <w:color w:val="002060"/>
          <w:sz w:val="28"/>
          <w:szCs w:val="28"/>
        </w:rPr>
        <w:br/>
        <w:t>•</w:t>
      </w:r>
      <w:r w:rsidR="00F3608E" w:rsidRPr="00F3608E">
        <w:rPr>
          <w:color w:val="002060"/>
          <w:sz w:val="28"/>
          <w:szCs w:val="28"/>
        </w:rPr>
        <w:tab/>
        <w:t>Biura podróży (na potrzeby podróży służbowych)</w:t>
      </w:r>
      <w:r w:rsidR="00F3608E" w:rsidRPr="00F3608E">
        <w:rPr>
          <w:color w:val="002060"/>
          <w:sz w:val="28"/>
          <w:szCs w:val="28"/>
        </w:rPr>
        <w:br/>
        <w:t>•</w:t>
      </w:r>
      <w:r w:rsidR="00F3608E" w:rsidRPr="00F3608E">
        <w:rPr>
          <w:color w:val="002060"/>
          <w:sz w:val="28"/>
          <w:szCs w:val="28"/>
        </w:rPr>
        <w:tab/>
        <w:t>Zew</w:t>
      </w:r>
      <w:r w:rsidR="007F5507">
        <w:rPr>
          <w:color w:val="002060"/>
          <w:sz w:val="28"/>
          <w:szCs w:val="28"/>
        </w:rPr>
        <w:t>nętrzne usługi ochrony mienia</w:t>
      </w:r>
      <w:r w:rsidR="007F5507">
        <w:rPr>
          <w:color w:val="002060"/>
          <w:sz w:val="28"/>
          <w:szCs w:val="28"/>
        </w:rPr>
        <w:br/>
      </w:r>
    </w:p>
    <w:p w:rsidR="007F5507" w:rsidRDefault="007F5507" w:rsidP="00CC5657">
      <w:pPr>
        <w:pStyle w:val="NormalnyWeb"/>
        <w:spacing w:before="0" w:before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5.</w:t>
      </w:r>
      <w:r w:rsidR="00F3608E" w:rsidRPr="00F3608E">
        <w:rPr>
          <w:color w:val="002060"/>
          <w:sz w:val="28"/>
          <w:szCs w:val="28"/>
        </w:rPr>
        <w:t xml:space="preserve"> Pani/Pana dane osobowe przechowywane będą przez okres 50 lat, </w:t>
      </w:r>
      <w:r>
        <w:rPr>
          <w:color w:val="002060"/>
          <w:sz w:val="28"/>
          <w:szCs w:val="28"/>
        </w:rPr>
        <w:t xml:space="preserve">                 </w:t>
      </w:r>
      <w:r w:rsidR="00F3608E" w:rsidRPr="00F3608E">
        <w:rPr>
          <w:color w:val="002060"/>
          <w:sz w:val="28"/>
          <w:szCs w:val="28"/>
        </w:rPr>
        <w:t>na podstawie Kodeksu Pracy a w pozostałych przypadkach do ustania przyczyn biznesowych oraz do momentu odwołania zgody</w:t>
      </w:r>
      <w:r w:rsidR="00F3608E" w:rsidRPr="00F3608E">
        <w:rPr>
          <w:color w:val="002060"/>
          <w:sz w:val="28"/>
          <w:szCs w:val="28"/>
        </w:rPr>
        <w:br/>
      </w:r>
    </w:p>
    <w:p w:rsidR="007F5507" w:rsidRDefault="007F5507" w:rsidP="00CC5657">
      <w:pPr>
        <w:pStyle w:val="NormalnyWeb"/>
        <w:spacing w:before="0" w:before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6. P</w:t>
      </w:r>
      <w:r w:rsidR="00F3608E" w:rsidRPr="00F3608E">
        <w:rPr>
          <w:color w:val="002060"/>
          <w:sz w:val="28"/>
          <w:szCs w:val="28"/>
        </w:rPr>
        <w:t xml:space="preserve">osiada Pani/Pan prawo do żądania od administratora dostępu do danych osobowych, prawo do ich sprostowania, usunięcia lub ograniczenia przetwarzania, prawo do wniesienia sprzeciwu wobec przetwarzania, prawo </w:t>
      </w:r>
      <w:r>
        <w:rPr>
          <w:color w:val="002060"/>
          <w:sz w:val="28"/>
          <w:szCs w:val="28"/>
        </w:rPr>
        <w:t xml:space="preserve">   </w:t>
      </w:r>
      <w:r w:rsidR="00F3608E" w:rsidRPr="00F3608E">
        <w:rPr>
          <w:color w:val="002060"/>
          <w:sz w:val="28"/>
          <w:szCs w:val="28"/>
        </w:rPr>
        <w:t>do przenoszenia danych, prawo do cofnię</w:t>
      </w:r>
      <w:r>
        <w:rPr>
          <w:color w:val="002060"/>
          <w:sz w:val="28"/>
          <w:szCs w:val="28"/>
        </w:rPr>
        <w:t>cia zgody w dowolnym momencie</w:t>
      </w:r>
      <w:r>
        <w:rPr>
          <w:color w:val="002060"/>
          <w:sz w:val="28"/>
          <w:szCs w:val="28"/>
        </w:rPr>
        <w:br/>
      </w:r>
    </w:p>
    <w:p w:rsidR="007F5507" w:rsidRDefault="007F5507" w:rsidP="00CC5657">
      <w:pPr>
        <w:pStyle w:val="NormalnyWeb"/>
        <w:spacing w:before="0" w:before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7. M</w:t>
      </w:r>
      <w:r w:rsidR="00F3608E" w:rsidRPr="00F3608E">
        <w:rPr>
          <w:color w:val="002060"/>
          <w:sz w:val="28"/>
          <w:szCs w:val="28"/>
        </w:rPr>
        <w:t>a Pani/Pan prawo wniesienia skargi do organu nadzorcze</w:t>
      </w:r>
      <w:r>
        <w:rPr>
          <w:color w:val="002060"/>
          <w:sz w:val="28"/>
          <w:szCs w:val="28"/>
        </w:rPr>
        <w:t>go</w:t>
      </w:r>
      <w:r>
        <w:rPr>
          <w:color w:val="002060"/>
          <w:sz w:val="28"/>
          <w:szCs w:val="28"/>
        </w:rPr>
        <w:br/>
      </w:r>
    </w:p>
    <w:p w:rsidR="000377BA" w:rsidRDefault="007F5507" w:rsidP="00CC5657">
      <w:pPr>
        <w:pStyle w:val="NormalnyWeb"/>
        <w:spacing w:before="0" w:before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8. P</w:t>
      </w:r>
      <w:r w:rsidR="00F3608E" w:rsidRPr="00F3608E">
        <w:rPr>
          <w:color w:val="002060"/>
          <w:sz w:val="28"/>
          <w:szCs w:val="28"/>
        </w:rPr>
        <w:t xml:space="preserve">odanie danych osobowych jest obligatoryjne w oparciu o przepisy prawa </w:t>
      </w:r>
      <w:r>
        <w:rPr>
          <w:color w:val="002060"/>
          <w:sz w:val="28"/>
          <w:szCs w:val="28"/>
        </w:rPr>
        <w:t xml:space="preserve">   </w:t>
      </w:r>
      <w:r w:rsidR="00F3608E" w:rsidRPr="00F3608E">
        <w:rPr>
          <w:color w:val="002060"/>
          <w:sz w:val="28"/>
          <w:szCs w:val="28"/>
        </w:rPr>
        <w:t>w pozostałym zakresie jest dobrowolne</w:t>
      </w:r>
    </w:p>
    <w:p w:rsidR="000377BA" w:rsidRPr="00CC5657" w:rsidRDefault="000377BA" w:rsidP="00CC5657">
      <w:pPr>
        <w:pStyle w:val="NormalnyWeb"/>
        <w:spacing w:before="0" w:beforeAutospacing="0"/>
        <w:rPr>
          <w:color w:val="002060"/>
          <w:sz w:val="28"/>
          <w:szCs w:val="28"/>
        </w:rPr>
      </w:pPr>
    </w:p>
    <w:p w:rsidR="00F3608E" w:rsidRPr="00F3608E" w:rsidRDefault="00F3608E" w:rsidP="00F360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3608E" w:rsidRPr="00F3608E" w:rsidRDefault="00F3608E" w:rsidP="00F360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3608E" w:rsidRPr="00F3608E" w:rsidRDefault="00F3608E" w:rsidP="00F3608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08E" w:rsidRDefault="00F3608E" w:rsidP="00F3608E">
      <w:pPr>
        <w:rPr>
          <w:rFonts w:ascii="Times New Roman" w:hAnsi="Times New Roman" w:cs="Times New Roman"/>
          <w:sz w:val="24"/>
          <w:szCs w:val="24"/>
        </w:rPr>
      </w:pPr>
    </w:p>
    <w:p w:rsidR="00BB32CA" w:rsidRDefault="00BB32CA"/>
    <w:sectPr w:rsidR="00BB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DDF"/>
    <w:multiLevelType w:val="hybridMultilevel"/>
    <w:tmpl w:val="00F03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E"/>
    <w:rsid w:val="000377BA"/>
    <w:rsid w:val="000C13B1"/>
    <w:rsid w:val="006724FB"/>
    <w:rsid w:val="007F5507"/>
    <w:rsid w:val="008B2B12"/>
    <w:rsid w:val="00BB32CA"/>
    <w:rsid w:val="00CC1468"/>
    <w:rsid w:val="00CC5657"/>
    <w:rsid w:val="00F3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8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0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6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72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24F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F360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8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657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gadgettitle">
    <w:name w:val="gadgettitle"/>
    <w:basedOn w:val="Domylnaczcionkaakapitu"/>
    <w:rsid w:val="00CC5657"/>
  </w:style>
  <w:style w:type="paragraph" w:styleId="NormalnyWeb">
    <w:name w:val="Normal (Web)"/>
    <w:basedOn w:val="Normalny"/>
    <w:uiPriority w:val="99"/>
    <w:unhideWhenUsed/>
    <w:rsid w:val="00CC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8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0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6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72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24F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F360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8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657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gadgettitle">
    <w:name w:val="gadgettitle"/>
    <w:basedOn w:val="Domylnaczcionkaakapitu"/>
    <w:rsid w:val="00CC5657"/>
  </w:style>
  <w:style w:type="paragraph" w:styleId="NormalnyWeb">
    <w:name w:val="Normal (Web)"/>
    <w:basedOn w:val="Normalny"/>
    <w:uiPriority w:val="99"/>
    <w:unhideWhenUsed/>
    <w:rsid w:val="00CC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C2DFFD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CC3E5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im.Ojca Św. J.P. II w Jeziorzanach</dc:creator>
  <cp:lastModifiedBy>Acer</cp:lastModifiedBy>
  <cp:revision>2</cp:revision>
  <cp:lastPrinted>2018-05-25T10:58:00Z</cp:lastPrinted>
  <dcterms:created xsi:type="dcterms:W3CDTF">2023-02-22T08:09:00Z</dcterms:created>
  <dcterms:modified xsi:type="dcterms:W3CDTF">2023-02-22T08:09:00Z</dcterms:modified>
</cp:coreProperties>
</file>