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66722" w14:textId="77777777" w:rsidR="003A43C7" w:rsidRDefault="003A43C7" w:rsidP="003A43C7">
      <w:pPr>
        <w:pStyle w:val="Nadpis1"/>
        <w:spacing w:before="0"/>
        <w:jc w:val="center"/>
        <w:rPr>
          <w:rFonts w:eastAsia="Times New Roman"/>
        </w:rPr>
      </w:pPr>
      <w:r>
        <w:rPr>
          <w:rFonts w:eastAsia="Times New Roman"/>
        </w:rPr>
        <w:t>ZÁKLADNÁ ŠKOLA S MATERSKOU ŠKOLOU LIKAVKA</w:t>
      </w:r>
    </w:p>
    <w:p w14:paraId="1C2F2C91" w14:textId="77777777" w:rsidR="003A43C7" w:rsidRDefault="003A43C7" w:rsidP="003A43C7"/>
    <w:p w14:paraId="58CD6668" w14:textId="77777777" w:rsidR="003A43C7" w:rsidRDefault="003A43C7" w:rsidP="003A43C7"/>
    <w:p w14:paraId="5ADE7DCE" w14:textId="77777777" w:rsidR="003A43C7" w:rsidRDefault="003A43C7" w:rsidP="003A43C7"/>
    <w:p w14:paraId="248D3E13" w14:textId="77777777" w:rsidR="003A43C7" w:rsidRDefault="003A43C7" w:rsidP="003A43C7"/>
    <w:p w14:paraId="59932A81" w14:textId="77777777" w:rsidR="003A43C7" w:rsidRDefault="003A43C7" w:rsidP="003A43C7"/>
    <w:p w14:paraId="7DD27B44" w14:textId="77777777" w:rsidR="003A43C7" w:rsidRDefault="003A43C7" w:rsidP="003A43C7"/>
    <w:p w14:paraId="0ECFC8D5" w14:textId="77777777" w:rsidR="003A43C7" w:rsidRDefault="003A43C7" w:rsidP="003A43C7"/>
    <w:p w14:paraId="545840DC" w14:textId="77777777" w:rsidR="003A43C7" w:rsidRDefault="003A43C7" w:rsidP="003A43C7"/>
    <w:p w14:paraId="58BD1B93" w14:textId="77777777" w:rsidR="003A43C7" w:rsidRDefault="003A43C7" w:rsidP="003A43C7"/>
    <w:p w14:paraId="69D7C691" w14:textId="77777777" w:rsidR="003A43C7" w:rsidRDefault="003A43C7" w:rsidP="003A43C7">
      <w:pPr>
        <w:jc w:val="center"/>
        <w:rPr>
          <w:rFonts w:ascii="Times New Roman" w:hAnsi="Times New Roman" w:cs="Times New Roman"/>
          <w:b/>
          <w:sz w:val="36"/>
        </w:rPr>
      </w:pPr>
      <w:r w:rsidRPr="003A43C7">
        <w:rPr>
          <w:rFonts w:ascii="Times New Roman" w:hAnsi="Times New Roman" w:cs="Times New Roman"/>
          <w:b/>
          <w:sz w:val="36"/>
        </w:rPr>
        <w:t>NÁRODNÝ AKČNÝ PLÁN NA PREVENCIU OBEZITY</w:t>
      </w:r>
    </w:p>
    <w:p w14:paraId="15E9A5A9" w14:textId="77777777" w:rsidR="003A43C7" w:rsidRPr="003A43C7" w:rsidRDefault="00C37CEA" w:rsidP="003A43C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Plán práce na školský rok 2023</w:t>
      </w:r>
      <w:r w:rsidR="00D271EE" w:rsidRPr="00F8111D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>2024</w:t>
      </w:r>
    </w:p>
    <w:p w14:paraId="3F84F6F9" w14:textId="77777777" w:rsidR="003A43C7" w:rsidRPr="003A43C7" w:rsidRDefault="003A43C7" w:rsidP="003A43C7">
      <w:pPr>
        <w:rPr>
          <w:rFonts w:ascii="Times New Roman" w:hAnsi="Times New Roman" w:cs="Times New Roman"/>
          <w:sz w:val="24"/>
        </w:rPr>
      </w:pPr>
      <w:r>
        <w:br w:type="page"/>
      </w:r>
    </w:p>
    <w:p w14:paraId="6B03793C" w14:textId="77777777" w:rsidR="000B6101" w:rsidRPr="000B6101" w:rsidRDefault="000B6101" w:rsidP="000B6101">
      <w:pPr>
        <w:pStyle w:val="Nadpis1"/>
        <w:spacing w:before="0"/>
        <w:jc w:val="both"/>
        <w:rPr>
          <w:rFonts w:eastAsia="Times New Roman"/>
        </w:rPr>
      </w:pPr>
      <w:r w:rsidRPr="000B6101">
        <w:rPr>
          <w:rFonts w:eastAsia="Times New Roman"/>
        </w:rPr>
        <w:lastRenderedPageBreak/>
        <w:t>1</w:t>
      </w:r>
      <w:r>
        <w:rPr>
          <w:rFonts w:eastAsia="Times New Roman"/>
        </w:rPr>
        <w:t xml:space="preserve"> </w:t>
      </w:r>
      <w:r w:rsidRPr="000B6101">
        <w:rPr>
          <w:rFonts w:eastAsia="Times New Roman"/>
        </w:rPr>
        <w:t>Národný akčný plán na prevenciu obezity</w:t>
      </w:r>
    </w:p>
    <w:p w14:paraId="7F4ED746" w14:textId="77777777" w:rsidR="000B6101" w:rsidRDefault="000B6101" w:rsidP="000B6101">
      <w:pPr>
        <w:pStyle w:val="Nadpis2"/>
        <w:spacing w:line="360" w:lineRule="auto"/>
        <w:jc w:val="both"/>
        <w:rPr>
          <w:rFonts w:eastAsia="Times New Roman"/>
        </w:rPr>
      </w:pPr>
      <w:r w:rsidRPr="000B6101">
        <w:rPr>
          <w:rFonts w:eastAsia="Times New Roman"/>
        </w:rPr>
        <w:t>1.1</w:t>
      </w:r>
      <w:r>
        <w:rPr>
          <w:rFonts w:eastAsia="Times New Roman"/>
        </w:rPr>
        <w:t xml:space="preserve"> </w:t>
      </w:r>
      <w:r w:rsidRPr="000B6101">
        <w:rPr>
          <w:rFonts w:eastAsia="Times New Roman"/>
        </w:rPr>
        <w:t xml:space="preserve">Charakteristika </w:t>
      </w:r>
    </w:p>
    <w:p w14:paraId="0EA5889A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Slovenská republika na základe podpísania Európskej charty boja proti obezite (ďalej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len „ charta“ )</w:t>
      </w:r>
      <w:r w:rsidR="00AE26B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na ministerskej konferencii 16. novembra 2006 v Istanbule ako reakciu 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výzvu, ktorú pre zdravie predstavuje epidémia obezity, prijala na zasadnutí vlády Slovenskej </w:t>
      </w:r>
    </w:p>
    <w:p w14:paraId="7F762C45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republiky 9. januára 2008 Národný program prevencie obezity. Týmto krokom zároveň vláda </w:t>
      </w:r>
    </w:p>
    <w:p w14:paraId="738D5956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Slovenskej </w:t>
      </w:r>
      <w:r>
        <w:rPr>
          <w:rFonts w:ascii="Times New Roman" w:eastAsia="Times New Roman" w:hAnsi="Times New Roman" w:cs="Times New Roman"/>
          <w:sz w:val="24"/>
          <w:szCs w:val="24"/>
        </w:rPr>
        <w:t>republiky potvrdila,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že </w:t>
      </w:r>
      <w:r>
        <w:rPr>
          <w:rFonts w:ascii="Times New Roman" w:eastAsia="Times New Roman" w:hAnsi="Times New Roman" w:cs="Times New Roman"/>
          <w:sz w:val="24"/>
          <w:szCs w:val="24"/>
        </w:rPr>
        <w:t>zdravotníctvo a zdravie obyvateľ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ov Slovenskej republiky </w:t>
      </w:r>
    </w:p>
    <w:p w14:paraId="10A92544" w14:textId="77777777" w:rsid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je jej prioritou. </w:t>
      </w:r>
    </w:p>
    <w:p w14:paraId="44076045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Slovenská republika svojou účasťou a aktívnym vystupovaním týmto deklarovala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záväzok posilniť aktivity zamerané na boj proti obezite v súlade s chartou a posunúť túto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problematiku medzi prioritné body. Ciele a úlohy vyplývajúce z Národného programu prevencie obezity boli plnené najmä prostredníctvom špecif</w:t>
      </w:r>
      <w:r>
        <w:rPr>
          <w:rFonts w:ascii="Times New Roman" w:eastAsia="Times New Roman" w:hAnsi="Times New Roman" w:cs="Times New Roman"/>
          <w:sz w:val="24"/>
          <w:szCs w:val="24"/>
        </w:rPr>
        <w:t>ických rezortných plánov,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či </w:t>
      </w:r>
      <w:r>
        <w:rPr>
          <w:rFonts w:ascii="Times New Roman" w:eastAsia="Times New Roman" w:hAnsi="Times New Roman" w:cs="Times New Roman"/>
          <w:sz w:val="24"/>
          <w:szCs w:val="24"/>
        </w:rPr>
        <w:t>programov,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ktoré boli zverejnené Uznesením vlády číslo 19/2011 „Správy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plnení </w:t>
      </w:r>
    </w:p>
    <w:p w14:paraId="6A05043E" w14:textId="77777777" w:rsid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Národného programu prevencie obezity v Slovenskej republike za roky 2008 - 2010“a Uznesením vlády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číslo 294/2014 „Správy o plnení Národného programu prevencie obezity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v Slovenskej republike za roky 2010 - 2013“.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809BCF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Na základe vyššie uvedených správ je vytvorený Národný akčný plán na prevenciu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obezity na roky 2015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2025, ktorý tematicky vychádza z Národného programu prevencie obezity. </w:t>
      </w:r>
    </w:p>
    <w:p w14:paraId="29E63382" w14:textId="77777777" w:rsidR="000B6101" w:rsidRPr="000B6101" w:rsidRDefault="000B6101" w:rsidP="000B6101">
      <w:pPr>
        <w:pStyle w:val="Nadpis2"/>
        <w:spacing w:line="360" w:lineRule="auto"/>
        <w:jc w:val="both"/>
        <w:rPr>
          <w:rFonts w:eastAsia="Times New Roman"/>
        </w:rPr>
      </w:pPr>
      <w:r w:rsidRPr="000B6101">
        <w:rPr>
          <w:rFonts w:eastAsia="Times New Roman"/>
        </w:rPr>
        <w:t>1.2</w:t>
      </w:r>
      <w:r>
        <w:rPr>
          <w:rFonts w:eastAsia="Times New Roman"/>
        </w:rPr>
        <w:t xml:space="preserve"> </w:t>
      </w:r>
      <w:r w:rsidRPr="000B6101">
        <w:rPr>
          <w:rFonts w:eastAsia="Times New Roman"/>
        </w:rPr>
        <w:t xml:space="preserve">Zámer </w:t>
      </w:r>
    </w:p>
    <w:p w14:paraId="7F52DDDC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Zámerom Národného akčného plánu v prevencii obezity na roky 2015 –2025 je posilniť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aktivity vyplývajúce zo „Správ o plnení národného programu prevencie obezity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v Slovenskej republiky za roky 2010 –2014“ a vytvor</w:t>
      </w:r>
      <w:r>
        <w:rPr>
          <w:rFonts w:ascii="Times New Roman" w:eastAsia="Times New Roman" w:hAnsi="Times New Roman" w:cs="Times New Roman"/>
          <w:sz w:val="24"/>
          <w:szCs w:val="24"/>
        </w:rPr>
        <w:t>iť spoločensky prospešný systém,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ktorý </w:t>
      </w:r>
    </w:p>
    <w:p w14:paraId="291646BF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povedie k zníženiu incidencie a prevalencie nadhmotnosti a obezity v populácii a eliminuje </w:t>
      </w:r>
    </w:p>
    <w:p w14:paraId="56A4D0BF" w14:textId="77777777" w:rsid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epidemický výskyt nadhmotnosti a obezity. </w:t>
      </w:r>
    </w:p>
    <w:p w14:paraId="0BE9148B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Sekundárnym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fektom programu je vo vzájomnej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interakcii s preventívnymi programami, špecificky orientovanými na vybrané chronické neprenosné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ochorenia,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zníženie počtu nových prípadov ochorení súvisia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cich s nadhmotnosťou a obezitou,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ako aj zníženie výskytu a vplyvu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ostatných modifikovateľných rizikových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faktorov týchto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ochorení v súlade s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0B6101">
        <w:rPr>
          <w:rFonts w:ascii="Times New Roman" w:eastAsia="Times New Roman" w:hAnsi="Times New Roman" w:cs="Times New Roman"/>
          <w:b/>
          <w:sz w:val="24"/>
          <w:szCs w:val="24"/>
        </w:rPr>
        <w:t>Odporúčaniami zdraviu prospešných pohybových aktivít vo všetkých sektoroch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a WHO akčnom pláne pre implementáciu európskej stratégie pre prevenciu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kontrolu neprenosných ochorení 2012−2016.</w:t>
      </w:r>
    </w:p>
    <w:p w14:paraId="07C5D438" w14:textId="77777777" w:rsidR="000B6101" w:rsidRPr="000B6101" w:rsidRDefault="000B6101" w:rsidP="000B6101">
      <w:pPr>
        <w:pStyle w:val="Nadpis2"/>
        <w:spacing w:line="360" w:lineRule="auto"/>
        <w:jc w:val="both"/>
        <w:rPr>
          <w:rFonts w:eastAsia="Times New Roman"/>
        </w:rPr>
      </w:pPr>
      <w:r w:rsidRPr="000B6101">
        <w:rPr>
          <w:rFonts w:eastAsia="Times New Roman"/>
        </w:rPr>
        <w:lastRenderedPageBreak/>
        <w:t>1.3</w:t>
      </w:r>
      <w:r>
        <w:rPr>
          <w:rFonts w:eastAsia="Times New Roman"/>
        </w:rPr>
        <w:t xml:space="preserve"> </w:t>
      </w:r>
      <w:r w:rsidRPr="000B6101">
        <w:rPr>
          <w:rFonts w:eastAsia="Times New Roman"/>
        </w:rPr>
        <w:t xml:space="preserve">Výskyt nadhmotnosti a obezity v Slovenskej republike </w:t>
      </w:r>
    </w:p>
    <w:p w14:paraId="4B6B12E7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Z výsledkov štúdie EHES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European Health Examination Survey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Zisťovanie zdravia Európanov v Slovenskej republike u dospelej populácie vo veku od 15 do 64 rokov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v roku 2011, trpí na Slovensku obezitou 13-15 % detí vo veku od 11 do 15 rokov, nadhmotnosťou</w:t>
      </w:r>
    </w:p>
    <w:p w14:paraId="65C10859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>20% vo veko</w:t>
      </w:r>
      <w:r>
        <w:rPr>
          <w:rFonts w:ascii="Times New Roman" w:eastAsia="Times New Roman" w:hAnsi="Times New Roman" w:cs="Times New Roman"/>
          <w:sz w:val="24"/>
          <w:szCs w:val="24"/>
        </w:rPr>
        <w:t>vej kategórii</w:t>
      </w:r>
      <w:r w:rsidR="00AE26BD">
        <w:rPr>
          <w:rFonts w:ascii="Times New Roman" w:eastAsia="Times New Roman" w:hAnsi="Times New Roman" w:cs="Times New Roman"/>
          <w:sz w:val="24"/>
          <w:szCs w:val="24"/>
        </w:rPr>
        <w:t xml:space="preserve"> od 18 do 24 rokov, obezitou 41,</w:t>
      </w:r>
      <w:r>
        <w:rPr>
          <w:rFonts w:ascii="Times New Roman" w:eastAsia="Times New Roman" w:hAnsi="Times New Roman" w:cs="Times New Roman"/>
          <w:sz w:val="24"/>
          <w:szCs w:val="24"/>
        </w:rPr>
        <w:t>74 % ľ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udí od 55 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64 rokov, v skupine od </w:t>
      </w:r>
      <w:r>
        <w:rPr>
          <w:rFonts w:ascii="Times New Roman" w:eastAsia="Times New Roman" w:hAnsi="Times New Roman" w:cs="Times New Roman"/>
          <w:sz w:val="24"/>
          <w:szCs w:val="24"/>
        </w:rPr>
        <w:t>18 do 64 rokov trpí obezitou 25,6 % a 36,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2 % nadhmotnosťou. </w:t>
      </w:r>
    </w:p>
    <w:p w14:paraId="396A35C5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Dôsledky nadhmotnosti a obezity v Európe sú neúprosné: prevalencia obezity od roku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1980 sa viac ako strojnásobila v mnohých európskych krajinách a tento nárast je sprevádzaný </w:t>
      </w:r>
    </w:p>
    <w:p w14:paraId="3A9D8E93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>nárastom chronických neprenosných oc</w:t>
      </w:r>
      <w:r>
        <w:rPr>
          <w:rFonts w:ascii="Times New Roman" w:eastAsia="Times New Roman" w:hAnsi="Times New Roman" w:cs="Times New Roman"/>
          <w:sz w:val="24"/>
          <w:szCs w:val="24"/>
        </w:rPr>
        <w:t>horení. Posledné odhady ukazujú,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že v EÚ (ďalej len</w:t>
      </w:r>
    </w:p>
    <w:p w14:paraId="4973663B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„EÚ“) dochádza k približne 2,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8 miliónom úmrtí ročne v dôsledku príčin súvisiacich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s nadhmotnosťou a obezitou. Z tohto dôvodu </w:t>
      </w:r>
      <w:r>
        <w:rPr>
          <w:rFonts w:ascii="Times New Roman" w:eastAsia="Times New Roman" w:hAnsi="Times New Roman" w:cs="Times New Roman"/>
          <w:sz w:val="24"/>
          <w:szCs w:val="24"/>
        </w:rPr>
        <w:t>je potrebné apelovať na obyvateľ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prostredníctvom osvetovej a preventívnej činnosti zameranej na zlepšenie a posilnenie zdravia</w:t>
      </w:r>
    </w:p>
    <w:p w14:paraId="6B25D48D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>počas celého života a nielen už pri manifestných zdravotných ťažkostiach. Preventívne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interven</w:t>
      </w:r>
      <w:r>
        <w:rPr>
          <w:rFonts w:ascii="Times New Roman" w:eastAsia="Times New Roman" w:hAnsi="Times New Roman" w:cs="Times New Roman"/>
          <w:sz w:val="24"/>
          <w:szCs w:val="24"/>
        </w:rPr>
        <w:t>cie zamerané na deti a mladých ľ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udí znamenajú návratnosť investícií v rámci liečebnopreventívnej starostlivosti o cca 6-</w:t>
      </w:r>
      <w:r>
        <w:rPr>
          <w:rFonts w:ascii="Times New Roman" w:eastAsia="Times New Roman" w:hAnsi="Times New Roman" w:cs="Times New Roman"/>
          <w:sz w:val="24"/>
          <w:szCs w:val="24"/>
        </w:rPr>
        <w:t>10%,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ak sú intervencie realizované už v ranom </w:t>
      </w:r>
    </w:p>
    <w:p w14:paraId="25580D60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veku. </w:t>
      </w:r>
    </w:p>
    <w:p w14:paraId="3E05E1EF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Súčasný demografický vývoj v Európe s vyšším podiel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staršej populácie naznačuje,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že</w:t>
      </w:r>
    </w:p>
    <w:p w14:paraId="02B9614C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>investície v rámci liečebno-preventívnej starostlivosti budú kontinuálne narastať.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Na základe výsledkov VII. celoštátneho antropometrického prieskumu v roku 201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1, realizovaného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Úradom verejného zdravotníctva SR v Bratislave v roku 2013, v spolupráci 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Ústavom hygie</w:t>
      </w:r>
      <w:r>
        <w:rPr>
          <w:rFonts w:ascii="Times New Roman" w:eastAsia="Times New Roman" w:hAnsi="Times New Roman" w:cs="Times New Roman"/>
          <w:sz w:val="24"/>
          <w:szCs w:val="24"/>
        </w:rPr>
        <w:t>ny LF UK v Bratislave je zrejmé,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že v porovnaní s rokom 2001 došlo takmer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v</w:t>
      </w:r>
    </w:p>
    <w:p w14:paraId="1CD6616D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>o všetkých sledovaných vekových skupinách chlapcov aj dievčat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s výnimkou 16 ročných</w:t>
      </w:r>
    </w:p>
    <w:p w14:paraId="67644AA5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dievčat,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k štatisticky významnému zvýšeni</w:t>
      </w:r>
      <w:r>
        <w:rPr>
          <w:rFonts w:ascii="Times New Roman" w:eastAsia="Times New Roman" w:hAnsi="Times New Roman" w:cs="Times New Roman"/>
          <w:sz w:val="24"/>
          <w:szCs w:val="24"/>
        </w:rPr>
        <w:t>u priemernej telesnej hmotnosti,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chlapcov v </w:t>
      </w:r>
    </w:p>
    <w:p w14:paraId="0D9087B1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rozsahu od 1,6 do 5 kg a u dievčat od 0,6 do 3,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4 kg. U chlapcov sú vysoké prírastky nielen v </w:t>
      </w:r>
    </w:p>
    <w:p w14:paraId="7CB24C6A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10.- </w:t>
      </w:r>
      <w:r>
        <w:rPr>
          <w:rFonts w:ascii="Times New Roman" w:eastAsia="Times New Roman" w:hAnsi="Times New Roman" w:cs="Times New Roman"/>
          <w:sz w:val="24"/>
          <w:szCs w:val="24"/>
        </w:rPr>
        <w:t>15. roku,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kedy zaznamenávame ešte rastovú akceleráciu</w:t>
      </w:r>
      <w:r>
        <w:rPr>
          <w:rFonts w:ascii="Times New Roman" w:eastAsia="Times New Roman" w:hAnsi="Times New Roman" w:cs="Times New Roman"/>
          <w:sz w:val="24"/>
          <w:szCs w:val="24"/>
        </w:rPr>
        <w:t>, ale významne vyššie (o 2,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9 –</w:t>
      </w:r>
    </w:p>
    <w:p w14:paraId="5F2A8AC6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>3,8 kg) sú i v 16. –</w:t>
      </w:r>
      <w:r>
        <w:rPr>
          <w:rFonts w:ascii="Times New Roman" w:eastAsia="Times New Roman" w:hAnsi="Times New Roman" w:cs="Times New Roman"/>
          <w:sz w:val="24"/>
          <w:szCs w:val="24"/>
        </w:rPr>
        <w:t>18. roku,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kedy výška stagnuje respektíve je nižšia oproti roku 2001.</w:t>
      </w:r>
    </w:p>
    <w:p w14:paraId="7E1AA8F7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Kým v roku 2001 boli </w:t>
      </w:r>
      <w:r w:rsidR="00AE26BD">
        <w:rPr>
          <w:rFonts w:ascii="Times New Roman" w:eastAsia="Times New Roman" w:hAnsi="Times New Roman" w:cs="Times New Roman"/>
          <w:sz w:val="24"/>
          <w:szCs w:val="24"/>
        </w:rPr>
        <w:t>18 roční chlapci v priemere o 0,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6 kg ťažší ako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 roku 1991, v roku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2011 </w:t>
      </w:r>
      <w:r w:rsidR="00AE26BD">
        <w:rPr>
          <w:rFonts w:ascii="Times New Roman" w:eastAsia="Times New Roman" w:hAnsi="Times New Roman" w:cs="Times New Roman"/>
          <w:sz w:val="24"/>
          <w:szCs w:val="24"/>
        </w:rPr>
        <w:t>boli oproti roku 2001 ťažší o 3,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8 kg. Priemerná hmotnosť dievčat je v 18. roku vyššia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oproti roku 2001 o 1,7 kg . Medzi predchádzajúcimi dvomi dekádami 1991 a 2001 bol rozdiel v 18. roku nevýznamný, iba 0,15 kg. Pri poslednom meraní sme intersexuálne rozdiely v telesnej hmotnosti chlapcov a dievčat v zmysle vyšších hodnôt u dievčat v priebehu puberty</w:t>
      </w:r>
    </w:p>
    <w:p w14:paraId="5FD1002B" w14:textId="77777777" w:rsidR="000B6101" w:rsidRPr="000B6101" w:rsidRDefault="000B6101" w:rsidP="000B6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nezaznamenali. Vo všetkých vekových skupinách boli chlapci ťažší respektíve v 10. roku majú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rovnakú priemernú hmotnosť. V 18. roku života sú chlapci oproti dievčatám v priemere </w:t>
      </w:r>
    </w:p>
    <w:p w14:paraId="700055F3" w14:textId="77777777" w:rsidR="000B6101" w:rsidRPr="000B6101" w:rsidRDefault="000B6101" w:rsidP="000B6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>ťažší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o 14,8 kg. </w:t>
      </w:r>
    </w:p>
    <w:p w14:paraId="57EE2D6F" w14:textId="77777777" w:rsidR="000B6101" w:rsidRPr="000B6101" w:rsidRDefault="000B6101" w:rsidP="000B6101">
      <w:pPr>
        <w:pStyle w:val="Nadpis2"/>
        <w:spacing w:line="360" w:lineRule="auto"/>
        <w:jc w:val="both"/>
        <w:rPr>
          <w:rFonts w:eastAsia="Times New Roman"/>
        </w:rPr>
      </w:pPr>
      <w:r w:rsidRPr="000B6101">
        <w:rPr>
          <w:rFonts w:eastAsia="Times New Roman"/>
        </w:rPr>
        <w:lastRenderedPageBreak/>
        <w:t>1.4</w:t>
      </w:r>
      <w:r>
        <w:rPr>
          <w:rFonts w:eastAsia="Times New Roman"/>
        </w:rPr>
        <w:t xml:space="preserve"> </w:t>
      </w:r>
      <w:r w:rsidRPr="000B6101">
        <w:rPr>
          <w:rFonts w:eastAsia="Times New Roman"/>
        </w:rPr>
        <w:t xml:space="preserve">Hlavné ciele </w:t>
      </w:r>
    </w:p>
    <w:p w14:paraId="6751D35D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V súlade so Strategickým rámcom starostlivosti o zdravie pre roky 2014 –2030: </w:t>
      </w:r>
    </w:p>
    <w:p w14:paraId="49268109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b/>
          <w:sz w:val="24"/>
          <w:szCs w:val="24"/>
        </w:rPr>
        <w:t>Cieľ č. 1.</w:t>
      </w:r>
    </w:p>
    <w:p w14:paraId="6530FF79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-znížiť mieru obezity populácie zo súčasného 16,9 % obéznych z celej populácie </w:t>
      </w:r>
    </w:p>
    <w:p w14:paraId="23C5B08E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Slovenskej republiky na 15,8 % </w:t>
      </w:r>
      <w:r>
        <w:rPr>
          <w:rFonts w:ascii="Times New Roman" w:eastAsia="Times New Roman" w:hAnsi="Times New Roman" w:cs="Times New Roman"/>
          <w:sz w:val="24"/>
          <w:szCs w:val="24"/>
        </w:rPr>
        <w:t>podľa OECD. Cieľ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vychádza z EU akčného plánu </w:t>
      </w:r>
    </w:p>
    <w:p w14:paraId="72130B21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>detskej obezity 2014 –</w:t>
      </w:r>
      <w:r>
        <w:rPr>
          <w:rFonts w:ascii="Times New Roman" w:eastAsia="Times New Roman" w:hAnsi="Times New Roman" w:cs="Times New Roman"/>
          <w:sz w:val="24"/>
          <w:szCs w:val="24"/>
        </w:rPr>
        <w:t>2020,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ktorým je prispieť k zastaveniu nárastu nadhmotnosti a </w:t>
      </w:r>
    </w:p>
    <w:p w14:paraId="5F9EDF22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obezity u detí a mladých ľ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udí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(od 0 do 18 rokov) a dospelých prostredníctvom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opatrení v oblastiach výživy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pohybovej aktivity do roku 2025.</w:t>
      </w:r>
    </w:p>
    <w:p w14:paraId="6CE2F5CA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b/>
          <w:sz w:val="24"/>
          <w:szCs w:val="24"/>
        </w:rPr>
        <w:t>Cieľ č. 2.</w:t>
      </w:r>
    </w:p>
    <w:p w14:paraId="59FC2970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-zníženie nedostatku fyzickej aktivity v kontexte Globálneho akčného plánu pre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prevenciu a kontrolu chronických ochorení 2013 –2020. </w:t>
      </w:r>
    </w:p>
    <w:p w14:paraId="39CE8C9F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F58EEC" w14:textId="77777777" w:rsidR="000B6101" w:rsidRDefault="000B6101" w:rsidP="000B6101">
      <w:pPr>
        <w:rPr>
          <w:rFonts w:ascii="Times New Roman" w:hAnsi="Times New Roman" w:cs="Times New Roman"/>
          <w:sz w:val="24"/>
          <w:szCs w:val="24"/>
        </w:rPr>
      </w:pPr>
    </w:p>
    <w:p w14:paraId="3E78C16F" w14:textId="77777777" w:rsidR="000B6101" w:rsidRDefault="000B61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9A1A707" w14:textId="77777777" w:rsidR="000B6101" w:rsidRPr="000B6101" w:rsidRDefault="000B6101" w:rsidP="000B6101">
      <w:pPr>
        <w:pStyle w:val="Nadpis1"/>
        <w:spacing w:after="120" w:line="360" w:lineRule="auto"/>
        <w:jc w:val="both"/>
        <w:rPr>
          <w:rFonts w:eastAsia="Times New Roman"/>
        </w:rPr>
      </w:pPr>
      <w:r w:rsidRPr="000B6101">
        <w:rPr>
          <w:rFonts w:eastAsia="Times New Roman"/>
        </w:rPr>
        <w:lastRenderedPageBreak/>
        <w:t>2</w:t>
      </w:r>
      <w:r>
        <w:rPr>
          <w:rFonts w:eastAsia="Times New Roman"/>
        </w:rPr>
        <w:t xml:space="preserve"> </w:t>
      </w:r>
      <w:r w:rsidRPr="000B6101">
        <w:rPr>
          <w:rFonts w:eastAsia="Times New Roman"/>
        </w:rPr>
        <w:t>Prioritné oblasti a opatrenia Národného akčného plánu v</w:t>
      </w:r>
      <w:r>
        <w:rPr>
          <w:rFonts w:eastAsia="Times New Roman"/>
        </w:rPr>
        <w:t xml:space="preserve"> </w:t>
      </w:r>
      <w:r w:rsidRPr="000B6101">
        <w:rPr>
          <w:rFonts w:eastAsia="Times New Roman"/>
        </w:rPr>
        <w:t xml:space="preserve">prevencii obezity na roky 2015 –2025 </w:t>
      </w:r>
    </w:p>
    <w:p w14:paraId="09917A02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Prioritné oblasti Národného akčného plánu v prevencii obezity na roky 2015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2025 sa </w:t>
      </w:r>
    </w:p>
    <w:p w14:paraId="2D0256A0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týkajú dvoch hlavných rizikových faktorov chronických neprenosných ochorení:, ktorými sú </w:t>
      </w:r>
    </w:p>
    <w:p w14:paraId="4DC1FEEF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>výživa a fyzická aktivita. Výživa a telesná aktivita ovplyvňujú zdravie spoločne aj nezávisle.</w:t>
      </w:r>
    </w:p>
    <w:p w14:paraId="265DE341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>Hoci účinky stravovania a telesnej aktivity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zdravie sa často ovplyvňujú,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najmä vo vzťahu k</w:t>
      </w:r>
    </w:p>
    <w:p w14:paraId="7AE3F293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>obezite exis</w:t>
      </w:r>
      <w:r>
        <w:rPr>
          <w:rFonts w:ascii="Times New Roman" w:eastAsia="Times New Roman" w:hAnsi="Times New Roman" w:cs="Times New Roman"/>
          <w:sz w:val="24"/>
          <w:szCs w:val="24"/>
        </w:rPr>
        <w:t>tuje dodatočný zdravotný úžitok,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získaný z tele</w:t>
      </w:r>
      <w:r>
        <w:rPr>
          <w:rFonts w:ascii="Times New Roman" w:eastAsia="Times New Roman" w:hAnsi="Times New Roman" w:cs="Times New Roman"/>
          <w:sz w:val="24"/>
          <w:szCs w:val="24"/>
        </w:rPr>
        <w:t>sného pohybu,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ktorý je nezávislý </w:t>
      </w:r>
    </w:p>
    <w:p w14:paraId="15DDF9ED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>od stravovania a výživy;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zároveň existujú významné stravovacie riziká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ktoré sa nevzťahujú </w:t>
      </w:r>
    </w:p>
    <w:p w14:paraId="7FC9AAC6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</w:rPr>
        <w:t>obezitu. Zdravie je kľ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účovým určujúcim faktorom rozvoja a ekonomického rastu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spoločnosti.</w:t>
      </w:r>
    </w:p>
    <w:p w14:paraId="76A9582D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Ústrednou úlohou je spolupráca s ostatnými zainteresovanými subjektmi a partnermi s</w:t>
      </w:r>
      <w:r>
        <w:rPr>
          <w:rFonts w:ascii="Times New Roman" w:eastAsia="Times New Roman" w:hAnsi="Times New Roman" w:cs="Times New Roman"/>
          <w:sz w:val="24"/>
          <w:szCs w:val="24"/>
        </w:rPr>
        <w:t> cieľ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vytvo</w:t>
      </w:r>
      <w:r>
        <w:rPr>
          <w:rFonts w:ascii="Times New Roman" w:eastAsia="Times New Roman" w:hAnsi="Times New Roman" w:cs="Times New Roman"/>
          <w:sz w:val="24"/>
          <w:szCs w:val="24"/>
        </w:rPr>
        <w:t>riť prostredie,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ktoré umožňuje a podporuje také zmeny v správaní sa jednotlivcov, rodín </w:t>
      </w:r>
      <w:r>
        <w:rPr>
          <w:rFonts w:ascii="Times New Roman" w:eastAsia="Times New Roman" w:hAnsi="Times New Roman" w:cs="Times New Roman"/>
          <w:sz w:val="24"/>
          <w:szCs w:val="24"/>
        </w:rPr>
        <w:t>a komunít,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ktoré sú zdraviu prospešné a ktoré budú viesť k zníženiu chorobnosti a úmrtnosti. </w:t>
      </w:r>
    </w:p>
    <w:p w14:paraId="59A8A611" w14:textId="77777777" w:rsid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F7AD6C" w14:textId="77777777" w:rsidR="000B6101" w:rsidRPr="000B6101" w:rsidRDefault="000B6101" w:rsidP="000B6101">
      <w:pPr>
        <w:pStyle w:val="Nadpis2"/>
        <w:spacing w:line="360" w:lineRule="auto"/>
        <w:jc w:val="both"/>
        <w:rPr>
          <w:rFonts w:eastAsia="Times New Roman"/>
        </w:rPr>
      </w:pPr>
      <w:r w:rsidRPr="000B6101">
        <w:rPr>
          <w:rFonts w:eastAsia="Times New Roman"/>
        </w:rPr>
        <w:t>2.1</w:t>
      </w:r>
      <w:r>
        <w:rPr>
          <w:rFonts w:eastAsia="Times New Roman"/>
        </w:rPr>
        <w:t xml:space="preserve"> </w:t>
      </w:r>
      <w:r w:rsidRPr="000B6101">
        <w:rPr>
          <w:rFonts w:eastAsia="Times New Roman"/>
        </w:rPr>
        <w:t>Podpora zdravého štartu do života</w:t>
      </w:r>
    </w:p>
    <w:p w14:paraId="79C4DA81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b/>
          <w:sz w:val="24"/>
          <w:szCs w:val="24"/>
        </w:rPr>
        <w:t>Priorita: Zabezpečiť účinný prístup v rannom štádiu čo najskôr</w:t>
      </w:r>
    </w:p>
    <w:p w14:paraId="0FFF71A4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Hmotnosť matky do tehotenstva a jej priberanie na hmotnosti počas tehotenstva sú dva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najdôležitejších prenatálnych faktorov obezity detí. Dojčenie je považované za najlepšiu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voľbu pre matky, novorodencov a dojčatá,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poskyt</w:t>
      </w:r>
      <w:r>
        <w:rPr>
          <w:rFonts w:ascii="Times New Roman" w:eastAsia="Times New Roman" w:hAnsi="Times New Roman" w:cs="Times New Roman"/>
          <w:sz w:val="24"/>
          <w:szCs w:val="24"/>
        </w:rPr>
        <w:t>uje nutričné a zdravotné výhody,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ako</w:t>
      </w:r>
    </w:p>
    <w:p w14:paraId="55B74DE9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>napríklad vyššiu odolnosť voči infek</w:t>
      </w:r>
      <w:r>
        <w:rPr>
          <w:rFonts w:ascii="Times New Roman" w:eastAsia="Times New Roman" w:hAnsi="Times New Roman" w:cs="Times New Roman"/>
          <w:sz w:val="24"/>
          <w:szCs w:val="24"/>
        </w:rPr>
        <w:t>ciám. Výskum taktiež potvrdzuje,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že deti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ktoré sú</w:t>
      </w:r>
    </w:p>
    <w:p w14:paraId="7434B95C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>dojčené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majú znížené riziko obezity v neskoršom veku. </w:t>
      </w:r>
    </w:p>
    <w:p w14:paraId="25B7F6D5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V záujme zabezpečenia optimálnej podpory zdravia počas prvých rokov života dieťaťa je</w:t>
      </w:r>
    </w:p>
    <w:p w14:paraId="1D851F53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>nevyhnutné venovať zvýšenú pozornosť vzdelávaniu a odbornej príprave zainteresovaných,</w:t>
      </w:r>
    </w:p>
    <w:p w14:paraId="170F73BE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>zdravotnej starostlivosti a starostlivosti o deti všeobecne; taktiež je potrebné zdôrazniť</w:t>
      </w:r>
    </w:p>
    <w:p w14:paraId="46D80987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význam primárnej prevencie,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ktorá by m</w:t>
      </w:r>
      <w:r>
        <w:rPr>
          <w:rFonts w:ascii="Times New Roman" w:eastAsia="Times New Roman" w:hAnsi="Times New Roman" w:cs="Times New Roman"/>
          <w:sz w:val="24"/>
          <w:szCs w:val="24"/>
        </w:rPr>
        <w:t>ala eliminovať rizikové faktory,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F26126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vedúce k vzniku nadhmotnosti. </w:t>
      </w:r>
    </w:p>
    <w:p w14:paraId="3585D83B" w14:textId="77777777" w:rsidR="007F124F" w:rsidRDefault="007F124F" w:rsidP="000B6101">
      <w:pPr>
        <w:rPr>
          <w:rFonts w:ascii="Times New Roman" w:hAnsi="Times New Roman" w:cs="Times New Roman"/>
          <w:sz w:val="24"/>
          <w:szCs w:val="24"/>
        </w:rPr>
      </w:pPr>
    </w:p>
    <w:p w14:paraId="6AC518B6" w14:textId="77777777" w:rsidR="000B6101" w:rsidRDefault="000B610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2651F0AF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2.2 Podpora zdravšieho prostredia v školách</w:t>
      </w:r>
    </w:p>
    <w:p w14:paraId="308B3913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b/>
          <w:sz w:val="24"/>
          <w:szCs w:val="24"/>
        </w:rPr>
        <w:t>Priorita: Ustanoviť zdravie ako prioritu na školách</w:t>
      </w:r>
    </w:p>
    <w:p w14:paraId="68195D06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Deti a mladí ľ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udia trávia väčšinu svojho dňa v škole a v rámci stravovania zvyčajne konzumujú aspoň jedno jedlo denne prinesené z domu alebo poskytované v rámci zariadenia školského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stravovania. Zdravé prostredie v školách je dôležitým prvkom pri riešení otázky </w:t>
      </w:r>
    </w:p>
    <w:p w14:paraId="3012A831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nadhmotnosti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obezity u detí a mladých ľ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udí. Z týchto dôvodov by sa pozornosť mala </w:t>
      </w:r>
    </w:p>
    <w:p w14:paraId="56CB20B0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zamerať na to,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aby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jedlá, poskytované v rámci </w:t>
      </w:r>
      <w:r>
        <w:rPr>
          <w:rFonts w:ascii="Times New Roman" w:eastAsia="Times New Roman" w:hAnsi="Times New Roman" w:cs="Times New Roman"/>
          <w:sz w:val="24"/>
          <w:szCs w:val="24"/>
        </w:rPr>
        <w:t>školského stravovania,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spĺňali kritériá kladené </w:t>
      </w:r>
    </w:p>
    <w:p w14:paraId="49B1E551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>na vyváženú výživu.</w:t>
      </w:r>
    </w:p>
    <w:p w14:paraId="48B7250C" w14:textId="77777777" w:rsidR="000B6101" w:rsidRDefault="000B6101" w:rsidP="000B6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152848" w14:textId="77777777" w:rsidR="000B6101" w:rsidRPr="000B6101" w:rsidRDefault="000B6101" w:rsidP="00BD63E6">
      <w:pPr>
        <w:pStyle w:val="Nadpis2"/>
        <w:spacing w:line="360" w:lineRule="auto"/>
        <w:jc w:val="both"/>
        <w:rPr>
          <w:rFonts w:eastAsia="Times New Roman"/>
        </w:rPr>
      </w:pPr>
      <w:r w:rsidRPr="000B6101">
        <w:rPr>
          <w:rFonts w:eastAsia="Times New Roman"/>
        </w:rPr>
        <w:t>2.3 Tvorba zdravej voľby</w:t>
      </w:r>
    </w:p>
    <w:p w14:paraId="07B733B7" w14:textId="77777777" w:rsidR="000B6101" w:rsidRPr="000B6101" w:rsidRDefault="000B6101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b/>
          <w:sz w:val="24"/>
          <w:szCs w:val="24"/>
        </w:rPr>
        <w:t>Priorita: Zabezpečiť širokú dostupnosť zdravej voľby potravín pre deti</w:t>
      </w:r>
    </w:p>
    <w:p w14:paraId="1A47B9FE" w14:textId="77777777" w:rsidR="000B6101" w:rsidRPr="000B6101" w:rsidRDefault="000B6101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Vhodná denná skladba potravín určená na konzumáciu je v súlade s odporúčanými </w:t>
      </w:r>
    </w:p>
    <w:p w14:paraId="4CB6F5D4" w14:textId="77777777" w:rsidR="000B6101" w:rsidRPr="000B6101" w:rsidRDefault="000B6101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>výživovými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dávkami v spolupráci zainteresovanými rezortmi. </w:t>
      </w:r>
    </w:p>
    <w:p w14:paraId="22019478" w14:textId="77777777" w:rsidR="000B6101" w:rsidRDefault="000B6101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A979E4" w14:textId="77777777" w:rsidR="000B6101" w:rsidRPr="000B6101" w:rsidRDefault="000B6101" w:rsidP="00BD63E6">
      <w:pPr>
        <w:pStyle w:val="Nadpis2"/>
        <w:spacing w:line="360" w:lineRule="auto"/>
        <w:jc w:val="both"/>
        <w:rPr>
          <w:rFonts w:eastAsia="Times New Roman"/>
        </w:rPr>
      </w:pPr>
      <w:r w:rsidRPr="000B6101">
        <w:rPr>
          <w:rFonts w:eastAsia="Times New Roman"/>
        </w:rPr>
        <w:t>2.4 Obmedzenie marketingu a reklamy deťom a mládeže</w:t>
      </w:r>
    </w:p>
    <w:p w14:paraId="4DB5DF71" w14:textId="77777777" w:rsidR="000B6101" w:rsidRPr="000B6101" w:rsidRDefault="000B6101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b/>
          <w:sz w:val="24"/>
          <w:szCs w:val="24"/>
        </w:rPr>
        <w:t>Priorita: Obmedziť vystavenie detí reklame na jedlo/nápoje s vysokým obsahom tukov,</w:t>
      </w:r>
    </w:p>
    <w:p w14:paraId="5549D40E" w14:textId="77777777" w:rsidR="000B6101" w:rsidRPr="000B6101" w:rsidRDefault="000B6101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b/>
          <w:sz w:val="24"/>
          <w:szCs w:val="24"/>
        </w:rPr>
        <w:t xml:space="preserve">cukrov a soli </w:t>
      </w:r>
    </w:p>
    <w:p w14:paraId="0C590D68" w14:textId="77777777" w:rsidR="000B6101" w:rsidRPr="000B6101" w:rsidRDefault="00BD63E6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S cieľ</w:t>
      </w:r>
      <w:r w:rsidR="000B6101" w:rsidRPr="000B6101">
        <w:rPr>
          <w:rFonts w:ascii="Times New Roman" w:eastAsia="Times New Roman" w:hAnsi="Times New Roman" w:cs="Times New Roman"/>
          <w:sz w:val="24"/>
          <w:szCs w:val="24"/>
        </w:rPr>
        <w:t>om riešiť nadhmotn</w:t>
      </w:r>
      <w:r>
        <w:rPr>
          <w:rFonts w:ascii="Times New Roman" w:eastAsia="Times New Roman" w:hAnsi="Times New Roman" w:cs="Times New Roman"/>
          <w:sz w:val="24"/>
          <w:szCs w:val="24"/>
        </w:rPr>
        <w:t>osť a obezitu u detí a mladých ľudí,</w:t>
      </w:r>
      <w:r w:rsidR="000B6101" w:rsidRPr="000B6101">
        <w:rPr>
          <w:rFonts w:ascii="Times New Roman" w:eastAsia="Times New Roman" w:hAnsi="Times New Roman" w:cs="Times New Roman"/>
          <w:sz w:val="24"/>
          <w:szCs w:val="24"/>
        </w:rPr>
        <w:t xml:space="preserve"> je potrebné riešiť otázku</w:t>
      </w:r>
    </w:p>
    <w:p w14:paraId="4F640CF9" w14:textId="77777777" w:rsidR="000B6101" w:rsidRPr="000B6101" w:rsidRDefault="000B6101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marketingu potravín s vysokým obsahom tukov, cukrov a soli, cielene u týchto vekových </w:t>
      </w:r>
    </w:p>
    <w:p w14:paraId="4C527D28" w14:textId="77777777" w:rsidR="000B6101" w:rsidRPr="000B6101" w:rsidRDefault="000B6101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skupín. </w:t>
      </w:r>
      <w:r w:rsidR="00BD63E6">
        <w:rPr>
          <w:rFonts w:ascii="Times New Roman" w:eastAsia="Times New Roman" w:hAnsi="Times New Roman" w:cs="Times New Roman"/>
          <w:sz w:val="24"/>
          <w:szCs w:val="24"/>
        </w:rPr>
        <w:t>Zatiaľ,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čo dospelí môžu rozpoznať kedy sú terčom reklamy</w:t>
      </w:r>
      <w:r w:rsidR="00BD63E6">
        <w:rPr>
          <w:rFonts w:ascii="Times New Roman" w:eastAsia="Times New Roman" w:hAnsi="Times New Roman" w:cs="Times New Roman"/>
          <w:sz w:val="24"/>
          <w:szCs w:val="24"/>
        </w:rPr>
        <w:t>, deti a mladí ľ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udia</w:t>
      </w:r>
    </w:p>
    <w:p w14:paraId="13983310" w14:textId="77777777" w:rsidR="000B6101" w:rsidRPr="000B6101" w:rsidRDefault="000B6101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nemusia nevyhnutne rozlíšiť reklamy a karikatúry. Deti sú zvlášť vnímavé a predstavujú </w:t>
      </w:r>
    </w:p>
    <w:p w14:paraId="50EBA3E2" w14:textId="77777777" w:rsidR="000B6101" w:rsidRPr="000B6101" w:rsidRDefault="00BD63E6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ľ</w:t>
      </w:r>
      <w:r w:rsidR="000B6101" w:rsidRPr="000B6101">
        <w:rPr>
          <w:rFonts w:ascii="Times New Roman" w:eastAsia="Times New Roman" w:hAnsi="Times New Roman" w:cs="Times New Roman"/>
          <w:sz w:val="24"/>
          <w:szCs w:val="24"/>
        </w:rPr>
        <w:t>ahko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ovplyvniteľnú cieľovú skupinu, pokiaľ</w:t>
      </w:r>
      <w:r w:rsidR="000B6101" w:rsidRPr="000B6101">
        <w:rPr>
          <w:rFonts w:ascii="Times New Roman" w:eastAsia="Times New Roman" w:hAnsi="Times New Roman" w:cs="Times New Roman"/>
          <w:sz w:val="24"/>
          <w:szCs w:val="24"/>
        </w:rPr>
        <w:t xml:space="preserve"> ide o negatívnu reklamu podporujúcu rozvoj </w:t>
      </w:r>
    </w:p>
    <w:p w14:paraId="7AFB0258" w14:textId="77777777" w:rsidR="000B6101" w:rsidRPr="000B6101" w:rsidRDefault="000B6101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nezdravých stravovacích preferencií. </w:t>
      </w:r>
    </w:p>
    <w:p w14:paraId="0A95E3BB" w14:textId="77777777" w:rsidR="00BD63E6" w:rsidRDefault="00BD63E6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4E36DB" w14:textId="77777777" w:rsidR="000B6101" w:rsidRPr="000B6101" w:rsidRDefault="000B6101" w:rsidP="00BD63E6">
      <w:pPr>
        <w:pStyle w:val="Nadpis2"/>
        <w:spacing w:line="360" w:lineRule="auto"/>
        <w:jc w:val="both"/>
        <w:rPr>
          <w:rFonts w:eastAsia="Times New Roman"/>
        </w:rPr>
      </w:pPr>
      <w:r w:rsidRPr="000B6101">
        <w:rPr>
          <w:rFonts w:eastAsia="Times New Roman"/>
        </w:rPr>
        <w:t>2.5</w:t>
      </w:r>
      <w:r w:rsidR="00BD63E6">
        <w:rPr>
          <w:rFonts w:eastAsia="Times New Roman"/>
        </w:rPr>
        <w:t xml:space="preserve"> </w:t>
      </w:r>
      <w:r w:rsidRPr="000B6101">
        <w:rPr>
          <w:rFonts w:eastAsia="Times New Roman"/>
        </w:rPr>
        <w:t xml:space="preserve">Informovanie rodiny </w:t>
      </w:r>
    </w:p>
    <w:p w14:paraId="5A9B32B1" w14:textId="77777777" w:rsidR="000B6101" w:rsidRPr="000B6101" w:rsidRDefault="000B6101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b/>
          <w:sz w:val="24"/>
          <w:szCs w:val="24"/>
        </w:rPr>
        <w:t>Priorita: Informovať a vzdelávať rodičov detí o vyváženom spôsobe stravovania a tzv.</w:t>
      </w:r>
    </w:p>
    <w:p w14:paraId="0EF4A6EA" w14:textId="77777777" w:rsidR="000B6101" w:rsidRPr="000B6101" w:rsidRDefault="000B6101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BD63E6" w:rsidRPr="00BD63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b/>
          <w:sz w:val="24"/>
          <w:szCs w:val="24"/>
        </w:rPr>
        <w:t>právnej voľbe potravín</w:t>
      </w:r>
    </w:p>
    <w:p w14:paraId="5AB42716" w14:textId="77777777" w:rsidR="000B6101" w:rsidRPr="000B6101" w:rsidRDefault="00BD63E6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B6101" w:rsidRPr="000B6101">
        <w:rPr>
          <w:rFonts w:ascii="Times New Roman" w:eastAsia="Times New Roman" w:hAnsi="Times New Roman" w:cs="Times New Roman"/>
          <w:sz w:val="24"/>
          <w:szCs w:val="24"/>
        </w:rPr>
        <w:t xml:space="preserve">V snahe vytvoriť celoživotný vyvážený spôsob stravovania a zdravé životné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6101" w:rsidRPr="000B6101">
        <w:rPr>
          <w:rFonts w:ascii="Times New Roman" w:eastAsia="Times New Roman" w:hAnsi="Times New Roman" w:cs="Times New Roman"/>
          <w:sz w:val="24"/>
          <w:szCs w:val="24"/>
        </w:rPr>
        <w:t xml:space="preserve">návyky je </w:t>
      </w:r>
    </w:p>
    <w:p w14:paraId="4C4C6D27" w14:textId="77777777" w:rsidR="00BD63E6" w:rsidRPr="00BD63E6" w:rsidRDefault="000B6101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>potrebné začať uplatňovať intervencie od najútlejšieho veku s cieľom zvrátiť negatívne trendy výskytu nadhmotno</w:t>
      </w:r>
      <w:r w:rsidR="00BD63E6">
        <w:rPr>
          <w:rFonts w:ascii="Times New Roman" w:eastAsia="Times New Roman" w:hAnsi="Times New Roman" w:cs="Times New Roman"/>
          <w:sz w:val="24"/>
          <w:szCs w:val="24"/>
        </w:rPr>
        <w:t>sti a obezity u detí a mladých ľ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udí.</w:t>
      </w:r>
      <w:r w:rsidR="00BD6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Analýza údajov </w:t>
      </w:r>
      <w:r w:rsidR="00BD63E6">
        <w:rPr>
          <w:rFonts w:ascii="Times New Roman" w:eastAsia="Times New Roman" w:hAnsi="Times New Roman" w:cs="Times New Roman"/>
          <w:sz w:val="24"/>
          <w:szCs w:val="24"/>
        </w:rPr>
        <w:t xml:space="preserve">generovaných vo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výskumnom projekte ENERGY ukázala</w:t>
      </w:r>
      <w:r w:rsidR="00BD63E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že faktory vedúce</w:t>
      </w:r>
      <w:r w:rsidR="00BD6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k nesprávnemu </w:t>
      </w:r>
      <w:r w:rsidR="00BD63E6" w:rsidRPr="00BD63E6">
        <w:rPr>
          <w:rFonts w:ascii="Times New Roman" w:eastAsia="Times New Roman" w:hAnsi="Times New Roman" w:cs="Times New Roman"/>
          <w:sz w:val="24"/>
          <w:szCs w:val="24"/>
        </w:rPr>
        <w:t>správaniu môžu byť výsledkom celého radu dôležitých faktorov na úrovni</w:t>
      </w:r>
    </w:p>
    <w:p w14:paraId="2B045C2B" w14:textId="77777777" w:rsidR="00BD63E6" w:rsidRPr="00BD63E6" w:rsidRDefault="00BD63E6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jednotlivca, domáceho a školského prostredia. Vplyv rodičov (formou vzoru, podporovateľa, </w:t>
      </w:r>
    </w:p>
    <w:p w14:paraId="61509FC8" w14:textId="77777777" w:rsidR="00BD63E6" w:rsidRDefault="00BD63E6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E6">
        <w:rPr>
          <w:rFonts w:ascii="Times New Roman" w:eastAsia="Times New Roman" w:hAnsi="Times New Roman" w:cs="Times New Roman"/>
          <w:sz w:val="24"/>
          <w:szCs w:val="24"/>
        </w:rPr>
        <w:lastRenderedPageBreak/>
        <w:t>stanovením pravidiel a hraníc s pomocou podnetných návykov rodičov) sa zdá byť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>rozhodujúcim.</w:t>
      </w:r>
    </w:p>
    <w:p w14:paraId="6D0EA467" w14:textId="77777777" w:rsidR="00BD63E6" w:rsidRPr="00BD63E6" w:rsidRDefault="00BD63E6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C60112" w14:textId="77777777" w:rsidR="00BD63E6" w:rsidRPr="00BD63E6" w:rsidRDefault="00BD63E6" w:rsidP="00BD63E6">
      <w:pPr>
        <w:pStyle w:val="Nadpis2"/>
        <w:spacing w:line="360" w:lineRule="auto"/>
        <w:jc w:val="both"/>
        <w:rPr>
          <w:rFonts w:eastAsia="Times New Roman"/>
        </w:rPr>
      </w:pPr>
      <w:r w:rsidRPr="00BD63E6">
        <w:rPr>
          <w:rFonts w:eastAsia="Times New Roman"/>
        </w:rPr>
        <w:t xml:space="preserve">2.6 Podpora fyzickej aktivity </w:t>
      </w:r>
    </w:p>
    <w:p w14:paraId="782400E7" w14:textId="77777777" w:rsidR="00BD63E6" w:rsidRPr="00BD63E6" w:rsidRDefault="00BD63E6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63E6">
        <w:rPr>
          <w:rFonts w:ascii="Times New Roman" w:eastAsia="Times New Roman" w:hAnsi="Times New Roman" w:cs="Times New Roman"/>
          <w:b/>
          <w:sz w:val="24"/>
          <w:szCs w:val="24"/>
        </w:rPr>
        <w:t>Priorita: zvýšiť pravidelnú účasť detí pri športe alebo iných fyzických aktivitách</w:t>
      </w:r>
    </w:p>
    <w:p w14:paraId="1843974E" w14:textId="77777777" w:rsidR="00BD63E6" w:rsidRPr="00BD63E6" w:rsidRDefault="00BD63E6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>Fyzická aktivita hrá dôležitú úlohu pri udržiavaní zdravého životného štýlu. Existuje</w:t>
      </w:r>
    </w:p>
    <w:p w14:paraId="741048B3" w14:textId="77777777" w:rsidR="00BD63E6" w:rsidRPr="00BD63E6" w:rsidRDefault="00BD63E6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E6">
        <w:rPr>
          <w:rFonts w:ascii="Times New Roman" w:eastAsia="Times New Roman" w:hAnsi="Times New Roman" w:cs="Times New Roman"/>
          <w:sz w:val="24"/>
          <w:szCs w:val="24"/>
        </w:rPr>
        <w:t>množstvo dôkazov o pozitívnom vzťahu medzi fyzick</w:t>
      </w:r>
      <w:r w:rsidR="00AE26BD">
        <w:rPr>
          <w:rFonts w:ascii="Times New Roman" w:eastAsia="Times New Roman" w:hAnsi="Times New Roman" w:cs="Times New Roman"/>
          <w:sz w:val="24"/>
          <w:szCs w:val="24"/>
        </w:rPr>
        <w:t>ou aktivitou a duševným zdravím,</w:t>
      </w:r>
    </w:p>
    <w:p w14:paraId="2FC1F22A" w14:textId="77777777" w:rsidR="00BD63E6" w:rsidRPr="00BD63E6" w:rsidRDefault="00BD63E6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duševným vývojom a kognitívnymi procesmi. Nielenže sú dostatočné a kvalitné hodiny </w:t>
      </w:r>
    </w:p>
    <w:p w14:paraId="3E7407E7" w14:textId="77777777" w:rsidR="00BD63E6" w:rsidRPr="00BD63E6" w:rsidRDefault="00BD63E6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E6">
        <w:rPr>
          <w:rFonts w:ascii="Times New Roman" w:eastAsia="Times New Roman" w:hAnsi="Times New Roman" w:cs="Times New Roman"/>
          <w:sz w:val="24"/>
          <w:szCs w:val="24"/>
        </w:rPr>
        <w:t>telesnej výchovy s riadnym povzbudením a posúdením pok</w:t>
      </w:r>
      <w:r>
        <w:rPr>
          <w:rFonts w:ascii="Times New Roman" w:eastAsia="Times New Roman" w:hAnsi="Times New Roman" w:cs="Times New Roman"/>
          <w:sz w:val="24"/>
          <w:szCs w:val="24"/>
        </w:rPr>
        <w:t>roku žiakov nutnosťou,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 ale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>„prostredie podporujúce fyzickú aktivitu" sa musí vytvoriť poskytnutím prístupu do</w:t>
      </w:r>
    </w:p>
    <w:p w14:paraId="0460102C" w14:textId="77777777" w:rsidR="00BD63E6" w:rsidRPr="00BD63E6" w:rsidRDefault="00BD63E6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E6">
        <w:rPr>
          <w:rFonts w:ascii="Times New Roman" w:eastAsia="Times New Roman" w:hAnsi="Times New Roman" w:cs="Times New Roman"/>
          <w:sz w:val="24"/>
          <w:szCs w:val="24"/>
        </w:rPr>
        <w:t>priestorov pre aktívnu hru ako je školský dvor a športové haly. Aktívne prestávky by sa mali</w:t>
      </w:r>
    </w:p>
    <w:p w14:paraId="745926FF" w14:textId="77777777" w:rsidR="00BD63E6" w:rsidRPr="00BD63E6" w:rsidRDefault="00BD63E6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E6">
        <w:rPr>
          <w:rFonts w:ascii="Times New Roman" w:eastAsia="Times New Roman" w:hAnsi="Times New Roman" w:cs="Times New Roman"/>
          <w:sz w:val="24"/>
          <w:szCs w:val="24"/>
        </w:rPr>
        <w:t>podporovať ako súčasť rozvrhu školy. Je potrebné zvýšiť počet hodín telesnej výchovy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</w:p>
    <w:p w14:paraId="1B39FBA0" w14:textId="77777777" w:rsidR="00BD63E6" w:rsidRPr="00BD63E6" w:rsidRDefault="00BD63E6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E6"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z w:val="24"/>
          <w:szCs w:val="24"/>
        </w:rPr>
        <w:t>nako zvýšiť ich kvalitu, nakoľ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>ko Slovensko patrí k členským štátom EÚ s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>najnižším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>počtom hodín telesnej výchovy. Je potrebné okrem zamerania sa na budovanie pohybových</w:t>
      </w:r>
    </w:p>
    <w:p w14:paraId="1A76EDB0" w14:textId="77777777" w:rsidR="00BD63E6" w:rsidRDefault="00BD63E6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návykov v rannom veku aj na vybudovanie športových areálov a kvalitu telesnej výchovy. </w:t>
      </w:r>
    </w:p>
    <w:p w14:paraId="5F893421" w14:textId="77777777" w:rsidR="00BD63E6" w:rsidRDefault="00BD63E6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A1C2DC" w14:textId="77777777" w:rsidR="00BD63E6" w:rsidRPr="00BD63E6" w:rsidRDefault="00BD63E6" w:rsidP="00BD63E6">
      <w:pPr>
        <w:pStyle w:val="Nadpis2"/>
        <w:spacing w:line="360" w:lineRule="auto"/>
        <w:jc w:val="both"/>
        <w:rPr>
          <w:rFonts w:eastAsia="Times New Roman"/>
        </w:rPr>
      </w:pPr>
      <w:r w:rsidRPr="00BD63E6">
        <w:rPr>
          <w:rFonts w:eastAsia="Times New Roman"/>
        </w:rPr>
        <w:t>2.7</w:t>
      </w:r>
      <w:r>
        <w:rPr>
          <w:rFonts w:eastAsia="Times New Roman"/>
        </w:rPr>
        <w:t xml:space="preserve"> </w:t>
      </w:r>
      <w:r w:rsidRPr="00BD63E6">
        <w:rPr>
          <w:rFonts w:eastAsia="Times New Roman"/>
        </w:rPr>
        <w:t xml:space="preserve">Monitorovanie a hodnotenie </w:t>
      </w:r>
    </w:p>
    <w:p w14:paraId="31BD48D7" w14:textId="77777777" w:rsidR="00BD63E6" w:rsidRPr="00BD63E6" w:rsidRDefault="00BD63E6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63E6">
        <w:rPr>
          <w:rFonts w:ascii="Times New Roman" w:eastAsia="Times New Roman" w:hAnsi="Times New Roman" w:cs="Times New Roman"/>
          <w:b/>
          <w:sz w:val="24"/>
          <w:szCs w:val="24"/>
        </w:rPr>
        <w:t>Priorita: Monitorovať a hodnotiť výživový stav detí/ dospelých a ich správanie</w:t>
      </w:r>
    </w:p>
    <w:p w14:paraId="45A02E8E" w14:textId="77777777" w:rsidR="00BD63E6" w:rsidRPr="00BD63E6" w:rsidRDefault="00BD63E6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Rozvíjanie a riadenie cielených opatrení je možné na základe monitorovania </w:t>
      </w:r>
    </w:p>
    <w:p w14:paraId="2D26DE3F" w14:textId="77777777" w:rsidR="00BD63E6" w:rsidRPr="00BD63E6" w:rsidRDefault="00BD63E6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dravotného stavu a správania sa detí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mladých ľ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udí vo vzťahu k výžive a fyzickej aktivite. </w:t>
      </w:r>
    </w:p>
    <w:p w14:paraId="4728D680" w14:textId="77777777" w:rsidR="00BD63E6" w:rsidRPr="00BD63E6" w:rsidRDefault="00BD63E6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Nástroje monitoringu a hodnotenia budú rozvíjané, rovnako ako zdravotné ukazovatele, aby sa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preskúmala implementácia EU Akčného plánu detskej obezity na konci roka 2020. </w:t>
      </w:r>
    </w:p>
    <w:p w14:paraId="04B9CE83" w14:textId="77777777" w:rsidR="00BD63E6" w:rsidRPr="00BD63E6" w:rsidRDefault="00BD63E6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>Jednotlivé zdravotné ukazovatele budú zahrnuté v prípra</w:t>
      </w:r>
      <w:r>
        <w:rPr>
          <w:rFonts w:ascii="Times New Roman" w:eastAsia="Times New Roman" w:hAnsi="Times New Roman" w:cs="Times New Roman"/>
          <w:sz w:val="24"/>
          <w:szCs w:val="24"/>
        </w:rPr>
        <w:t>vnej fáze štúdie COSI,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 do ktorej sa Slovenská republika zapojí od septembra 2015. Pre dospelú populáciu je potrebné </w:t>
      </w:r>
    </w:p>
    <w:p w14:paraId="67341B2E" w14:textId="77777777" w:rsidR="00BD63E6" w:rsidRPr="00BD63E6" w:rsidRDefault="00BD63E6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E6">
        <w:rPr>
          <w:rFonts w:ascii="Times New Roman" w:eastAsia="Times New Roman" w:hAnsi="Times New Roman" w:cs="Times New Roman"/>
          <w:sz w:val="24"/>
          <w:szCs w:val="24"/>
        </w:rPr>
        <w:t>vypracovať databázu o</w:t>
      </w:r>
      <w:r>
        <w:rPr>
          <w:rFonts w:ascii="Times New Roman" w:eastAsia="Times New Roman" w:hAnsi="Times New Roman" w:cs="Times New Roman"/>
          <w:sz w:val="24"/>
          <w:szCs w:val="24"/>
        </w:rPr>
        <w:t>svedčených postupov na miestnej, národnej úrovni,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 použijúc WHO</w:t>
      </w:r>
    </w:p>
    <w:p w14:paraId="55039844" w14:textId="77777777" w:rsidR="00BD63E6" w:rsidRPr="00BD63E6" w:rsidRDefault="00BD63E6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NOPA nástroje "bodovania" prostredníctvom Národného prieskumu a údajov surveillance </w:t>
      </w:r>
    </w:p>
    <w:p w14:paraId="05F53968" w14:textId="77777777" w:rsidR="00BD63E6" w:rsidRPr="00BD63E6" w:rsidRDefault="00BD63E6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podľ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>a výsledkov prieskumu EHIS a zvolenej metodiky.</w:t>
      </w:r>
    </w:p>
    <w:p w14:paraId="2BA7EFF2" w14:textId="77777777" w:rsidR="00BD63E6" w:rsidRDefault="00BD63E6" w:rsidP="00BD6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CF459" w14:textId="77777777" w:rsidR="00BD63E6" w:rsidRDefault="00BD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A26E794" w14:textId="77777777" w:rsidR="00BD63E6" w:rsidRPr="00BD63E6" w:rsidRDefault="00BD63E6" w:rsidP="002757C3">
      <w:pPr>
        <w:pStyle w:val="Nadpis1"/>
        <w:spacing w:line="360" w:lineRule="auto"/>
        <w:jc w:val="both"/>
        <w:rPr>
          <w:rFonts w:eastAsia="Times New Roman"/>
        </w:rPr>
      </w:pPr>
      <w:r w:rsidRPr="00BD63E6">
        <w:rPr>
          <w:rFonts w:eastAsia="Times New Roman"/>
        </w:rPr>
        <w:lastRenderedPageBreak/>
        <w:t>3</w:t>
      </w:r>
      <w:r>
        <w:rPr>
          <w:rFonts w:eastAsia="Times New Roman"/>
        </w:rPr>
        <w:t xml:space="preserve"> </w:t>
      </w:r>
      <w:r w:rsidRPr="00BD63E6">
        <w:rPr>
          <w:rFonts w:eastAsia="Times New Roman"/>
        </w:rPr>
        <w:t>Ciele školského programu</w:t>
      </w:r>
    </w:p>
    <w:p w14:paraId="218EEC2A" w14:textId="77777777" w:rsidR="00BD63E6" w:rsidRDefault="00BD63E6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06C11B" w14:textId="77777777" w:rsidR="00BD63E6" w:rsidRPr="00BD63E6" w:rsidRDefault="00BD63E6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BD63E6">
        <w:rPr>
          <w:rFonts w:ascii="Times New Roman" w:eastAsia="Times New Roman" w:hAnsi="Times New Roman" w:cs="Times New Roman"/>
          <w:b/>
          <w:sz w:val="24"/>
          <w:szCs w:val="24"/>
        </w:rPr>
        <w:t xml:space="preserve">Cieľ národného akčného plánu na prevenciu obezity </w:t>
      </w:r>
      <w:r w:rsidR="00AB7FB8">
        <w:rPr>
          <w:rFonts w:ascii="Times New Roman" w:eastAsia="Times New Roman" w:hAnsi="Times New Roman" w:cs="Times New Roman"/>
          <w:sz w:val="24"/>
          <w:szCs w:val="24"/>
        </w:rPr>
        <w:t>v školskom r</w:t>
      </w:r>
      <w:r w:rsidR="006949D6">
        <w:rPr>
          <w:rFonts w:ascii="Times New Roman" w:eastAsia="Times New Roman" w:hAnsi="Times New Roman" w:cs="Times New Roman"/>
          <w:sz w:val="24"/>
          <w:szCs w:val="24"/>
        </w:rPr>
        <w:t>oku 2022/2023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</w:p>
    <w:p w14:paraId="352AE4FA" w14:textId="77777777" w:rsidR="00BD63E6" w:rsidRPr="00BD63E6" w:rsidRDefault="00BD63E6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E6">
        <w:rPr>
          <w:rFonts w:ascii="Times New Roman" w:eastAsia="Times New Roman" w:hAnsi="Times New Roman" w:cs="Times New Roman"/>
          <w:sz w:val="24"/>
          <w:szCs w:val="24"/>
        </w:rPr>
        <w:t>našej škole bude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zlepšiť zdravotný stav žiakov . Poskytnúť žiakom informácie o zdravotne </w:t>
      </w:r>
    </w:p>
    <w:p w14:paraId="499F1F31" w14:textId="77777777" w:rsidR="00BD63E6" w:rsidRPr="00BD63E6" w:rsidRDefault="00BD63E6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bezpečných potravinách,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 ktoré umožnia správnu výživu. Snažiť sa zmeniť stravovacie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>zvyklosti - motivovať žiakov ku konzumácii ovocia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>zeleniny a mliečnych výrobkov. Zmeniť</w:t>
      </w:r>
    </w:p>
    <w:p w14:paraId="787C7982" w14:textId="77777777" w:rsidR="00BD63E6" w:rsidRPr="00BD63E6" w:rsidRDefault="00BD63E6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ich postoj k vlastnému zdraviu. Zabezpečiť vzdelávanie a dostatočné poskytovanie </w:t>
      </w:r>
    </w:p>
    <w:p w14:paraId="5A4E60D8" w14:textId="77777777" w:rsidR="00BD63E6" w:rsidRPr="00BD63E6" w:rsidRDefault="00BD63E6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E6">
        <w:rPr>
          <w:rFonts w:ascii="Times New Roman" w:eastAsia="Times New Roman" w:hAnsi="Times New Roman" w:cs="Times New Roman"/>
          <w:sz w:val="24"/>
          <w:szCs w:val="24"/>
        </w:rPr>
        <w:t>inform</w:t>
      </w:r>
      <w:r>
        <w:rPr>
          <w:rFonts w:ascii="Times New Roman" w:eastAsia="Times New Roman" w:hAnsi="Times New Roman" w:cs="Times New Roman"/>
          <w:sz w:val="24"/>
          <w:szCs w:val="24"/>
        </w:rPr>
        <w:t>ácií o zásadách správnej výživy, výživovej skladbe potravín,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 nových druhov potravín a </w:t>
      </w:r>
    </w:p>
    <w:p w14:paraId="0BE6189C" w14:textId="77777777" w:rsidR="00BD63E6" w:rsidRPr="00BD63E6" w:rsidRDefault="00BD63E6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o rizikách z </w:t>
      </w:r>
      <w:r>
        <w:rPr>
          <w:rFonts w:ascii="Times New Roman" w:eastAsia="Times New Roman" w:hAnsi="Times New Roman" w:cs="Times New Roman"/>
          <w:sz w:val="24"/>
          <w:szCs w:val="24"/>
        </w:rPr>
        <w:t>nesprávnej skladby stravy s cieľ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om vybudovania zodpovedného postoja 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vlastnému zdraviu a odstránenia nesprávnych stravovacích návykov u </w:t>
      </w:r>
    </w:p>
    <w:p w14:paraId="154ADFDB" w14:textId="77777777" w:rsidR="00BD63E6" w:rsidRPr="00BD63E6" w:rsidRDefault="00BD63E6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E6">
        <w:rPr>
          <w:rFonts w:ascii="Times New Roman" w:eastAsia="Times New Roman" w:hAnsi="Times New Roman" w:cs="Times New Roman"/>
          <w:sz w:val="24"/>
          <w:szCs w:val="24"/>
        </w:rPr>
        <w:t>žiakov. Neustále viesť žiakov 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>sebapoznávaniu, k psychohygiene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>kde psychický a duševný stav sa 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>plnej miere odráža na zdraví alebo chorobe. Stá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podporovať pohybové aktivity 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>našich žiakov i v krúžkovej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>mimoškolskej činnosti.</w:t>
      </w:r>
    </w:p>
    <w:p w14:paraId="747A9D76" w14:textId="77777777" w:rsidR="00BD63E6" w:rsidRPr="00BD63E6" w:rsidRDefault="00BD63E6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Cieľ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>om bude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tiež vytvoriť prospešný systém,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 ktorý povedie k zníženiu nadhmotnosti a </w:t>
      </w:r>
    </w:p>
    <w:p w14:paraId="1EF7ADF5" w14:textId="77777777" w:rsidR="00BD63E6" w:rsidRPr="00BD63E6" w:rsidRDefault="00BD63E6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obezity našich žiakov,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 tiež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eliminovať súčasný výskyt nadhmotnosti a obezity a bude sa </w:t>
      </w:r>
    </w:p>
    <w:p w14:paraId="1ED94DAC" w14:textId="77777777" w:rsidR="00BD63E6" w:rsidRPr="00BD63E6" w:rsidRDefault="00BD63E6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podieľ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ať na znížení nových prípadov ochorenia súvisiacich s obezitou. Pre dosiahnutie </w:t>
      </w:r>
    </w:p>
    <w:p w14:paraId="118585C5" w14:textId="77777777" w:rsidR="00BD63E6" w:rsidRPr="00BD63E6" w:rsidRDefault="00BD63E6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stanovených cieľov,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 boli stanovené štyri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základné oblasti, v ktorých budú vykonávané </w:t>
      </w:r>
    </w:p>
    <w:p w14:paraId="4A699894" w14:textId="77777777" w:rsidR="00BD63E6" w:rsidRPr="00BD63E6" w:rsidRDefault="00BD63E6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E6">
        <w:rPr>
          <w:rFonts w:ascii="Times New Roman" w:eastAsia="Times New Roman" w:hAnsi="Times New Roman" w:cs="Times New Roman"/>
          <w:sz w:val="24"/>
          <w:szCs w:val="24"/>
        </w:rPr>
        <w:t>aktivity šk</w:t>
      </w:r>
      <w:r>
        <w:rPr>
          <w:rFonts w:ascii="Times New Roman" w:eastAsia="Times New Roman" w:hAnsi="Times New Roman" w:cs="Times New Roman"/>
          <w:sz w:val="24"/>
          <w:szCs w:val="24"/>
        </w:rPr>
        <w:t>oly. Týmito oblasťami sú výživa, pohybová aktivita,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 informatívne a poradenské </w:t>
      </w:r>
    </w:p>
    <w:p w14:paraId="500F4094" w14:textId="77777777" w:rsidR="006A6F2A" w:rsidRPr="006A6F2A" w:rsidRDefault="00BD63E6" w:rsidP="006A6F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programy a prezentácie a aktivity </w:t>
      </w:r>
    </w:p>
    <w:p w14:paraId="742D4D4C" w14:textId="77777777" w:rsidR="00BD63E6" w:rsidRPr="00BD63E6" w:rsidRDefault="00BD63E6" w:rsidP="002757C3">
      <w:pPr>
        <w:pStyle w:val="Nadpis2"/>
        <w:spacing w:line="360" w:lineRule="auto"/>
        <w:jc w:val="both"/>
        <w:rPr>
          <w:rFonts w:eastAsia="Times New Roman"/>
        </w:rPr>
      </w:pPr>
      <w:r w:rsidRPr="00BD63E6">
        <w:rPr>
          <w:rFonts w:eastAsia="Times New Roman"/>
        </w:rPr>
        <w:t xml:space="preserve">1.Výživa </w:t>
      </w:r>
    </w:p>
    <w:p w14:paraId="08FB4D28" w14:textId="77777777" w:rsidR="00BD63E6" w:rsidRPr="00BD63E6" w:rsidRDefault="00BD63E6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Opatrenia pre oblasť výživy sú zamerané na: </w:t>
      </w:r>
    </w:p>
    <w:p w14:paraId="2BCBA46A" w14:textId="77777777" w:rsidR="00BD63E6" w:rsidRPr="00BD63E6" w:rsidRDefault="00BD63E6" w:rsidP="002757C3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E6">
        <w:rPr>
          <w:rFonts w:ascii="Times New Roman" w:eastAsia="Times New Roman" w:hAnsi="Times New Roman" w:cs="Times New Roman"/>
          <w:sz w:val="24"/>
          <w:szCs w:val="24"/>
        </w:rPr>
        <w:t>zníženie p</w:t>
      </w:r>
      <w:r>
        <w:rPr>
          <w:rFonts w:ascii="Times New Roman" w:eastAsia="Times New Roman" w:hAnsi="Times New Roman" w:cs="Times New Roman"/>
          <w:sz w:val="24"/>
          <w:szCs w:val="24"/>
        </w:rPr>
        <w:t>ríjmu energie zo všetkých tukov,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6F48C8" w14:textId="77777777" w:rsidR="00BD63E6" w:rsidRPr="00BD63E6" w:rsidRDefault="00BD63E6" w:rsidP="002757C3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E6">
        <w:rPr>
          <w:rFonts w:ascii="Times New Roman" w:eastAsia="Times New Roman" w:hAnsi="Times New Roman" w:cs="Times New Roman"/>
          <w:sz w:val="24"/>
          <w:szCs w:val="24"/>
        </w:rPr>
        <w:t>obmedz</w:t>
      </w:r>
      <w:r>
        <w:rPr>
          <w:rFonts w:ascii="Times New Roman" w:eastAsia="Times New Roman" w:hAnsi="Times New Roman" w:cs="Times New Roman"/>
          <w:sz w:val="24"/>
          <w:szCs w:val="24"/>
        </w:rPr>
        <w:t>enie spotreby živočíšnych tukov, najmä mäsa a mäsových výrobkov,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47E511" w14:textId="77777777" w:rsidR="00BD63E6" w:rsidRPr="00BD63E6" w:rsidRDefault="00BD63E6" w:rsidP="002757C3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E6">
        <w:rPr>
          <w:rFonts w:ascii="Times New Roman" w:eastAsia="Times New Roman" w:hAnsi="Times New Roman" w:cs="Times New Roman"/>
          <w:sz w:val="24"/>
          <w:szCs w:val="24"/>
        </w:rPr>
        <w:t>obmedzenie spot</w:t>
      </w:r>
      <w:r>
        <w:rPr>
          <w:rFonts w:ascii="Times New Roman" w:eastAsia="Times New Roman" w:hAnsi="Times New Roman" w:cs="Times New Roman"/>
          <w:sz w:val="24"/>
          <w:szCs w:val="24"/>
        </w:rPr>
        <w:t>reby tučných mliečnych výrobkov,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2B90CC" w14:textId="77777777" w:rsidR="00BD63E6" w:rsidRPr="00BD63E6" w:rsidRDefault="00BD63E6" w:rsidP="002757C3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E6">
        <w:rPr>
          <w:rFonts w:ascii="Times New Roman" w:eastAsia="Times New Roman" w:hAnsi="Times New Roman" w:cs="Times New Roman"/>
          <w:sz w:val="24"/>
          <w:szCs w:val="24"/>
        </w:rPr>
        <w:t>zvýšenie spotreby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rýb,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 kyslomliečnych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výrobkov s nízkym obsahom tuku,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5EB0DD" w14:textId="77777777" w:rsidR="00BD63E6" w:rsidRPr="00BD63E6" w:rsidRDefault="00BD63E6" w:rsidP="002757C3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E6"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níženie príjmu energie z voľných cukrov,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B3BE17" w14:textId="77777777" w:rsidR="00BD63E6" w:rsidRPr="00BD63E6" w:rsidRDefault="00BD63E6" w:rsidP="002757C3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E6">
        <w:rPr>
          <w:rFonts w:ascii="Times New Roman" w:eastAsia="Times New Roman" w:hAnsi="Times New Roman" w:cs="Times New Roman"/>
          <w:sz w:val="24"/>
          <w:szCs w:val="24"/>
        </w:rPr>
        <w:t>zvýšenie spotreby zeleniny a ov</w:t>
      </w:r>
      <w:r>
        <w:rPr>
          <w:rFonts w:ascii="Times New Roman" w:eastAsia="Times New Roman" w:hAnsi="Times New Roman" w:cs="Times New Roman"/>
          <w:sz w:val="24"/>
          <w:szCs w:val="24"/>
        </w:rPr>
        <w:t>ocia v čerstvom prírodnom stave,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904DDA" w14:textId="77777777" w:rsidR="00BD63E6" w:rsidRPr="00BD63E6" w:rsidRDefault="00BD63E6" w:rsidP="002757C3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zvýšenie spotreby strukovín, celozrnných výrobkov a orechov,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076156" w14:textId="77777777" w:rsidR="00BD63E6" w:rsidRPr="00BD63E6" w:rsidRDefault="00BD63E6" w:rsidP="002757C3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dodržiavanie pitného režimu. </w:t>
      </w:r>
    </w:p>
    <w:p w14:paraId="232E027A" w14:textId="77777777" w:rsidR="00BD63E6" w:rsidRDefault="00BD63E6" w:rsidP="002757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21BAD1" w14:textId="77777777" w:rsidR="00BD63E6" w:rsidRPr="00BD63E6" w:rsidRDefault="00BD63E6" w:rsidP="002757C3">
      <w:pPr>
        <w:pStyle w:val="Nadpis2"/>
        <w:spacing w:line="360" w:lineRule="auto"/>
        <w:jc w:val="both"/>
        <w:rPr>
          <w:rFonts w:eastAsia="Times New Roman"/>
        </w:rPr>
      </w:pPr>
      <w:r w:rsidRPr="00BD63E6">
        <w:rPr>
          <w:rFonts w:eastAsia="Times New Roman"/>
        </w:rPr>
        <w:t>2.</w:t>
      </w:r>
      <w:r>
        <w:rPr>
          <w:rFonts w:eastAsia="Times New Roman"/>
        </w:rPr>
        <w:t xml:space="preserve"> </w:t>
      </w:r>
      <w:r w:rsidRPr="00BD63E6">
        <w:rPr>
          <w:rFonts w:eastAsia="Times New Roman"/>
        </w:rPr>
        <w:t xml:space="preserve">Pohybová aktivita </w:t>
      </w:r>
    </w:p>
    <w:p w14:paraId="2408BC1E" w14:textId="77777777" w:rsidR="00BD63E6" w:rsidRPr="00BD63E6" w:rsidRDefault="00BD63E6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>Úroveň pohybovej aktivity žiakov nedosahuje potr</w:t>
      </w:r>
      <w:r>
        <w:rPr>
          <w:rFonts w:ascii="Times New Roman" w:eastAsia="Times New Roman" w:hAnsi="Times New Roman" w:cs="Times New Roman"/>
          <w:sz w:val="24"/>
          <w:szCs w:val="24"/>
        </w:rPr>
        <w:t>ebnú úroveň a zdraviu prospešná,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259CB7" w14:textId="77777777" w:rsidR="00BD63E6" w:rsidRPr="00BD63E6" w:rsidRDefault="00BD63E6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E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kondičná pohybová aktivita nie je súčasťou ich bežného denného programu. Príčiny tohto </w:t>
      </w:r>
    </w:p>
    <w:p w14:paraId="03FA262D" w14:textId="77777777" w:rsidR="00BD63E6" w:rsidRPr="00BD63E6" w:rsidRDefault="00BD63E6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stavu sú rôzne,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 no hlavnou príčinou tohto stavu je určite nedostupnosť športovísk pre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všetkých žiakov a nedostatočná úroveň ich zdravotného povedomia. </w:t>
      </w:r>
    </w:p>
    <w:p w14:paraId="2E972C0B" w14:textId="77777777" w:rsidR="00BD63E6" w:rsidRPr="00BD63E6" w:rsidRDefault="00BD63E6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V oblasti pohybovej aktivity sú opatrenia zamerané na: </w:t>
      </w:r>
    </w:p>
    <w:p w14:paraId="78817577" w14:textId="77777777" w:rsidR="00BD63E6" w:rsidRPr="002757C3" w:rsidRDefault="002757C3" w:rsidP="002757C3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zníženie počtu žiakov,</w:t>
      </w:r>
      <w:r w:rsidR="00BD63E6" w:rsidRPr="002757C3">
        <w:rPr>
          <w:rFonts w:ascii="Times New Roman" w:eastAsia="Times New Roman" w:hAnsi="Times New Roman" w:cs="Times New Roman"/>
          <w:sz w:val="24"/>
          <w:szCs w:val="24"/>
        </w:rPr>
        <w:t xml:space="preserve"> ktorí nevyko</w:t>
      </w:r>
      <w:r>
        <w:rPr>
          <w:rFonts w:ascii="Times New Roman" w:eastAsia="Times New Roman" w:hAnsi="Times New Roman" w:cs="Times New Roman"/>
          <w:sz w:val="24"/>
          <w:szCs w:val="24"/>
        </w:rPr>
        <w:t>návajú žiadnu pohybovú aktivitu,</w:t>
      </w:r>
      <w:r w:rsidR="00BD63E6" w:rsidRPr="00275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843D69" w14:textId="77777777" w:rsidR="00BD63E6" w:rsidRPr="002757C3" w:rsidRDefault="002757C3" w:rsidP="002757C3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zvýšenie počtu žiakov,</w:t>
      </w:r>
      <w:r w:rsidR="00BD63E6" w:rsidRPr="002757C3">
        <w:rPr>
          <w:rFonts w:ascii="Times New Roman" w:eastAsia="Times New Roman" w:hAnsi="Times New Roman" w:cs="Times New Roman"/>
          <w:sz w:val="24"/>
          <w:szCs w:val="24"/>
        </w:rPr>
        <w:t xml:space="preserve"> ktorí vykonávajú aspoň 30 minút zdraviu prospešnej pohybovej aktivity denne, </w:t>
      </w:r>
    </w:p>
    <w:p w14:paraId="01349D45" w14:textId="77777777" w:rsidR="00BD63E6" w:rsidRPr="002757C3" w:rsidRDefault="00BD63E6" w:rsidP="002757C3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>využívanie všetkých dostupných možností na</w:t>
      </w:r>
      <w:r w:rsidR="002757C3">
        <w:rPr>
          <w:rFonts w:ascii="Times New Roman" w:eastAsia="Times New Roman" w:hAnsi="Times New Roman" w:cs="Times New Roman"/>
          <w:sz w:val="24"/>
          <w:szCs w:val="24"/>
        </w:rPr>
        <w:t xml:space="preserve"> vykonávanie pohybovej aktivity,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82156A" w14:textId="77777777" w:rsidR="00BD63E6" w:rsidRPr="002757C3" w:rsidRDefault="002757C3" w:rsidP="002757C3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umožniť žiakom voľ</w:t>
      </w:r>
      <w:r w:rsidR="00BD63E6" w:rsidRPr="002757C3">
        <w:rPr>
          <w:rFonts w:ascii="Times New Roman" w:eastAsia="Times New Roman" w:hAnsi="Times New Roman" w:cs="Times New Roman"/>
          <w:sz w:val="24"/>
          <w:szCs w:val="24"/>
        </w:rPr>
        <w:t>né využívanie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všetkých dostupných športovísk,</w:t>
      </w:r>
      <w:r w:rsidR="00BD63E6" w:rsidRPr="00275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7C69F0" w14:textId="77777777" w:rsidR="00BD63E6" w:rsidRPr="002757C3" w:rsidRDefault="00BD63E6" w:rsidP="002757C3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>umožniť žiakom rozvíjať pohybovú aktivitu f</w:t>
      </w:r>
      <w:r w:rsidR="002757C3">
        <w:rPr>
          <w:rFonts w:ascii="Times New Roman" w:eastAsia="Times New Roman" w:hAnsi="Times New Roman" w:cs="Times New Roman"/>
          <w:sz w:val="24"/>
          <w:szCs w:val="24"/>
        </w:rPr>
        <w:t>ormou záujmovej činnosti žiakov,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F8E6BD" w14:textId="77777777" w:rsidR="00BD63E6" w:rsidRPr="002757C3" w:rsidRDefault="002757C3" w:rsidP="002757C3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voľ</w:t>
      </w:r>
      <w:r w:rsidR="00BD63E6" w:rsidRPr="002757C3">
        <w:rPr>
          <w:rFonts w:ascii="Times New Roman" w:eastAsia="Times New Roman" w:hAnsi="Times New Roman" w:cs="Times New Roman"/>
          <w:sz w:val="24"/>
          <w:szCs w:val="24"/>
        </w:rPr>
        <w:t>no-časové aktivity z</w:t>
      </w:r>
      <w:r>
        <w:rPr>
          <w:rFonts w:ascii="Times New Roman" w:eastAsia="Times New Roman" w:hAnsi="Times New Roman" w:cs="Times New Roman"/>
          <w:sz w:val="24"/>
          <w:szCs w:val="24"/>
        </w:rPr>
        <w:t>amerať na zmenu životného štýlu,</w:t>
      </w:r>
      <w:r w:rsidR="00BD63E6" w:rsidRPr="002757C3">
        <w:rPr>
          <w:rFonts w:ascii="Times New Roman" w:eastAsia="Times New Roman" w:hAnsi="Times New Roman" w:cs="Times New Roman"/>
          <w:sz w:val="24"/>
          <w:szCs w:val="24"/>
        </w:rPr>
        <w:t xml:space="preserve"> organizovať športové aktivity a vzdelávanie v oblasti zdravej výživy. </w:t>
      </w:r>
    </w:p>
    <w:p w14:paraId="2DB8D699" w14:textId="77777777" w:rsid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0D81D4" w14:textId="77777777" w:rsidR="00BD63E6" w:rsidRPr="00BD63E6" w:rsidRDefault="00BD63E6" w:rsidP="002757C3">
      <w:pPr>
        <w:pStyle w:val="Nadpis2"/>
        <w:spacing w:line="360" w:lineRule="auto"/>
        <w:jc w:val="both"/>
        <w:rPr>
          <w:rFonts w:eastAsia="Times New Roman"/>
        </w:rPr>
      </w:pPr>
      <w:r w:rsidRPr="00BD63E6">
        <w:rPr>
          <w:rFonts w:eastAsia="Times New Roman"/>
        </w:rPr>
        <w:t xml:space="preserve">3.Informatívne a poradenské programy </w:t>
      </w:r>
    </w:p>
    <w:p w14:paraId="4C3A581D" w14:textId="77777777" w:rsidR="00BD63E6" w:rsidRPr="00BD63E6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Cieľ</w:t>
      </w:r>
      <w:r w:rsidR="00BD63E6" w:rsidRPr="00BD63E6">
        <w:rPr>
          <w:rFonts w:ascii="Times New Roman" w:eastAsia="Times New Roman" w:hAnsi="Times New Roman" w:cs="Times New Roman"/>
          <w:sz w:val="24"/>
          <w:szCs w:val="24"/>
        </w:rPr>
        <w:t xml:space="preserve">om aktivít a úloh je výchova k zdravému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spôsobu života, </w:t>
      </w:r>
      <w:r w:rsidR="00BD63E6" w:rsidRPr="00BD63E6">
        <w:rPr>
          <w:rFonts w:ascii="Times New Roman" w:eastAsia="Times New Roman" w:hAnsi="Times New Roman" w:cs="Times New Roman"/>
          <w:sz w:val="24"/>
          <w:szCs w:val="24"/>
        </w:rPr>
        <w:t>formovanie zdravého životného štýlu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BD63E6" w:rsidRPr="00BD63E6">
        <w:rPr>
          <w:rFonts w:ascii="Times New Roman" w:eastAsia="Times New Roman" w:hAnsi="Times New Roman" w:cs="Times New Roman"/>
          <w:sz w:val="24"/>
          <w:szCs w:val="24"/>
        </w:rPr>
        <w:t xml:space="preserve"> dosiahnutie trvalej zmeny prístupu ku zdraviu. Za týmto účelom každoročne </w:t>
      </w:r>
    </w:p>
    <w:p w14:paraId="75532FEA" w14:textId="77777777" w:rsidR="00BD63E6" w:rsidRPr="00BD63E6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organizujeme na škole niekoľko podujatí a aktivít, ktorých cieľ</w:t>
      </w:r>
      <w:r w:rsidR="00BD63E6" w:rsidRPr="00BD63E6">
        <w:rPr>
          <w:rFonts w:ascii="Times New Roman" w:eastAsia="Times New Roman" w:hAnsi="Times New Roman" w:cs="Times New Roman"/>
          <w:sz w:val="24"/>
          <w:szCs w:val="24"/>
        </w:rPr>
        <w:t xml:space="preserve">om je: </w:t>
      </w:r>
    </w:p>
    <w:p w14:paraId="13622CFB" w14:textId="77777777" w:rsidR="00BD63E6" w:rsidRPr="002757C3" w:rsidRDefault="00BD63E6" w:rsidP="002757C3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>zvyšo</w:t>
      </w:r>
      <w:r w:rsidR="002757C3">
        <w:rPr>
          <w:rFonts w:ascii="Times New Roman" w:eastAsia="Times New Roman" w:hAnsi="Times New Roman" w:cs="Times New Roman"/>
          <w:sz w:val="24"/>
          <w:szCs w:val="24"/>
        </w:rPr>
        <w:t>vať zdravotné povedomie žiakov,</w:t>
      </w:r>
    </w:p>
    <w:p w14:paraId="38644E29" w14:textId="77777777" w:rsidR="00BD63E6" w:rsidRPr="002757C3" w:rsidRDefault="002757C3" w:rsidP="002757C3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voľ</w:t>
      </w:r>
      <w:r w:rsidR="00BD63E6" w:rsidRPr="002757C3">
        <w:rPr>
          <w:rFonts w:ascii="Times New Roman" w:eastAsia="Times New Roman" w:hAnsi="Times New Roman" w:cs="Times New Roman"/>
          <w:sz w:val="24"/>
          <w:szCs w:val="24"/>
        </w:rPr>
        <w:t>nočasové aktivity z</w:t>
      </w:r>
      <w:r>
        <w:rPr>
          <w:rFonts w:ascii="Times New Roman" w:eastAsia="Times New Roman" w:hAnsi="Times New Roman" w:cs="Times New Roman"/>
          <w:sz w:val="24"/>
          <w:szCs w:val="24"/>
        </w:rPr>
        <w:t>amerať na zmenu životného štýlu,</w:t>
      </w:r>
      <w:r w:rsidR="00BD63E6" w:rsidRPr="002757C3">
        <w:rPr>
          <w:rFonts w:ascii="Times New Roman" w:eastAsia="Times New Roman" w:hAnsi="Times New Roman" w:cs="Times New Roman"/>
          <w:sz w:val="24"/>
          <w:szCs w:val="24"/>
        </w:rPr>
        <w:t xml:space="preserve"> organizovať vzdel</w:t>
      </w:r>
      <w:r>
        <w:rPr>
          <w:rFonts w:ascii="Times New Roman" w:eastAsia="Times New Roman" w:hAnsi="Times New Roman" w:cs="Times New Roman"/>
          <w:sz w:val="24"/>
          <w:szCs w:val="24"/>
        </w:rPr>
        <w:t>ávanie v oblasti zdravej výživy,</w:t>
      </w:r>
      <w:r w:rsidR="00BD63E6" w:rsidRPr="00275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173E7A" w14:textId="77777777" w:rsidR="00BD63E6" w:rsidRPr="002757C3" w:rsidRDefault="00BD63E6" w:rsidP="002757C3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>pr</w:t>
      </w:r>
      <w:r w:rsidR="002757C3">
        <w:rPr>
          <w:rFonts w:ascii="Times New Roman" w:eastAsia="Times New Roman" w:hAnsi="Times New Roman" w:cs="Times New Roman"/>
          <w:sz w:val="24"/>
          <w:szCs w:val="24"/>
        </w:rPr>
        <w:t>opagovať zdravý životný štýl,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C4C861" w14:textId="77777777" w:rsidR="00BD63E6" w:rsidRPr="002757C3" w:rsidRDefault="00BD63E6" w:rsidP="002757C3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>zamedziť vznik diskriminácie na škole v dôsl</w:t>
      </w:r>
      <w:r w:rsidR="002757C3">
        <w:rPr>
          <w:rFonts w:ascii="Times New Roman" w:eastAsia="Times New Roman" w:hAnsi="Times New Roman" w:cs="Times New Roman"/>
          <w:sz w:val="24"/>
          <w:szCs w:val="24"/>
        </w:rPr>
        <w:t>edku nadhmotnosti alebo obezity,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480708" w14:textId="77777777" w:rsidR="00BD63E6" w:rsidRPr="002757C3" w:rsidRDefault="00BD63E6" w:rsidP="002757C3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vytvoriť zdravie podporujúcich podmienok pre zamestnancov. </w:t>
      </w:r>
    </w:p>
    <w:p w14:paraId="4B4296EC" w14:textId="77777777" w:rsid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A4AD7B" w14:textId="77777777" w:rsidR="00BD63E6" w:rsidRPr="00BD63E6" w:rsidRDefault="00BD63E6" w:rsidP="002757C3">
      <w:pPr>
        <w:pStyle w:val="Nadpis2"/>
        <w:spacing w:line="360" w:lineRule="auto"/>
        <w:jc w:val="both"/>
        <w:rPr>
          <w:rFonts w:eastAsia="Times New Roman"/>
        </w:rPr>
      </w:pPr>
      <w:r w:rsidRPr="00BD63E6">
        <w:rPr>
          <w:rFonts w:eastAsia="Times New Roman"/>
        </w:rPr>
        <w:t>4.</w:t>
      </w:r>
      <w:r w:rsidR="002757C3">
        <w:rPr>
          <w:rFonts w:eastAsia="Times New Roman"/>
        </w:rPr>
        <w:t xml:space="preserve"> </w:t>
      </w:r>
      <w:r w:rsidRPr="00BD63E6">
        <w:rPr>
          <w:rFonts w:eastAsia="Times New Roman"/>
        </w:rPr>
        <w:t xml:space="preserve">Prezentácie a aktivity </w:t>
      </w:r>
    </w:p>
    <w:p w14:paraId="4CA0280A" w14:textId="77777777" w:rsidR="00BD63E6" w:rsidRPr="00BD63E6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D63E6" w:rsidRPr="00BD63E6">
        <w:rPr>
          <w:rFonts w:ascii="Times New Roman" w:eastAsia="Times New Roman" w:hAnsi="Times New Roman" w:cs="Times New Roman"/>
          <w:sz w:val="24"/>
          <w:szCs w:val="24"/>
        </w:rPr>
        <w:t>V rámci plnenia Národného akčného plánu na prevenciu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63E6" w:rsidRPr="00BD63E6">
        <w:rPr>
          <w:rFonts w:ascii="Times New Roman" w:eastAsia="Times New Roman" w:hAnsi="Times New Roman" w:cs="Times New Roman"/>
          <w:sz w:val="24"/>
          <w:szCs w:val="24"/>
        </w:rPr>
        <w:t>obezity s</w:t>
      </w:r>
      <w:r>
        <w:rPr>
          <w:rFonts w:ascii="Times New Roman" w:eastAsia="Times New Roman" w:hAnsi="Times New Roman" w:cs="Times New Roman"/>
          <w:sz w:val="24"/>
          <w:szCs w:val="24"/>
        </w:rPr>
        <w:t>a naša škola podieľ</w:t>
      </w:r>
      <w:r w:rsidR="00BD63E6" w:rsidRPr="00BD63E6">
        <w:rPr>
          <w:rFonts w:ascii="Times New Roman" w:eastAsia="Times New Roman" w:hAnsi="Times New Roman" w:cs="Times New Roman"/>
          <w:sz w:val="24"/>
          <w:szCs w:val="24"/>
        </w:rPr>
        <w:t xml:space="preserve">a na </w:t>
      </w:r>
    </w:p>
    <w:p w14:paraId="372CF81A" w14:textId="77777777" w:rsidR="00BD63E6" w:rsidRPr="00BD63E6" w:rsidRDefault="00BD63E6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realizácii projektov a programov: </w:t>
      </w:r>
    </w:p>
    <w:p w14:paraId="5336C992" w14:textId="77777777" w:rsidR="00BD63E6" w:rsidRPr="002757C3" w:rsidRDefault="002757C3" w:rsidP="002757C3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účelové cvičenia,</w:t>
      </w:r>
      <w:r w:rsidR="00BD63E6" w:rsidRPr="00275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DFD4DB" w14:textId="77777777" w:rsidR="00BD63E6" w:rsidRPr="002757C3" w:rsidRDefault="002757C3" w:rsidP="002757C3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športové krúžky, rôzne športové súťaže,</w:t>
      </w:r>
      <w:r w:rsidR="00BD63E6" w:rsidRPr="00275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F5C832" w14:textId="77777777" w:rsidR="00BD63E6" w:rsidRPr="002757C3" w:rsidRDefault="00BD63E6" w:rsidP="00BD63E6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prezentácia tried na tému –„Svetový deň výživy –obezita a jej dopad na </w:t>
      </w:r>
      <w:r w:rsidR="002757C3">
        <w:rPr>
          <w:rFonts w:ascii="Times New Roman" w:eastAsia="Times New Roman" w:hAnsi="Times New Roman" w:cs="Times New Roman"/>
          <w:sz w:val="24"/>
          <w:szCs w:val="24"/>
        </w:rPr>
        <w:t>organizmus“,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0E2312" w14:textId="77777777" w:rsidR="002757C3" w:rsidRP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Za najdôležitejšie považujeme motivovať a vyzývať mladú populáciu všetkých vekových </w:t>
      </w:r>
    </w:p>
    <w:p w14:paraId="49643B83" w14:textId="77777777" w:rsidR="002757C3" w:rsidRP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kategórií,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 aby sa zapájala a plnila doterajšie i pripravované aktivity. Preventívne opatrenia v boji proti nadváhe a obezite majú svoj význam. Nevyhnutné je však začínať s </w:t>
      </w:r>
      <w:r>
        <w:rPr>
          <w:rFonts w:ascii="Times New Roman" w:eastAsia="Times New Roman" w:hAnsi="Times New Roman" w:cs="Times New Roman"/>
          <w:sz w:val="24"/>
          <w:szCs w:val="24"/>
        </w:rPr>
        <w:t>osvetou už u detí, u ktorých je možné najľ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>ahšie dosiahnuť zmenu spôsobu života. Národný akčný plán je celospoločenskou iniciatívou. Pozitívne výsledky si vyžadujú spoluprácu a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>zodpov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ednosť 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>všetkých zainteresovaných sektorov. Zapojením sa prispejeme k zmene súčasnej situácie.</w:t>
      </w:r>
    </w:p>
    <w:p w14:paraId="254BDF7E" w14:textId="77777777" w:rsid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C9A283" w14:textId="77777777" w:rsidR="002757C3" w:rsidRP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>Zameriame sa na budovanie :</w:t>
      </w:r>
    </w:p>
    <w:p w14:paraId="546C6F34" w14:textId="77777777" w:rsidR="002757C3" w:rsidRP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b/>
          <w:sz w:val="24"/>
          <w:szCs w:val="24"/>
        </w:rPr>
        <w:t>Zručností :</w:t>
      </w:r>
    </w:p>
    <w:p w14:paraId="5EF30238" w14:textId="77777777" w:rsidR="002757C3" w:rsidRP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Zo zručností je to napríklad zručnosť a schopnosť vnímať potreby svojho tela –potrebu </w:t>
      </w:r>
    </w:p>
    <w:p w14:paraId="2BA90080" w14:textId="77777777" w:rsidR="002757C3" w:rsidRP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správneho </w:t>
      </w:r>
      <w:r>
        <w:rPr>
          <w:rFonts w:ascii="Times New Roman" w:eastAsia="Times New Roman" w:hAnsi="Times New Roman" w:cs="Times New Roman"/>
          <w:sz w:val="24"/>
          <w:szCs w:val="24"/>
        </w:rPr>
        <w:t>pohybu,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 schopnosť kontrolovať príjem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výdaj energie. . Tieto zručnosti deťom </w:t>
      </w:r>
    </w:p>
    <w:p w14:paraId="0D850665" w14:textId="77777777" w:rsidR="002757C3" w:rsidRP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>pomáhajú:</w:t>
      </w:r>
    </w:p>
    <w:p w14:paraId="435306A4" w14:textId="77777777" w:rsidR="002757C3" w:rsidRP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porozumieť potrebám svojho tela,</w:t>
      </w:r>
    </w:p>
    <w:p w14:paraId="63329306" w14:textId="77777777" w:rsidR="002757C3" w:rsidRP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porozumieť, že zdravý životný štýl cestou,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 ako zlepšiť </w:t>
      </w:r>
      <w:r>
        <w:rPr>
          <w:rFonts w:ascii="Times New Roman" w:eastAsia="Times New Roman" w:hAnsi="Times New Roman" w:cs="Times New Roman"/>
          <w:sz w:val="24"/>
          <w:szCs w:val="24"/>
        </w:rPr>
        <w:t>vlastný život a život ostatných,</w:t>
      </w:r>
    </w:p>
    <w:p w14:paraId="263F3808" w14:textId="77777777" w:rsidR="002757C3" w:rsidRP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porozumieť sebe,</w:t>
      </w:r>
    </w:p>
    <w:p w14:paraId="62553F21" w14:textId="77777777" w:rsidR="002757C3" w:rsidRP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>-uskutočňovať správne pohybové aktivity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>aplikovať správnu životosprávu vo svojom živote.</w:t>
      </w:r>
    </w:p>
    <w:p w14:paraId="7B63C5FA" w14:textId="77777777" w:rsid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AF04BA" w14:textId="77777777" w:rsidR="002757C3" w:rsidRP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b/>
          <w:sz w:val="24"/>
          <w:szCs w:val="24"/>
        </w:rPr>
        <w:t>Vedomostí:</w:t>
      </w:r>
    </w:p>
    <w:p w14:paraId="7E55259D" w14:textId="77777777" w:rsidR="002757C3" w:rsidRP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>K vedomostiam možno zaradiť poznatky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zdravej životospráve,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 psychohygiene a </w:t>
      </w:r>
    </w:p>
    <w:p w14:paraId="2390F445" w14:textId="77777777" w:rsidR="002757C3" w:rsidRP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>pravidelnom športovaní. Tieto poznatky pomáhajú deťom chrániť si ich vlastné zdravie.</w:t>
      </w:r>
    </w:p>
    <w:p w14:paraId="0AF7B4D7" w14:textId="77777777" w:rsid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E1514E" w14:textId="77777777" w:rsidR="002757C3" w:rsidRP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b/>
          <w:sz w:val="24"/>
          <w:szCs w:val="24"/>
        </w:rPr>
        <w:t>Postojov:</w:t>
      </w:r>
    </w:p>
    <w:p w14:paraId="6DF8F5D3" w14:textId="77777777" w:rsidR="002757C3" w:rsidRP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>Z postojov je potrebné formovať:</w:t>
      </w:r>
    </w:p>
    <w:p w14:paraId="02FB8D5A" w14:textId="77777777" w:rsidR="002757C3" w:rsidRP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uvedomenie si seba samého,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 schopnosťou mať rád seba takého akým som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>mať rád iných,</w:t>
      </w:r>
    </w:p>
    <w:p w14:paraId="076A662D" w14:textId="77777777" w:rsidR="002757C3" w:rsidRP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poznanie,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 že zdravie sa ťažko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buduje, ale ľahko sa stráca,</w:t>
      </w:r>
    </w:p>
    <w:p w14:paraId="17DE93D6" w14:textId="77777777" w:rsidR="002757C3" w:rsidRP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-proces rozhodovania, konania a preberania zodpovednosti za svoje zdravie. </w:t>
      </w:r>
    </w:p>
    <w:p w14:paraId="50DA27C9" w14:textId="77777777" w:rsidR="002757C3" w:rsidRP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>Takéto postoje pomáhajú deťom morálne sa vyvíjať a pripravujú ich na pozitívnu participáciu v spoločnosti.</w:t>
      </w:r>
    </w:p>
    <w:p w14:paraId="5C353DAC" w14:textId="77777777" w:rsid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8BC402" w14:textId="77777777" w:rsidR="002757C3" w:rsidRP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>Výchovu a vzdelávanie k prevencii proti obezite v škole budem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>smerňovať tak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 aby sa </w:t>
      </w:r>
    </w:p>
    <w:p w14:paraId="69EB3001" w14:textId="77777777" w:rsidR="002757C3" w:rsidRP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stala integrálnou súčasťou celoživotného procesu podpory zdravého životného štýlu. Je </w:t>
      </w:r>
      <w:r>
        <w:rPr>
          <w:rFonts w:ascii="Times New Roman" w:eastAsia="Times New Roman" w:hAnsi="Times New Roman" w:cs="Times New Roman"/>
          <w:sz w:val="24"/>
          <w:szCs w:val="24"/>
        </w:rPr>
        <w:t>dôležité vedieť, čo mám robiť,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 aby moje telo bolo 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takom stave,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 ktorý mi zaručí silu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dobrý </w:t>
      </w:r>
    </w:p>
    <w:p w14:paraId="7E9D87CD" w14:textId="77777777" w:rsidR="002757C3" w:rsidRP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pocit - teda zdravie . </w:t>
      </w:r>
    </w:p>
    <w:p w14:paraId="7C6FCF49" w14:textId="77777777" w:rsidR="002757C3" w:rsidRP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Vo výchove a vzdelávaní k prevencii proti obezite a k zdravému životnému štýlu na našej </w:t>
      </w:r>
    </w:p>
    <w:p w14:paraId="6870219F" w14:textId="77777777" w:rsidR="002757C3" w:rsidRP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škole,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 by si mal žiak osvojiť vymedzené základné pojmy a zručnosti na aplikačnej úrovni prostredníctvom zážitkového učenia. Vzdelávanie detí k prevencii proti obezite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k zdravému </w:t>
      </w:r>
    </w:p>
    <w:p w14:paraId="30C6C594" w14:textId="77777777" w:rsidR="002757C3" w:rsidRP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>životnému štýlu s reálnym výsledkom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 možné len v prípade,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 že proces vzdelávania bude </w:t>
      </w:r>
    </w:p>
    <w:p w14:paraId="5496790F" w14:textId="77777777" w:rsidR="002757C3" w:rsidRP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>prebiehať v súlade s princípmi zdravej školy. D</w:t>
      </w:r>
      <w:r>
        <w:rPr>
          <w:rFonts w:ascii="Times New Roman" w:eastAsia="Times New Roman" w:hAnsi="Times New Roman" w:cs="Times New Roman"/>
          <w:sz w:val="24"/>
          <w:szCs w:val="24"/>
        </w:rPr>
        <w:t>ôležité je naučiť sa porozumieť,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 čo konkrétne </w:t>
      </w:r>
    </w:p>
    <w:p w14:paraId="2BAF1A6E" w14:textId="77777777" w:rsidR="002757C3" w:rsidRP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zdravie znamená a aký má pre človeka zmysel. Preto budú naši pedagogickí zamestnanci </w:t>
      </w:r>
    </w:p>
    <w:p w14:paraId="7795A99A" w14:textId="77777777" w:rsidR="002757C3" w:rsidRP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>školy pra</w:t>
      </w:r>
      <w:r>
        <w:rPr>
          <w:rFonts w:ascii="Times New Roman" w:eastAsia="Times New Roman" w:hAnsi="Times New Roman" w:cs="Times New Roman"/>
          <w:sz w:val="24"/>
          <w:szCs w:val="24"/>
        </w:rPr>
        <w:t>covať so žiakmi takým spôsobom,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 ktorý im pomôže udržať alebo vybudovať </w:t>
      </w:r>
    </w:p>
    <w:p w14:paraId="43986943" w14:textId="77777777" w:rsidR="002757C3" w:rsidRP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základy zdravia. </w:t>
      </w:r>
    </w:p>
    <w:p w14:paraId="490B13F8" w14:textId="77777777" w:rsidR="002757C3" w:rsidRPr="002757C3" w:rsidRDefault="002757C3" w:rsidP="0027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09E8C2" w14:textId="77777777" w:rsidR="002757C3" w:rsidRDefault="002757C3" w:rsidP="00BD6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334840" w14:textId="77777777" w:rsidR="002757C3" w:rsidRDefault="00275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66776B2" w14:textId="77777777" w:rsidR="002757C3" w:rsidRPr="002757C3" w:rsidRDefault="002757C3" w:rsidP="004D7B80">
      <w:pPr>
        <w:pStyle w:val="Nadpis1"/>
        <w:spacing w:line="360" w:lineRule="auto"/>
        <w:jc w:val="both"/>
        <w:rPr>
          <w:rFonts w:eastAsia="Times New Roman"/>
        </w:rPr>
      </w:pPr>
      <w:r w:rsidRPr="002757C3">
        <w:rPr>
          <w:rFonts w:eastAsia="Times New Roman"/>
        </w:rPr>
        <w:lastRenderedPageBreak/>
        <w:t xml:space="preserve">PLÁNOVANÉ AKTIVITY ZAMERANÉ NA PREVENCIU OBEZITY </w:t>
      </w:r>
      <w:r>
        <w:rPr>
          <w:rFonts w:eastAsia="Times New Roman"/>
        </w:rPr>
        <w:t xml:space="preserve"> </w:t>
      </w:r>
      <w:r w:rsidRPr="002757C3">
        <w:rPr>
          <w:rFonts w:eastAsia="Times New Roman"/>
        </w:rPr>
        <w:t xml:space="preserve">V ŠKOLSKOM </w:t>
      </w:r>
      <w:r>
        <w:rPr>
          <w:rFonts w:eastAsia="Times New Roman"/>
        </w:rPr>
        <w:t xml:space="preserve"> </w:t>
      </w:r>
      <w:r w:rsidR="00C37CEA">
        <w:rPr>
          <w:rFonts w:eastAsia="Times New Roman"/>
        </w:rPr>
        <w:t>ROKU 2023/2024</w:t>
      </w:r>
      <w:r w:rsidRPr="002757C3">
        <w:rPr>
          <w:rFonts w:eastAsia="Times New Roman"/>
        </w:rPr>
        <w:t xml:space="preserve"> : </w:t>
      </w:r>
    </w:p>
    <w:p w14:paraId="7A417462" w14:textId="77777777" w:rsidR="002757C3" w:rsidRDefault="002757C3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1ADF32" w14:textId="77777777" w:rsidR="002757C3" w:rsidRPr="002757C3" w:rsidRDefault="002757C3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b/>
          <w:sz w:val="24"/>
          <w:szCs w:val="24"/>
        </w:rPr>
        <w:t xml:space="preserve">September: </w:t>
      </w:r>
    </w:p>
    <w:p w14:paraId="6DF143EC" w14:textId="77777777" w:rsidR="002757C3" w:rsidRPr="002757C3" w:rsidRDefault="002757C3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-triednické hodiny využiť na propagáciu zdravého života a na pobyt a pohyb v prírode </w:t>
      </w:r>
    </w:p>
    <w:p w14:paraId="5BC7AEDE" w14:textId="77777777" w:rsidR="002757C3" w:rsidRDefault="002757C3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>-</w:t>
      </w:r>
      <w:r w:rsidR="009D27D5">
        <w:rPr>
          <w:rFonts w:ascii="Times New Roman" w:eastAsia="Times New Roman" w:hAnsi="Times New Roman" w:cs="Times New Roman"/>
          <w:sz w:val="24"/>
          <w:szCs w:val="24"/>
        </w:rPr>
        <w:t xml:space="preserve">OŽAZ – v dňoch </w:t>
      </w:r>
      <w:r w:rsidR="00E927FF" w:rsidRPr="00E927FF">
        <w:rPr>
          <w:rFonts w:ascii="Times New Roman" w:eastAsia="Times New Roman" w:hAnsi="Times New Roman" w:cs="Times New Roman"/>
          <w:sz w:val="24"/>
          <w:szCs w:val="24"/>
        </w:rPr>
        <w:t>7. a 8.9.2023</w:t>
      </w:r>
      <w:r w:rsidR="009D27D5">
        <w:rPr>
          <w:rFonts w:ascii="Times New Roman" w:eastAsia="Times New Roman" w:hAnsi="Times New Roman" w:cs="Times New Roman"/>
          <w:sz w:val="24"/>
          <w:szCs w:val="24"/>
        </w:rPr>
        <w:t xml:space="preserve"> absolvovať teoretickú a praktickú časť ochrany života a zdravia na našej škole</w:t>
      </w:r>
    </w:p>
    <w:p w14:paraId="168C577D" w14:textId="77777777" w:rsidR="0011277D" w:rsidRPr="002757C3" w:rsidRDefault="003E4EB9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- 27.9. 20</w:t>
      </w:r>
      <w:r w:rsidR="0011277D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11277D">
        <w:rPr>
          <w:rFonts w:ascii="Times New Roman" w:eastAsia="Times New Roman" w:hAnsi="Times New Roman" w:cs="Times New Roman"/>
          <w:sz w:val="24"/>
          <w:szCs w:val="24"/>
        </w:rPr>
        <w:t xml:space="preserve"> – Svetový deň mlieka na školách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1277D">
        <w:rPr>
          <w:rFonts w:ascii="Times New Roman" w:eastAsia="Times New Roman" w:hAnsi="Times New Roman" w:cs="Times New Roman"/>
          <w:sz w:val="24"/>
          <w:szCs w:val="24"/>
        </w:rPr>
        <w:t xml:space="preserve"> nástenka</w:t>
      </w:r>
      <w:r>
        <w:rPr>
          <w:rFonts w:ascii="Times New Roman" w:eastAsia="Times New Roman" w:hAnsi="Times New Roman" w:cs="Times New Roman"/>
          <w:sz w:val="24"/>
          <w:szCs w:val="24"/>
        </w:rPr>
        <w:t>, kvíz</w:t>
      </w:r>
    </w:p>
    <w:p w14:paraId="21050BE9" w14:textId="77777777" w:rsidR="004D7B80" w:rsidRDefault="004D7B80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A6B7A5" w14:textId="77777777" w:rsidR="002757C3" w:rsidRPr="004D7B80" w:rsidRDefault="002757C3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B80">
        <w:rPr>
          <w:rFonts w:ascii="Times New Roman" w:eastAsia="Times New Roman" w:hAnsi="Times New Roman" w:cs="Times New Roman"/>
          <w:b/>
          <w:sz w:val="24"/>
          <w:szCs w:val="24"/>
        </w:rPr>
        <w:t xml:space="preserve">Október: </w:t>
      </w:r>
    </w:p>
    <w:p w14:paraId="6BE01226" w14:textId="77777777" w:rsidR="002757C3" w:rsidRPr="002757C3" w:rsidRDefault="002A2466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- 16.10. 2023 - Svetový deň výživy -</w:t>
      </w:r>
      <w:r w:rsidR="004D7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57C3" w:rsidRPr="002757C3">
        <w:rPr>
          <w:rFonts w:ascii="Times New Roman" w:eastAsia="Times New Roman" w:hAnsi="Times New Roman" w:cs="Times New Roman"/>
          <w:sz w:val="24"/>
          <w:szCs w:val="24"/>
        </w:rPr>
        <w:t xml:space="preserve">zameraný na </w:t>
      </w:r>
    </w:p>
    <w:p w14:paraId="0E253A83" w14:textId="77777777" w:rsidR="002757C3" w:rsidRPr="002757C3" w:rsidRDefault="002757C3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>spotrebu ovocia a zeleniny, obohatenie stravy o minerály a</w:t>
      </w:r>
      <w:r w:rsidR="004D7B8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>vláknin</w:t>
      </w:r>
      <w:r w:rsidR="004D7B80">
        <w:rPr>
          <w:rFonts w:ascii="Times New Roman" w:eastAsia="Times New Roman" w:hAnsi="Times New Roman" w:cs="Times New Roman"/>
          <w:sz w:val="24"/>
          <w:szCs w:val="24"/>
        </w:rPr>
        <w:t>u,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 dodržiavanie </w:t>
      </w:r>
    </w:p>
    <w:p w14:paraId="45426D0F" w14:textId="77777777" w:rsidR="002757C3" w:rsidRDefault="002757C3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>pitného režimu</w:t>
      </w:r>
    </w:p>
    <w:p w14:paraId="205EBE81" w14:textId="77777777" w:rsidR="008261BC" w:rsidRPr="002757C3" w:rsidRDefault="008261BC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A2466">
        <w:rPr>
          <w:rFonts w:ascii="Times New Roman" w:eastAsia="Times New Roman" w:hAnsi="Times New Roman" w:cs="Times New Roman"/>
          <w:sz w:val="24"/>
          <w:szCs w:val="24"/>
        </w:rPr>
        <w:t xml:space="preserve">21. 10. 2023 - </w:t>
      </w:r>
      <w:r w:rsidR="009C7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Svetový deň jablka – </w:t>
      </w:r>
      <w:r w:rsidR="00A04879">
        <w:rPr>
          <w:rFonts w:ascii="Times New Roman" w:eastAsia="Times New Roman" w:hAnsi="Times New Roman" w:cs="Times New Roman"/>
          <w:sz w:val="24"/>
          <w:szCs w:val="24"/>
        </w:rPr>
        <w:t xml:space="preserve">prezentácia </w:t>
      </w:r>
      <w:r w:rsidR="002B05DF">
        <w:rPr>
          <w:rFonts w:ascii="Times New Roman" w:eastAsia="Times New Roman" w:hAnsi="Times New Roman" w:cs="Times New Roman"/>
          <w:sz w:val="24"/>
          <w:szCs w:val="24"/>
        </w:rPr>
        <w:t xml:space="preserve">a ochutnávka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7783">
        <w:rPr>
          <w:rFonts w:ascii="Times New Roman" w:eastAsia="Times New Roman" w:hAnsi="Times New Roman" w:cs="Times New Roman"/>
          <w:sz w:val="24"/>
          <w:szCs w:val="24"/>
        </w:rPr>
        <w:t>rôznych odrôd jabĺk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BF1D79" w14:textId="77777777" w:rsidR="002757C3" w:rsidRDefault="002757C3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>-</w:t>
      </w:r>
      <w:r w:rsidR="002A2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>urobiť prieskum stravovacích návykov žiakov na 1. stupni „</w:t>
      </w:r>
      <w:r w:rsidR="006A6F2A">
        <w:rPr>
          <w:rFonts w:ascii="Times New Roman" w:eastAsia="Times New Roman" w:hAnsi="Times New Roman" w:cs="Times New Roman"/>
          <w:sz w:val="24"/>
          <w:szCs w:val="24"/>
        </w:rPr>
        <w:t>Správny jedálniček</w:t>
      </w:r>
      <w:r w:rsidR="002A2466">
        <w:rPr>
          <w:rFonts w:ascii="Times New Roman" w:eastAsia="Times New Roman" w:hAnsi="Times New Roman" w:cs="Times New Roman"/>
          <w:sz w:val="24"/>
          <w:szCs w:val="24"/>
        </w:rPr>
        <w:t>“</w:t>
      </w:r>
    </w:p>
    <w:p w14:paraId="57DA9727" w14:textId="77777777" w:rsidR="002A1FDE" w:rsidRDefault="002A1FDE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Projekt ,,Viem čo zjem“</w:t>
      </w:r>
      <w:r w:rsidR="002A2466">
        <w:rPr>
          <w:rFonts w:ascii="Times New Roman" w:eastAsia="Times New Roman" w:hAnsi="Times New Roman" w:cs="Times New Roman"/>
          <w:sz w:val="24"/>
          <w:szCs w:val="24"/>
        </w:rPr>
        <w:t xml:space="preserve"> – zapojenie žiakov 4. a 5</w:t>
      </w:r>
      <w:r w:rsidR="00E62CCC">
        <w:rPr>
          <w:rFonts w:ascii="Times New Roman" w:eastAsia="Times New Roman" w:hAnsi="Times New Roman" w:cs="Times New Roman"/>
          <w:sz w:val="24"/>
          <w:szCs w:val="24"/>
        </w:rPr>
        <w:t xml:space="preserve">. ročníka </w:t>
      </w:r>
      <w:r w:rsidR="002A246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</w:p>
    <w:p w14:paraId="77E59818" w14:textId="77777777" w:rsidR="005342C3" w:rsidRDefault="005342C3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08C442" w14:textId="77777777" w:rsidR="002757C3" w:rsidRPr="004D7B80" w:rsidRDefault="002757C3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B80">
        <w:rPr>
          <w:rFonts w:ascii="Times New Roman" w:eastAsia="Times New Roman" w:hAnsi="Times New Roman" w:cs="Times New Roman"/>
          <w:b/>
          <w:sz w:val="24"/>
          <w:szCs w:val="24"/>
        </w:rPr>
        <w:t xml:space="preserve">November: </w:t>
      </w:r>
    </w:p>
    <w:p w14:paraId="715DF569" w14:textId="77777777" w:rsidR="002757C3" w:rsidRPr="002757C3" w:rsidRDefault="002757C3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>-realizovať rozhlasovú reláciu na tému „</w:t>
      </w:r>
      <w:r w:rsidR="00842226">
        <w:rPr>
          <w:rFonts w:ascii="Times New Roman" w:eastAsia="Times New Roman" w:hAnsi="Times New Roman" w:cs="Times New Roman"/>
          <w:sz w:val="24"/>
          <w:szCs w:val="24"/>
        </w:rPr>
        <w:t>Zdravý životný štýl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>“</w:t>
      </w:r>
    </w:p>
    <w:p w14:paraId="3C9CAA64" w14:textId="77777777" w:rsidR="004D7B80" w:rsidRDefault="004D7B80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4191DF" w14:textId="77777777" w:rsidR="002757C3" w:rsidRPr="004D7B80" w:rsidRDefault="002757C3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B80">
        <w:rPr>
          <w:rFonts w:ascii="Times New Roman" w:eastAsia="Times New Roman" w:hAnsi="Times New Roman" w:cs="Times New Roman"/>
          <w:b/>
          <w:sz w:val="24"/>
          <w:szCs w:val="24"/>
        </w:rPr>
        <w:t>December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2B860628" w14:textId="77777777" w:rsidR="002757C3" w:rsidRPr="002757C3" w:rsidRDefault="002757C3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-prevencii obezity venovať triednickú hodinu </w:t>
      </w:r>
    </w:p>
    <w:p w14:paraId="4FA706D2" w14:textId="77777777" w:rsidR="004D7B80" w:rsidRDefault="004D7B80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BD7B68" w14:textId="77777777" w:rsidR="002757C3" w:rsidRPr="004D7B80" w:rsidRDefault="002757C3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B80">
        <w:rPr>
          <w:rFonts w:ascii="Times New Roman" w:eastAsia="Times New Roman" w:hAnsi="Times New Roman" w:cs="Times New Roman"/>
          <w:b/>
          <w:sz w:val="24"/>
          <w:szCs w:val="24"/>
        </w:rPr>
        <w:t>Január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61342BCE" w14:textId="77777777" w:rsidR="002757C3" w:rsidRPr="002757C3" w:rsidRDefault="00AE26BD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-spoločná guľovačka, </w:t>
      </w:r>
      <w:r w:rsidR="002757C3" w:rsidRPr="002757C3">
        <w:rPr>
          <w:rFonts w:ascii="Times New Roman" w:eastAsia="Times New Roman" w:hAnsi="Times New Roman" w:cs="Times New Roman"/>
          <w:sz w:val="24"/>
          <w:szCs w:val="24"/>
        </w:rPr>
        <w:t>súťaže na snehu</w:t>
      </w:r>
      <w:r w:rsidR="00842226">
        <w:rPr>
          <w:rFonts w:ascii="Times New Roman" w:eastAsia="Times New Roman" w:hAnsi="Times New Roman" w:cs="Times New Roman"/>
          <w:sz w:val="24"/>
          <w:szCs w:val="24"/>
        </w:rPr>
        <w:t>, turistika</w:t>
      </w:r>
      <w:r w:rsidR="002757C3" w:rsidRPr="00275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8174AD" w14:textId="77777777" w:rsidR="004D7B80" w:rsidRDefault="004D7B80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65C778" w14:textId="77777777" w:rsidR="002757C3" w:rsidRPr="004D7B80" w:rsidRDefault="002757C3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B80">
        <w:rPr>
          <w:rFonts w:ascii="Times New Roman" w:eastAsia="Times New Roman" w:hAnsi="Times New Roman" w:cs="Times New Roman"/>
          <w:b/>
          <w:sz w:val="24"/>
          <w:szCs w:val="24"/>
        </w:rPr>
        <w:t>Február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69A23064" w14:textId="77777777" w:rsidR="002757C3" w:rsidRPr="002757C3" w:rsidRDefault="002757C3" w:rsidP="00AE26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226">
        <w:rPr>
          <w:rFonts w:ascii="Times New Roman" w:eastAsia="Times New Roman" w:hAnsi="Times New Roman" w:cs="Times New Roman"/>
          <w:sz w:val="24"/>
          <w:szCs w:val="24"/>
        </w:rPr>
        <w:t>-</w:t>
      </w:r>
      <w:r w:rsidR="00842226" w:rsidRPr="00EC33BC">
        <w:rPr>
          <w:rFonts w:ascii="Times New Roman" w:eastAsia="Times New Roman" w:hAnsi="Times New Roman" w:cs="Times New Roman"/>
          <w:sz w:val="24"/>
          <w:szCs w:val="24"/>
        </w:rPr>
        <w:t>l</w:t>
      </w:r>
      <w:r w:rsidR="00EC33BC">
        <w:rPr>
          <w:rFonts w:ascii="Times New Roman" w:eastAsia="Times New Roman" w:hAnsi="Times New Roman" w:cs="Times New Roman"/>
          <w:sz w:val="24"/>
          <w:szCs w:val="24"/>
        </w:rPr>
        <w:t>yžiarsky výcvik</w:t>
      </w:r>
      <w:r w:rsidR="00EC33BC" w:rsidRPr="00EC33BC">
        <w:rPr>
          <w:rFonts w:ascii="Times New Roman" w:eastAsia="Times New Roman" w:hAnsi="Times New Roman" w:cs="Times New Roman"/>
          <w:sz w:val="24"/>
          <w:szCs w:val="24"/>
        </w:rPr>
        <w:t xml:space="preserve"> žiakov 8.A a 8.B triedy  </w:t>
      </w:r>
      <w:r w:rsidR="00EC33BC" w:rsidRPr="00E927FF">
        <w:rPr>
          <w:rFonts w:ascii="Times New Roman" w:eastAsia="Times New Roman" w:hAnsi="Times New Roman" w:cs="Times New Roman"/>
          <w:sz w:val="24"/>
          <w:szCs w:val="24"/>
        </w:rPr>
        <w:t>(12-16.2.2024</w:t>
      </w:r>
      <w:r w:rsidR="00F8111D" w:rsidRPr="00E927FF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E275874" w14:textId="77777777" w:rsidR="004D7B80" w:rsidRDefault="004D7B80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7911BE" w14:textId="77777777" w:rsidR="002757C3" w:rsidRPr="004D7B80" w:rsidRDefault="002757C3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B80">
        <w:rPr>
          <w:rFonts w:ascii="Times New Roman" w:eastAsia="Times New Roman" w:hAnsi="Times New Roman" w:cs="Times New Roman"/>
          <w:b/>
          <w:sz w:val="24"/>
          <w:szCs w:val="24"/>
        </w:rPr>
        <w:t xml:space="preserve">Marec: </w:t>
      </w:r>
    </w:p>
    <w:p w14:paraId="3DAA50F5" w14:textId="77777777" w:rsidR="00AE26BD" w:rsidRDefault="00AE26BD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-20.</w:t>
      </w:r>
      <w:r w:rsidR="00192F59">
        <w:rPr>
          <w:rFonts w:ascii="Times New Roman" w:eastAsia="Times New Roman" w:hAnsi="Times New Roman" w:cs="Times New Roman"/>
          <w:sz w:val="24"/>
          <w:szCs w:val="24"/>
        </w:rPr>
        <w:t xml:space="preserve">3.2023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7FB8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Svetový deň ústneho zdravia – deň bez sladkostí, prevencia pred zubným kazom</w:t>
      </w:r>
    </w:p>
    <w:p w14:paraId="49F0A3EA" w14:textId="77777777" w:rsidR="005342C3" w:rsidRDefault="00C557A2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-22.3. 2023</w:t>
      </w:r>
      <w:r w:rsidR="00192F5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2757C3" w:rsidRPr="002757C3">
        <w:rPr>
          <w:rFonts w:ascii="Times New Roman" w:eastAsia="Times New Roman" w:hAnsi="Times New Roman" w:cs="Times New Roman"/>
          <w:sz w:val="24"/>
          <w:szCs w:val="24"/>
        </w:rPr>
        <w:t xml:space="preserve">Svetový deň </w:t>
      </w:r>
      <w:r w:rsidR="004D7B80">
        <w:rPr>
          <w:rFonts w:ascii="Times New Roman" w:eastAsia="Times New Roman" w:hAnsi="Times New Roman" w:cs="Times New Roman"/>
          <w:sz w:val="24"/>
          <w:szCs w:val="24"/>
        </w:rPr>
        <w:t xml:space="preserve">vody </w:t>
      </w:r>
      <w:r w:rsidR="00AE26B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D7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26BD">
        <w:rPr>
          <w:rFonts w:ascii="Times New Roman" w:eastAsia="Times New Roman" w:hAnsi="Times New Roman" w:cs="Times New Roman"/>
          <w:sz w:val="24"/>
          <w:szCs w:val="24"/>
        </w:rPr>
        <w:t xml:space="preserve">potreba vody v našom živote, zdravá voda verzus sladké nápoje - </w:t>
      </w:r>
      <w:r w:rsidR="004D7B80">
        <w:rPr>
          <w:rFonts w:ascii="Times New Roman" w:eastAsia="Times New Roman" w:hAnsi="Times New Roman" w:cs="Times New Roman"/>
          <w:sz w:val="24"/>
          <w:szCs w:val="24"/>
        </w:rPr>
        <w:t>rozhlasová relácia, nástenka</w:t>
      </w:r>
    </w:p>
    <w:p w14:paraId="2FCD2AD7" w14:textId="77777777" w:rsidR="002757C3" w:rsidRPr="004D7B80" w:rsidRDefault="002757C3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B8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Apríl: </w:t>
      </w:r>
    </w:p>
    <w:p w14:paraId="6CF143FB" w14:textId="77777777" w:rsidR="00AE26BD" w:rsidRPr="002757C3" w:rsidRDefault="002757C3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>-</w:t>
      </w:r>
      <w:r w:rsidR="00AE26BD">
        <w:rPr>
          <w:rFonts w:ascii="Times New Roman" w:eastAsia="Times New Roman" w:hAnsi="Times New Roman" w:cs="Times New Roman"/>
          <w:sz w:val="24"/>
          <w:szCs w:val="24"/>
        </w:rPr>
        <w:t>týždeň zdravia – zdravý životný štýl, triedne aktivity</w:t>
      </w:r>
      <w:r w:rsidR="00AE26BD" w:rsidRPr="00275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C9F821" w14:textId="77777777" w:rsidR="006050CD" w:rsidRDefault="006050CD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41053F" w14:textId="77777777" w:rsidR="002757C3" w:rsidRPr="004D7B80" w:rsidRDefault="002757C3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B80">
        <w:rPr>
          <w:rFonts w:ascii="Times New Roman" w:eastAsia="Times New Roman" w:hAnsi="Times New Roman" w:cs="Times New Roman"/>
          <w:b/>
          <w:sz w:val="24"/>
          <w:szCs w:val="24"/>
        </w:rPr>
        <w:t>Máj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A731415" w14:textId="77777777" w:rsidR="00192F59" w:rsidRDefault="006949D6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-16</w:t>
      </w:r>
      <w:r w:rsidR="00192F59">
        <w:rPr>
          <w:rFonts w:ascii="Times New Roman" w:eastAsia="Times New Roman" w:hAnsi="Times New Roman" w:cs="Times New Roman"/>
          <w:sz w:val="24"/>
          <w:szCs w:val="24"/>
        </w:rPr>
        <w:t>.5.2023 – Medzinárodný</w:t>
      </w:r>
      <w:r w:rsidR="002757C3" w:rsidRPr="002757C3">
        <w:rPr>
          <w:rFonts w:ascii="Times New Roman" w:eastAsia="Times New Roman" w:hAnsi="Times New Roman" w:cs="Times New Roman"/>
          <w:sz w:val="24"/>
          <w:szCs w:val="24"/>
        </w:rPr>
        <w:t xml:space="preserve"> deň</w:t>
      </w:r>
      <w:r w:rsidR="00AE2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2F59">
        <w:rPr>
          <w:rFonts w:ascii="Times New Roman" w:eastAsia="Times New Roman" w:hAnsi="Times New Roman" w:cs="Times New Roman"/>
          <w:sz w:val="24"/>
          <w:szCs w:val="24"/>
        </w:rPr>
        <w:t xml:space="preserve">mlieka – aktivity pre I aj II. Stupeň ZŠ </w:t>
      </w:r>
    </w:p>
    <w:p w14:paraId="3BD64D6F" w14:textId="77777777" w:rsidR="002757C3" w:rsidRPr="002757C3" w:rsidRDefault="00192F59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– súťaž v pití mlieka pre II. stupeň</w:t>
      </w:r>
    </w:p>
    <w:p w14:paraId="27657311" w14:textId="77777777" w:rsidR="004D7B80" w:rsidRDefault="004D7B80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FC218C" w14:textId="77777777" w:rsidR="002757C3" w:rsidRPr="004D7B80" w:rsidRDefault="002757C3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B80">
        <w:rPr>
          <w:rFonts w:ascii="Times New Roman" w:eastAsia="Times New Roman" w:hAnsi="Times New Roman" w:cs="Times New Roman"/>
          <w:b/>
          <w:sz w:val="24"/>
          <w:szCs w:val="24"/>
        </w:rPr>
        <w:t>Jún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589FF7E9" w14:textId="77777777" w:rsidR="002757C3" w:rsidRPr="00192F59" w:rsidRDefault="00192F59" w:rsidP="00192F59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organizácia</w:t>
      </w:r>
      <w:r w:rsidR="002757C3" w:rsidRPr="00192F59">
        <w:rPr>
          <w:rFonts w:ascii="Times New Roman" w:eastAsia="Times New Roman" w:hAnsi="Times New Roman" w:cs="Times New Roman"/>
          <w:sz w:val="24"/>
          <w:szCs w:val="24"/>
        </w:rPr>
        <w:t xml:space="preserve"> koncoročných výle</w:t>
      </w:r>
      <w:r w:rsidR="004D7B80" w:rsidRPr="00192F59">
        <w:rPr>
          <w:rFonts w:ascii="Times New Roman" w:eastAsia="Times New Roman" w:hAnsi="Times New Roman" w:cs="Times New Roman"/>
          <w:sz w:val="24"/>
          <w:szCs w:val="24"/>
        </w:rPr>
        <w:t>tov a exkurzií s cieľ</w:t>
      </w:r>
      <w:r w:rsidR="002757C3" w:rsidRPr="00192F59">
        <w:rPr>
          <w:rFonts w:ascii="Times New Roman" w:eastAsia="Times New Roman" w:hAnsi="Times New Roman" w:cs="Times New Roman"/>
          <w:sz w:val="24"/>
          <w:szCs w:val="24"/>
        </w:rPr>
        <w:t xml:space="preserve">om upevniť vzťahy v kolektíve </w:t>
      </w:r>
    </w:p>
    <w:p w14:paraId="0BF68FD2" w14:textId="77777777" w:rsidR="002757C3" w:rsidRPr="002757C3" w:rsidRDefault="004D7B80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medzi žiakmi a učiteľmi,</w:t>
      </w:r>
      <w:r w:rsidR="002757C3" w:rsidRPr="002757C3">
        <w:rPr>
          <w:rFonts w:ascii="Times New Roman" w:eastAsia="Times New Roman" w:hAnsi="Times New Roman" w:cs="Times New Roman"/>
          <w:sz w:val="24"/>
          <w:szCs w:val="24"/>
        </w:rPr>
        <w:t xml:space="preserve"> zregenerovať organizmus fyzicky aj psychicky </w:t>
      </w:r>
    </w:p>
    <w:p w14:paraId="0CF82D87" w14:textId="77777777" w:rsidR="004D7B80" w:rsidRDefault="004D7B80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F75D66" w14:textId="77777777" w:rsidR="002757C3" w:rsidRPr="002757C3" w:rsidRDefault="002757C3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Plnenie národného akčného plánu v prevencii obezity na roky 2015 –2025 sa bude </w:t>
      </w:r>
    </w:p>
    <w:p w14:paraId="57C6E539" w14:textId="77777777" w:rsidR="002757C3" w:rsidRPr="002757C3" w:rsidRDefault="002757C3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>uskutočňovať aj v rámci vyu</w:t>
      </w:r>
      <w:r w:rsidR="004D7B80">
        <w:rPr>
          <w:rFonts w:ascii="Times New Roman" w:eastAsia="Times New Roman" w:hAnsi="Times New Roman" w:cs="Times New Roman"/>
          <w:sz w:val="24"/>
          <w:szCs w:val="24"/>
        </w:rPr>
        <w:t>čovacích predmetov: prírodoveda,  pracovné vyučovanie,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 domov </w:t>
      </w:r>
    </w:p>
    <w:p w14:paraId="0454AD61" w14:textId="77777777" w:rsidR="002757C3" w:rsidRPr="002757C3" w:rsidRDefault="004D7B80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práca, biológia</w:t>
      </w:r>
      <w:r w:rsidR="002757C3" w:rsidRPr="002757C3">
        <w:rPr>
          <w:rFonts w:ascii="Times New Roman" w:eastAsia="Times New Roman" w:hAnsi="Times New Roman" w:cs="Times New Roman"/>
          <w:sz w:val="24"/>
          <w:szCs w:val="24"/>
        </w:rPr>
        <w:t>, geografia, chémia, svet práce, telesná výchova, triednická hodina, ako aj v rámci športových záujmových útvarov aj zasadnutí žiackej školskej rady.</w:t>
      </w:r>
    </w:p>
    <w:p w14:paraId="3F8C0468" w14:textId="77777777" w:rsidR="004D7B80" w:rsidRDefault="004D7B80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91DD06" w14:textId="77777777" w:rsidR="004D7B80" w:rsidRDefault="004D7B80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D927D0" w14:textId="77777777" w:rsidR="00F8111D" w:rsidRDefault="00F8111D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Vypracoval: Mgr. Simona Droppová</w:t>
      </w:r>
    </w:p>
    <w:p w14:paraId="04D9417D" w14:textId="77777777" w:rsidR="00F8111D" w:rsidRDefault="00F8111D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B213AE" w14:textId="77777777" w:rsidR="00F8111D" w:rsidRDefault="00F8111D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A9C7B0" w14:textId="77777777" w:rsidR="00F8111D" w:rsidRDefault="00F8111D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5E7DBC" w14:textId="77777777" w:rsidR="00F8111D" w:rsidRDefault="00F8111D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0A641F" w14:textId="77777777" w:rsidR="002757C3" w:rsidRPr="004D7B80" w:rsidRDefault="002757C3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B80">
        <w:rPr>
          <w:rFonts w:ascii="Times New Roman" w:eastAsia="Times New Roman" w:hAnsi="Times New Roman" w:cs="Times New Roman"/>
          <w:b/>
          <w:sz w:val="24"/>
          <w:szCs w:val="24"/>
        </w:rPr>
        <w:t>Projekt schválený riaditeľom základnej školy:</w:t>
      </w:r>
      <w:r w:rsidR="004D7B8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Mgr. </w:t>
      </w:r>
      <w:r w:rsidR="004D7B80">
        <w:rPr>
          <w:rFonts w:ascii="Times New Roman" w:eastAsia="Times New Roman" w:hAnsi="Times New Roman" w:cs="Times New Roman"/>
          <w:sz w:val="24"/>
          <w:szCs w:val="24"/>
        </w:rPr>
        <w:t>Ľuboš Birtus</w:t>
      </w:r>
    </w:p>
    <w:p w14:paraId="68AFD665" w14:textId="77777777" w:rsidR="002757C3" w:rsidRPr="002757C3" w:rsidRDefault="002757C3" w:rsidP="004D7B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>Dňa:</w:t>
      </w:r>
      <w:r w:rsidR="004D7B8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>.................................</w:t>
      </w:r>
    </w:p>
    <w:p w14:paraId="3CC0D86D" w14:textId="77777777" w:rsidR="004D7B80" w:rsidRDefault="004D7B80" w:rsidP="004D7B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3BB17A" w14:textId="77777777" w:rsidR="00AE26BD" w:rsidRDefault="00AE26BD" w:rsidP="004D7B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147409" w14:textId="77777777" w:rsidR="00AE26BD" w:rsidRDefault="00AE26BD" w:rsidP="00AE26B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9B42129" w14:textId="77777777" w:rsidR="00C2022A" w:rsidRPr="00C2022A" w:rsidRDefault="002757C3" w:rsidP="00AE26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lastRenderedPageBreak/>
        <w:t>S</w:t>
      </w:r>
      <w:r w:rsidRPr="004D7B80">
        <w:rPr>
          <w:rFonts w:ascii="Times New Roman" w:eastAsia="Times New Roman" w:hAnsi="Times New Roman" w:cs="Times New Roman"/>
          <w:b/>
          <w:sz w:val="24"/>
          <w:szCs w:val="24"/>
        </w:rPr>
        <w:t>vojím podpisom potvrdzujem, že som sa oboznámil/a s</w:t>
      </w:r>
      <w:r w:rsidR="004D7B80" w:rsidRPr="004D7B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7B80">
        <w:rPr>
          <w:rFonts w:ascii="Times New Roman" w:eastAsia="Times New Roman" w:hAnsi="Times New Roman" w:cs="Times New Roman"/>
          <w:b/>
          <w:sz w:val="24"/>
          <w:szCs w:val="24"/>
        </w:rPr>
        <w:t xml:space="preserve">projektom „Prevencia obezity“ </w:t>
      </w:r>
      <w:r w:rsidR="004D7B80" w:rsidRPr="004D7B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7B80">
        <w:rPr>
          <w:rFonts w:ascii="Times New Roman" w:eastAsia="Times New Roman" w:hAnsi="Times New Roman" w:cs="Times New Roman"/>
          <w:b/>
          <w:sz w:val="24"/>
          <w:szCs w:val="24"/>
        </w:rPr>
        <w:t xml:space="preserve">a budem ju realizovať vo svojom výchovno-vzdelávacom procese: </w:t>
      </w:r>
    </w:p>
    <w:p w14:paraId="6E68FBF5" w14:textId="77777777" w:rsidR="002F6B23" w:rsidRPr="002F6B23" w:rsidRDefault="002F6B23" w:rsidP="00C202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B23">
        <w:rPr>
          <w:rFonts w:ascii="Times New Roman" w:eastAsia="Times New Roman" w:hAnsi="Times New Roman" w:cs="Times New Roman"/>
          <w:sz w:val="24"/>
          <w:szCs w:val="24"/>
        </w:rPr>
        <w:t>1. Mgr. Viera Bakošová ............................................................</w:t>
      </w:r>
    </w:p>
    <w:p w14:paraId="4C96CC95" w14:textId="77777777" w:rsidR="002F6B23" w:rsidRPr="002F6B23" w:rsidRDefault="006949D6" w:rsidP="00C202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F6B23" w:rsidRPr="002F6B23">
        <w:rPr>
          <w:rFonts w:ascii="Times New Roman" w:eastAsia="Times New Roman" w:hAnsi="Times New Roman" w:cs="Times New Roman"/>
          <w:sz w:val="24"/>
          <w:szCs w:val="24"/>
        </w:rPr>
        <w:t>. Mgr. Ľuboš Birtus ............................................................</w:t>
      </w:r>
    </w:p>
    <w:p w14:paraId="50333D3B" w14:textId="77777777" w:rsidR="002F6B23" w:rsidRPr="002F6B23" w:rsidRDefault="006949D6" w:rsidP="00C202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2F6B23" w:rsidRPr="002F6B23">
        <w:rPr>
          <w:rFonts w:ascii="Times New Roman" w:eastAsia="Times New Roman" w:hAnsi="Times New Roman" w:cs="Times New Roman"/>
          <w:sz w:val="24"/>
          <w:szCs w:val="24"/>
        </w:rPr>
        <w:t>. Mgr. Danica Blašková .............................................................</w:t>
      </w:r>
    </w:p>
    <w:p w14:paraId="58C0D6C0" w14:textId="77777777" w:rsidR="002F6B23" w:rsidRDefault="006949D6" w:rsidP="00C202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2F6B23" w:rsidRPr="002F6B23">
        <w:rPr>
          <w:rFonts w:ascii="Times New Roman" w:eastAsia="Times New Roman" w:hAnsi="Times New Roman" w:cs="Times New Roman"/>
          <w:sz w:val="24"/>
          <w:szCs w:val="24"/>
        </w:rPr>
        <w:t>. Mgr. Iveta Čutková ............................................................</w:t>
      </w:r>
    </w:p>
    <w:p w14:paraId="78FB672D" w14:textId="77777777" w:rsidR="00F8111D" w:rsidRPr="002F6B23" w:rsidRDefault="00F8111D" w:rsidP="00C202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M</w:t>
      </w:r>
      <w:r w:rsidR="006949D6">
        <w:rPr>
          <w:rFonts w:ascii="Times New Roman" w:eastAsia="Times New Roman" w:hAnsi="Times New Roman" w:cs="Times New Roman"/>
          <w:sz w:val="24"/>
          <w:szCs w:val="24"/>
        </w:rPr>
        <w:t>gr. Simona Droppová.......................................................</w:t>
      </w:r>
    </w:p>
    <w:p w14:paraId="5FB22AF9" w14:textId="77777777" w:rsidR="002F6B23" w:rsidRPr="002F6B23" w:rsidRDefault="006949D6" w:rsidP="00C202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2F6B23" w:rsidRPr="002F6B23">
        <w:rPr>
          <w:rFonts w:ascii="Times New Roman" w:eastAsia="Times New Roman" w:hAnsi="Times New Roman" w:cs="Times New Roman"/>
          <w:sz w:val="24"/>
          <w:szCs w:val="24"/>
        </w:rPr>
        <w:t>. Mgr. Lívia Fillová</w:t>
      </w:r>
      <w:r w:rsidR="00AB7FB8">
        <w:rPr>
          <w:rFonts w:ascii="Times New Roman" w:eastAsia="Times New Roman" w:hAnsi="Times New Roman" w:cs="Times New Roman"/>
          <w:sz w:val="24"/>
          <w:szCs w:val="24"/>
        </w:rPr>
        <w:t>, PhD</w:t>
      </w:r>
      <w:r w:rsidR="002F6B23" w:rsidRPr="002F6B23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</w:t>
      </w:r>
    </w:p>
    <w:p w14:paraId="51277596" w14:textId="77777777" w:rsidR="002F6B23" w:rsidRPr="002F6B23" w:rsidRDefault="006949D6" w:rsidP="00C202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AB7F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F6B23" w:rsidRPr="002F6B23">
        <w:rPr>
          <w:rFonts w:ascii="Times New Roman" w:eastAsia="Times New Roman" w:hAnsi="Times New Roman" w:cs="Times New Roman"/>
          <w:sz w:val="24"/>
          <w:szCs w:val="24"/>
        </w:rPr>
        <w:t>PaedDr. Daniela Jurčinová ............................................................</w:t>
      </w:r>
    </w:p>
    <w:p w14:paraId="71D6E13E" w14:textId="77777777" w:rsidR="002F6B23" w:rsidRDefault="006949D6" w:rsidP="00C202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2F6B23" w:rsidRPr="002F6B23">
        <w:rPr>
          <w:rFonts w:ascii="Times New Roman" w:eastAsia="Times New Roman" w:hAnsi="Times New Roman" w:cs="Times New Roman"/>
          <w:sz w:val="24"/>
          <w:szCs w:val="24"/>
        </w:rPr>
        <w:t>. Mgr. Marek Jurčo .............................................................</w:t>
      </w:r>
    </w:p>
    <w:p w14:paraId="5B8BFAFD" w14:textId="77777777" w:rsidR="00AB7FB8" w:rsidRPr="002F6B23" w:rsidRDefault="006949D6" w:rsidP="00C202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AB7FB8">
        <w:rPr>
          <w:rFonts w:ascii="Times New Roman" w:eastAsia="Times New Roman" w:hAnsi="Times New Roman" w:cs="Times New Roman"/>
          <w:sz w:val="24"/>
          <w:szCs w:val="24"/>
        </w:rPr>
        <w:t>. Mgr. Jana Koledová................................................................</w:t>
      </w:r>
    </w:p>
    <w:p w14:paraId="2428924E" w14:textId="77777777" w:rsidR="002F6B23" w:rsidRPr="002F6B23" w:rsidRDefault="00AB7FB8" w:rsidP="00C202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949D6">
        <w:rPr>
          <w:rFonts w:ascii="Times New Roman" w:eastAsia="Times New Roman" w:hAnsi="Times New Roman" w:cs="Times New Roman"/>
          <w:sz w:val="24"/>
          <w:szCs w:val="24"/>
        </w:rPr>
        <w:t>0</w:t>
      </w:r>
      <w:r w:rsidR="002F6B23" w:rsidRPr="002F6B23">
        <w:rPr>
          <w:rFonts w:ascii="Times New Roman" w:eastAsia="Times New Roman" w:hAnsi="Times New Roman" w:cs="Times New Roman"/>
          <w:sz w:val="24"/>
          <w:szCs w:val="24"/>
        </w:rPr>
        <w:t>. Mgr. Branislav Lastič .............................................................</w:t>
      </w:r>
    </w:p>
    <w:p w14:paraId="43817E5F" w14:textId="77777777" w:rsidR="002F6B23" w:rsidRDefault="00AB7FB8" w:rsidP="00C202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949D6">
        <w:rPr>
          <w:rFonts w:ascii="Times New Roman" w:eastAsia="Times New Roman" w:hAnsi="Times New Roman" w:cs="Times New Roman"/>
          <w:sz w:val="24"/>
          <w:szCs w:val="24"/>
        </w:rPr>
        <w:t>1</w:t>
      </w:r>
      <w:r w:rsidR="002F6B23" w:rsidRPr="002F6B23">
        <w:rPr>
          <w:rFonts w:ascii="Times New Roman" w:eastAsia="Times New Roman" w:hAnsi="Times New Roman" w:cs="Times New Roman"/>
          <w:sz w:val="24"/>
          <w:szCs w:val="24"/>
        </w:rPr>
        <w:t>. PaedDr. Marta Majková ............................................................</w:t>
      </w:r>
    </w:p>
    <w:p w14:paraId="59D9D9A7" w14:textId="77777777" w:rsidR="002A2466" w:rsidRPr="002F6B23" w:rsidRDefault="002A2466" w:rsidP="00C202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="00C557A2">
        <w:rPr>
          <w:rFonts w:ascii="Times New Roman" w:eastAsia="Times New Roman" w:hAnsi="Times New Roman" w:cs="Times New Roman"/>
          <w:sz w:val="24"/>
          <w:szCs w:val="24"/>
        </w:rPr>
        <w:t xml:space="preserve">Mgr. Lucia Moravčíková </w:t>
      </w:r>
      <w:r w:rsidR="00C557A2" w:rsidRPr="002F6B2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</w:t>
      </w:r>
    </w:p>
    <w:p w14:paraId="157FBF07" w14:textId="77777777" w:rsidR="002F6B23" w:rsidRPr="002F6B23" w:rsidRDefault="00AB7FB8" w:rsidP="00C202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A2466">
        <w:rPr>
          <w:rFonts w:ascii="Times New Roman" w:eastAsia="Times New Roman" w:hAnsi="Times New Roman" w:cs="Times New Roman"/>
          <w:sz w:val="24"/>
          <w:szCs w:val="24"/>
        </w:rPr>
        <w:t>3</w:t>
      </w:r>
      <w:r w:rsidR="002F6B23" w:rsidRPr="002F6B23">
        <w:rPr>
          <w:rFonts w:ascii="Times New Roman" w:eastAsia="Times New Roman" w:hAnsi="Times New Roman" w:cs="Times New Roman"/>
          <w:sz w:val="24"/>
          <w:szCs w:val="24"/>
        </w:rPr>
        <w:t>. Mgr. Mariana Pavelková .............................................................</w:t>
      </w:r>
    </w:p>
    <w:p w14:paraId="60D01D79" w14:textId="77777777" w:rsidR="00131AF8" w:rsidRDefault="00AB7FB8" w:rsidP="00C202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A2466">
        <w:rPr>
          <w:rFonts w:ascii="Times New Roman" w:eastAsia="Times New Roman" w:hAnsi="Times New Roman" w:cs="Times New Roman"/>
          <w:sz w:val="24"/>
          <w:szCs w:val="24"/>
        </w:rPr>
        <w:t>4</w:t>
      </w:r>
      <w:r w:rsidR="002F6B23" w:rsidRPr="002F6B23">
        <w:rPr>
          <w:rFonts w:ascii="Times New Roman" w:eastAsia="Times New Roman" w:hAnsi="Times New Roman" w:cs="Times New Roman"/>
          <w:sz w:val="24"/>
          <w:szCs w:val="24"/>
        </w:rPr>
        <w:t>. PaedDr. Bibiana Peniaková .............................................................</w:t>
      </w:r>
    </w:p>
    <w:p w14:paraId="2B07920F" w14:textId="77777777" w:rsidR="00131AF8" w:rsidRPr="002F6B23" w:rsidRDefault="002A2466" w:rsidP="00C202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 Mgr. Katarína Olosová</w:t>
      </w:r>
      <w:r w:rsidR="00131AF8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</w:t>
      </w:r>
    </w:p>
    <w:p w14:paraId="5C7B20E4" w14:textId="77777777" w:rsidR="002F6B23" w:rsidRPr="002F6B23" w:rsidRDefault="00AB7FB8" w:rsidP="00C202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A2466">
        <w:rPr>
          <w:rFonts w:ascii="Times New Roman" w:eastAsia="Times New Roman" w:hAnsi="Times New Roman" w:cs="Times New Roman"/>
          <w:sz w:val="24"/>
          <w:szCs w:val="24"/>
        </w:rPr>
        <w:t>6</w:t>
      </w:r>
      <w:r w:rsidR="002F6B23" w:rsidRPr="002F6B23">
        <w:rPr>
          <w:rFonts w:ascii="Times New Roman" w:eastAsia="Times New Roman" w:hAnsi="Times New Roman" w:cs="Times New Roman"/>
          <w:sz w:val="24"/>
          <w:szCs w:val="24"/>
        </w:rPr>
        <w:t>. Mgr. Natália Straková .............................................................</w:t>
      </w:r>
    </w:p>
    <w:p w14:paraId="7AA9A3B1" w14:textId="77777777" w:rsidR="002F6B23" w:rsidRPr="002F6B23" w:rsidRDefault="002A2466" w:rsidP="00C202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="002F6B23" w:rsidRPr="002F6B23">
        <w:rPr>
          <w:rFonts w:ascii="Times New Roman" w:eastAsia="Times New Roman" w:hAnsi="Times New Roman" w:cs="Times New Roman"/>
          <w:sz w:val="24"/>
          <w:szCs w:val="24"/>
        </w:rPr>
        <w:t>. Mgr. Elena Strnisková ..............................................................</w:t>
      </w:r>
    </w:p>
    <w:p w14:paraId="58F9A779" w14:textId="77777777" w:rsidR="00131AF8" w:rsidRDefault="002A2466" w:rsidP="00C202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2F6B23" w:rsidRPr="002F6B23">
        <w:rPr>
          <w:rFonts w:ascii="Times New Roman" w:eastAsia="Times New Roman" w:hAnsi="Times New Roman" w:cs="Times New Roman"/>
          <w:sz w:val="24"/>
          <w:szCs w:val="24"/>
        </w:rPr>
        <w:t>. Miroslava Šatarová ..............................................................</w:t>
      </w:r>
    </w:p>
    <w:p w14:paraId="7C9AB5A1" w14:textId="77777777" w:rsidR="00131AF8" w:rsidRDefault="002A2466" w:rsidP="00C202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131AF8">
        <w:rPr>
          <w:rFonts w:ascii="Times New Roman" w:eastAsia="Times New Roman" w:hAnsi="Times New Roman" w:cs="Times New Roman"/>
          <w:sz w:val="24"/>
          <w:szCs w:val="24"/>
        </w:rPr>
        <w:t>.  Mgr. Katarína Štrbáňová .............................................................</w:t>
      </w:r>
    </w:p>
    <w:p w14:paraId="5636D82C" w14:textId="77777777" w:rsidR="00F8111D" w:rsidRPr="002F6B23" w:rsidRDefault="002A2466" w:rsidP="00C202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F8111D">
        <w:rPr>
          <w:rFonts w:ascii="Times New Roman" w:eastAsia="Times New Roman" w:hAnsi="Times New Roman" w:cs="Times New Roman"/>
          <w:sz w:val="24"/>
          <w:szCs w:val="24"/>
        </w:rPr>
        <w:t>. Bc. Martina Vieriková .....................................................................</w:t>
      </w:r>
    </w:p>
    <w:p w14:paraId="11100566" w14:textId="77777777" w:rsidR="004D7B80" w:rsidRPr="002757C3" w:rsidRDefault="004D7B80" w:rsidP="00C202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D7B80" w:rsidRPr="002757C3" w:rsidSect="007F1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6313"/>
    <w:multiLevelType w:val="hybridMultilevel"/>
    <w:tmpl w:val="64A803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52568"/>
    <w:multiLevelType w:val="hybridMultilevel"/>
    <w:tmpl w:val="3DC895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B2171"/>
    <w:multiLevelType w:val="hybridMultilevel"/>
    <w:tmpl w:val="F3AEFBA2"/>
    <w:lvl w:ilvl="0" w:tplc="09FEA54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43BCA"/>
    <w:multiLevelType w:val="hybridMultilevel"/>
    <w:tmpl w:val="CFD234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35013"/>
    <w:multiLevelType w:val="hybridMultilevel"/>
    <w:tmpl w:val="B75AAB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3788723">
    <w:abstractNumId w:val="4"/>
  </w:num>
  <w:num w:numId="2" w16cid:durableId="634603381">
    <w:abstractNumId w:val="0"/>
  </w:num>
  <w:num w:numId="3" w16cid:durableId="671950854">
    <w:abstractNumId w:val="1"/>
  </w:num>
  <w:num w:numId="4" w16cid:durableId="125780757">
    <w:abstractNumId w:val="3"/>
  </w:num>
  <w:num w:numId="5" w16cid:durableId="2976875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6101"/>
    <w:rsid w:val="00071112"/>
    <w:rsid w:val="00084BDB"/>
    <w:rsid w:val="000B6101"/>
    <w:rsid w:val="0011277D"/>
    <w:rsid w:val="00131AF8"/>
    <w:rsid w:val="00192F59"/>
    <w:rsid w:val="002032A2"/>
    <w:rsid w:val="002757C3"/>
    <w:rsid w:val="002A1FDE"/>
    <w:rsid w:val="002A2466"/>
    <w:rsid w:val="002B05DF"/>
    <w:rsid w:val="002D389A"/>
    <w:rsid w:val="002F6B23"/>
    <w:rsid w:val="003750D1"/>
    <w:rsid w:val="003A43C7"/>
    <w:rsid w:val="003E4EB9"/>
    <w:rsid w:val="00486178"/>
    <w:rsid w:val="004D1BF5"/>
    <w:rsid w:val="004D7B80"/>
    <w:rsid w:val="005342C3"/>
    <w:rsid w:val="005467A9"/>
    <w:rsid w:val="006050CD"/>
    <w:rsid w:val="006949D6"/>
    <w:rsid w:val="006A6F2A"/>
    <w:rsid w:val="006D0F9E"/>
    <w:rsid w:val="00727783"/>
    <w:rsid w:val="007545F5"/>
    <w:rsid w:val="007F124F"/>
    <w:rsid w:val="00824F44"/>
    <w:rsid w:val="008261BC"/>
    <w:rsid w:val="00842226"/>
    <w:rsid w:val="0097284F"/>
    <w:rsid w:val="00977E47"/>
    <w:rsid w:val="009A5958"/>
    <w:rsid w:val="009C7F45"/>
    <w:rsid w:val="009D27D5"/>
    <w:rsid w:val="00A04879"/>
    <w:rsid w:val="00AB7FB8"/>
    <w:rsid w:val="00AE26BD"/>
    <w:rsid w:val="00BA6ED7"/>
    <w:rsid w:val="00BD63E6"/>
    <w:rsid w:val="00C13A28"/>
    <w:rsid w:val="00C2022A"/>
    <w:rsid w:val="00C37CEA"/>
    <w:rsid w:val="00C557A2"/>
    <w:rsid w:val="00CE0E12"/>
    <w:rsid w:val="00D271EE"/>
    <w:rsid w:val="00D84D67"/>
    <w:rsid w:val="00E62CCC"/>
    <w:rsid w:val="00E927FF"/>
    <w:rsid w:val="00EC33BC"/>
    <w:rsid w:val="00F8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9224F"/>
  <w15:docId w15:val="{DBE6B9BE-28AA-4A15-B657-46531247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B6101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B6101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B610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0B6101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Odsekzoznamu">
    <w:name w:val="List Paragraph"/>
    <w:basedOn w:val="Normlny"/>
    <w:uiPriority w:val="34"/>
    <w:qFormat/>
    <w:rsid w:val="00BD6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D78F9-9D65-4DF2-882E-70FFA5E76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3284</Words>
  <Characters>18723</Characters>
  <Application>Microsoft Office Word</Application>
  <DocSecurity>0</DocSecurity>
  <Lines>156</Lines>
  <Paragraphs>43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Marek</cp:lastModifiedBy>
  <cp:revision>2</cp:revision>
  <cp:lastPrinted>2018-09-04T11:07:00Z</cp:lastPrinted>
  <dcterms:created xsi:type="dcterms:W3CDTF">2023-09-11T07:39:00Z</dcterms:created>
  <dcterms:modified xsi:type="dcterms:W3CDTF">2023-09-11T07:39:00Z</dcterms:modified>
</cp:coreProperties>
</file>