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32" w:rsidRPr="00097950" w:rsidRDefault="00315232" w:rsidP="00315232">
      <w:pPr>
        <w:spacing w:after="0"/>
        <w:jc w:val="center"/>
        <w:rPr>
          <w:rFonts w:ascii="Times New Roman" w:hAnsi="Times New Roman" w:cs="Times New Roman"/>
          <w:b/>
          <w:sz w:val="24"/>
          <w:szCs w:val="24"/>
        </w:rPr>
      </w:pPr>
      <w:bookmarkStart w:id="0" w:name="_GoBack"/>
      <w:bookmarkEnd w:id="0"/>
      <w:r w:rsidRPr="00097950">
        <w:rPr>
          <w:rFonts w:ascii="Times New Roman" w:hAnsi="Times New Roman" w:cs="Times New Roman"/>
          <w:b/>
          <w:sz w:val="24"/>
          <w:szCs w:val="24"/>
        </w:rPr>
        <w:t>K Ú P N A   Z M L U V</w:t>
      </w:r>
      <w:r>
        <w:rPr>
          <w:rFonts w:ascii="Times New Roman" w:hAnsi="Times New Roman" w:cs="Times New Roman"/>
          <w:b/>
          <w:sz w:val="24"/>
          <w:szCs w:val="24"/>
        </w:rPr>
        <w:t> </w:t>
      </w:r>
      <w:r w:rsidRPr="00097950">
        <w:rPr>
          <w:rFonts w:ascii="Times New Roman" w:hAnsi="Times New Roman" w:cs="Times New Roman"/>
          <w:b/>
          <w:sz w:val="24"/>
          <w:szCs w:val="24"/>
        </w:rPr>
        <w:t>A</w:t>
      </w:r>
      <w:r>
        <w:rPr>
          <w:rFonts w:ascii="Times New Roman" w:hAnsi="Times New Roman" w:cs="Times New Roman"/>
          <w:b/>
          <w:sz w:val="24"/>
          <w:szCs w:val="24"/>
        </w:rPr>
        <w:t xml:space="preserve">  č. </w:t>
      </w:r>
      <w:r w:rsidRPr="00085D0C">
        <w:rPr>
          <w:rFonts w:ascii="Times New Roman" w:hAnsi="Times New Roman" w:cs="Times New Roman"/>
          <w:sz w:val="24"/>
          <w:szCs w:val="24"/>
        </w:rPr>
        <w:t>.................</w:t>
      </w:r>
    </w:p>
    <w:p w:rsidR="00315232" w:rsidRPr="00B86411" w:rsidRDefault="00315232" w:rsidP="00315232">
      <w:pPr>
        <w:jc w:val="center"/>
        <w:rPr>
          <w:rFonts w:ascii="Times New Roman" w:hAnsi="Times New Roman" w:cs="Times New Roman"/>
          <w:sz w:val="20"/>
          <w:szCs w:val="20"/>
        </w:rPr>
      </w:pPr>
      <w:r w:rsidRPr="00B86411">
        <w:rPr>
          <w:rFonts w:ascii="Times New Roman" w:hAnsi="Times New Roman" w:cs="Times New Roman"/>
          <w:sz w:val="20"/>
          <w:szCs w:val="20"/>
        </w:rPr>
        <w:t>uzatvorená v zmysle § 409 a nasl. zákona č. 513/1991 Zb. Obchodný zákonník</w:t>
      </w:r>
    </w:p>
    <w:p w:rsidR="00315232" w:rsidRDefault="00315232" w:rsidP="00315232">
      <w:pPr>
        <w:jc w:val="both"/>
        <w:rPr>
          <w:rFonts w:ascii="Times New Roman" w:hAnsi="Times New Roman" w:cs="Times New Roman"/>
          <w:b/>
          <w:sz w:val="24"/>
          <w:szCs w:val="24"/>
        </w:rPr>
      </w:pPr>
      <w:r w:rsidRPr="00097950">
        <w:rPr>
          <w:rFonts w:ascii="Times New Roman" w:hAnsi="Times New Roman" w:cs="Times New Roman"/>
          <w:b/>
          <w:sz w:val="24"/>
          <w:szCs w:val="24"/>
        </w:rPr>
        <w:t>Predávajúci:</w:t>
      </w:r>
    </w:p>
    <w:p w:rsidR="00315232" w:rsidRPr="00097950"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obchodné meno:</w:t>
      </w:r>
    </w:p>
    <w:p w:rsidR="00315232" w:rsidRPr="00097950"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miesto podnikania/ sídlo:</w:t>
      </w:r>
    </w:p>
    <w:p w:rsidR="00315232" w:rsidRPr="00097950"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IČO:</w:t>
      </w:r>
    </w:p>
    <w:p w:rsidR="00315232"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v zast.:</w:t>
      </w:r>
    </w:p>
    <w:p w:rsidR="00315232"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IČ DPH:</w:t>
      </w:r>
    </w:p>
    <w:p w:rsidR="00315232" w:rsidRPr="00097950" w:rsidRDefault="00315232" w:rsidP="00315232">
      <w:pPr>
        <w:spacing w:after="0"/>
        <w:jc w:val="both"/>
        <w:rPr>
          <w:rFonts w:ascii="Times New Roman" w:hAnsi="Times New Roman" w:cs="Times New Roman"/>
          <w:sz w:val="24"/>
          <w:szCs w:val="24"/>
        </w:rPr>
      </w:pPr>
      <w:r>
        <w:rPr>
          <w:rFonts w:ascii="Times New Roman" w:hAnsi="Times New Roman" w:cs="Times New Roman"/>
          <w:sz w:val="24"/>
          <w:szCs w:val="24"/>
        </w:rPr>
        <w:t>bank. spoj.:</w:t>
      </w:r>
    </w:p>
    <w:p w:rsidR="00315232" w:rsidRPr="00097950" w:rsidRDefault="00315232" w:rsidP="00315232">
      <w:pPr>
        <w:pStyle w:val="Nadpis1"/>
        <w:spacing w:before="1" w:line="276" w:lineRule="exact"/>
        <w:ind w:left="0"/>
      </w:pPr>
      <w:r w:rsidRPr="00097950">
        <w:t>IBAN:</w:t>
      </w:r>
      <w:r w:rsidRPr="00097950">
        <w:tab/>
      </w:r>
      <w:r w:rsidRPr="00097950">
        <w:tab/>
      </w:r>
    </w:p>
    <w:p w:rsidR="00315232" w:rsidRPr="00097950" w:rsidRDefault="00315232" w:rsidP="00315232">
      <w:pPr>
        <w:spacing w:after="0" w:line="253" w:lineRule="exact"/>
        <w:rPr>
          <w:rFonts w:ascii="Times New Roman" w:hAnsi="Times New Roman" w:cs="Times New Roman"/>
          <w:sz w:val="24"/>
          <w:szCs w:val="24"/>
        </w:rPr>
      </w:pPr>
      <w:r w:rsidRPr="00097950">
        <w:rPr>
          <w:rFonts w:ascii="Times New Roman" w:hAnsi="Times New Roman" w:cs="Times New Roman"/>
          <w:sz w:val="24"/>
          <w:szCs w:val="24"/>
        </w:rPr>
        <w:t>tel. č:</w:t>
      </w:r>
      <w:r w:rsidRPr="00097950">
        <w:rPr>
          <w:rFonts w:ascii="Times New Roman" w:hAnsi="Times New Roman" w:cs="Times New Roman"/>
          <w:sz w:val="24"/>
          <w:szCs w:val="24"/>
        </w:rPr>
        <w:tab/>
      </w:r>
      <w:r w:rsidRPr="00097950">
        <w:rPr>
          <w:rFonts w:ascii="Times New Roman" w:hAnsi="Times New Roman" w:cs="Times New Roman"/>
          <w:sz w:val="24"/>
          <w:szCs w:val="24"/>
        </w:rPr>
        <w:tab/>
      </w:r>
    </w:p>
    <w:p w:rsidR="00315232" w:rsidRDefault="00315232" w:rsidP="00315232">
      <w:pPr>
        <w:tabs>
          <w:tab w:val="left" w:pos="2902"/>
        </w:tabs>
        <w:spacing w:before="1" w:after="0"/>
        <w:rPr>
          <w:rFonts w:ascii="Times New Roman" w:hAnsi="Times New Roman" w:cs="Times New Roman"/>
          <w:sz w:val="24"/>
          <w:szCs w:val="24"/>
        </w:rPr>
      </w:pPr>
      <w:r w:rsidRPr="00097950">
        <w:rPr>
          <w:rFonts w:ascii="Times New Roman" w:hAnsi="Times New Roman" w:cs="Times New Roman"/>
          <w:sz w:val="24"/>
          <w:szCs w:val="24"/>
        </w:rPr>
        <w:t>E-</w:t>
      </w:r>
      <w:r>
        <w:rPr>
          <w:rFonts w:ascii="Times New Roman" w:hAnsi="Times New Roman" w:cs="Times New Roman"/>
          <w:sz w:val="24"/>
          <w:szCs w:val="24"/>
        </w:rPr>
        <w:t xml:space="preserve"> </w:t>
      </w:r>
      <w:r w:rsidRPr="00097950">
        <w:rPr>
          <w:rFonts w:ascii="Times New Roman" w:hAnsi="Times New Roman" w:cs="Times New Roman"/>
          <w:sz w:val="24"/>
          <w:szCs w:val="24"/>
        </w:rPr>
        <w:t>mail:</w:t>
      </w:r>
    </w:p>
    <w:p w:rsidR="00315232" w:rsidRDefault="00315232" w:rsidP="00315232">
      <w:pPr>
        <w:spacing w:after="0"/>
        <w:jc w:val="both"/>
        <w:rPr>
          <w:rFonts w:ascii="Times New Roman" w:hAnsi="Times New Roman" w:cs="Times New Roman"/>
          <w:sz w:val="24"/>
          <w:szCs w:val="24"/>
        </w:rPr>
      </w:pPr>
      <w:r>
        <w:rPr>
          <w:rFonts w:ascii="Times New Roman" w:hAnsi="Times New Roman" w:cs="Times New Roman"/>
          <w:sz w:val="24"/>
          <w:szCs w:val="24"/>
        </w:rPr>
        <w:t>zapísaný:</w:t>
      </w:r>
      <w:r w:rsidRPr="00097950">
        <w:rPr>
          <w:rFonts w:ascii="Times New Roman" w:hAnsi="Times New Roman" w:cs="Times New Roman"/>
          <w:sz w:val="24"/>
          <w:szCs w:val="24"/>
        </w:rPr>
        <w:t xml:space="preserve">           </w:t>
      </w:r>
    </w:p>
    <w:p w:rsidR="00315232" w:rsidRDefault="00315232" w:rsidP="00315232">
      <w:pPr>
        <w:tabs>
          <w:tab w:val="left" w:pos="2902"/>
        </w:tabs>
        <w:spacing w:before="100" w:beforeAutospacing="1" w:after="0"/>
        <w:rPr>
          <w:rFonts w:ascii="Times New Roman" w:hAnsi="Times New Roman" w:cs="Times New Roman"/>
          <w:i/>
          <w:sz w:val="24"/>
          <w:szCs w:val="24"/>
        </w:rPr>
      </w:pPr>
      <w:r>
        <w:rPr>
          <w:rFonts w:ascii="Times New Roman" w:hAnsi="Times New Roman" w:cs="Times New Roman"/>
          <w:sz w:val="24"/>
          <w:szCs w:val="24"/>
        </w:rPr>
        <w:t xml:space="preserve">ďalej ako </w:t>
      </w:r>
      <w:r>
        <w:rPr>
          <w:rFonts w:ascii="Times New Roman" w:hAnsi="Times New Roman" w:cs="Times New Roman"/>
          <w:i/>
          <w:sz w:val="24"/>
          <w:szCs w:val="24"/>
        </w:rPr>
        <w:t>,,</w:t>
      </w:r>
      <w:r w:rsidRPr="00097950">
        <w:rPr>
          <w:rFonts w:ascii="Times New Roman" w:hAnsi="Times New Roman" w:cs="Times New Roman"/>
          <w:i/>
          <w:sz w:val="24"/>
          <w:szCs w:val="24"/>
        </w:rPr>
        <w:t>p r e d á v a j ú c i“</w:t>
      </w:r>
    </w:p>
    <w:p w:rsidR="00315232" w:rsidRPr="00056ABE"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 xml:space="preserve"> </w:t>
      </w:r>
    </w:p>
    <w:p w:rsidR="00315232" w:rsidRDefault="00315232" w:rsidP="00315232">
      <w:pPr>
        <w:spacing w:after="0" w:line="485" w:lineRule="auto"/>
        <w:ind w:right="3289"/>
        <w:rPr>
          <w:rFonts w:ascii="Times New Roman" w:hAnsi="Times New Roman" w:cs="Times New Roman"/>
          <w:b/>
          <w:sz w:val="24"/>
          <w:szCs w:val="24"/>
        </w:rPr>
      </w:pPr>
      <w:r w:rsidRPr="00097950">
        <w:rPr>
          <w:rFonts w:ascii="Times New Roman" w:hAnsi="Times New Roman" w:cs="Times New Roman"/>
          <w:b/>
          <w:sz w:val="24"/>
          <w:szCs w:val="24"/>
        </w:rPr>
        <w:t>Kupujúci:</w:t>
      </w:r>
    </w:p>
    <w:p w:rsidR="00315232" w:rsidRPr="00097950" w:rsidRDefault="00315232" w:rsidP="00315232">
      <w:pPr>
        <w:spacing w:after="0"/>
        <w:rPr>
          <w:rFonts w:ascii="Times New Roman" w:hAnsi="Times New Roman" w:cs="Times New Roman"/>
          <w:sz w:val="24"/>
          <w:szCs w:val="24"/>
        </w:rPr>
      </w:pPr>
      <w:r w:rsidRPr="00097950">
        <w:rPr>
          <w:rFonts w:ascii="Times New Roman" w:hAnsi="Times New Roman" w:cs="Times New Roman"/>
          <w:b/>
          <w:sz w:val="24"/>
          <w:szCs w:val="24"/>
        </w:rPr>
        <w:t>Spojená škola Kollárova 17,</w:t>
      </w:r>
      <w:r w:rsidRPr="00097950">
        <w:rPr>
          <w:rFonts w:ascii="Times New Roman" w:hAnsi="Times New Roman" w:cs="Times New Roman"/>
          <w:b/>
          <w:spacing w:val="-3"/>
          <w:sz w:val="24"/>
          <w:szCs w:val="24"/>
        </w:rPr>
        <w:t xml:space="preserve"> </w:t>
      </w:r>
      <w:r w:rsidRPr="00097950">
        <w:rPr>
          <w:rFonts w:ascii="Times New Roman" w:hAnsi="Times New Roman" w:cs="Times New Roman"/>
          <w:b/>
          <w:sz w:val="24"/>
          <w:szCs w:val="24"/>
        </w:rPr>
        <w:t>Sečovce</w:t>
      </w:r>
    </w:p>
    <w:p w:rsidR="00315232" w:rsidRPr="00097950" w:rsidRDefault="00315232" w:rsidP="00315232">
      <w:pPr>
        <w:pStyle w:val="Zkladntext"/>
        <w:tabs>
          <w:tab w:val="left" w:pos="1843"/>
        </w:tabs>
        <w:spacing w:before="1" w:line="252" w:lineRule="exact"/>
        <w:rPr>
          <w:sz w:val="24"/>
          <w:szCs w:val="24"/>
        </w:rPr>
      </w:pPr>
      <w:r w:rsidRPr="00097950">
        <w:rPr>
          <w:sz w:val="24"/>
          <w:szCs w:val="24"/>
        </w:rPr>
        <w:t>sídlo:</w:t>
      </w:r>
      <w:r w:rsidRPr="00097950">
        <w:rPr>
          <w:sz w:val="24"/>
          <w:szCs w:val="24"/>
        </w:rPr>
        <w:tab/>
      </w:r>
      <w:r w:rsidRPr="00097950">
        <w:rPr>
          <w:sz w:val="24"/>
          <w:szCs w:val="24"/>
        </w:rPr>
        <w:tab/>
        <w:t>Kollárova 17, 078 01</w:t>
      </w:r>
      <w:r w:rsidRPr="00097950">
        <w:rPr>
          <w:spacing w:val="-4"/>
          <w:sz w:val="24"/>
          <w:szCs w:val="24"/>
        </w:rPr>
        <w:t xml:space="preserve"> </w:t>
      </w:r>
      <w:r w:rsidRPr="00097950">
        <w:rPr>
          <w:sz w:val="24"/>
          <w:szCs w:val="24"/>
        </w:rPr>
        <w:t>Sečovce</w:t>
      </w:r>
    </w:p>
    <w:p w:rsidR="00315232" w:rsidRPr="00097950" w:rsidRDefault="00315232" w:rsidP="00315232">
      <w:pPr>
        <w:spacing w:after="0" w:line="276" w:lineRule="exact"/>
        <w:rPr>
          <w:rFonts w:ascii="Times New Roman" w:hAnsi="Times New Roman" w:cs="Times New Roman"/>
          <w:sz w:val="24"/>
          <w:szCs w:val="24"/>
        </w:rPr>
      </w:pPr>
      <w:r w:rsidRPr="00097950">
        <w:rPr>
          <w:rFonts w:ascii="Times New Roman" w:hAnsi="Times New Roman" w:cs="Times New Roman"/>
          <w:sz w:val="24"/>
          <w:szCs w:val="24"/>
        </w:rPr>
        <w:t>IČO:</w:t>
      </w:r>
      <w:r w:rsidRPr="00097950">
        <w:rPr>
          <w:rFonts w:ascii="Times New Roman" w:hAnsi="Times New Roman" w:cs="Times New Roman"/>
          <w:sz w:val="24"/>
          <w:szCs w:val="24"/>
        </w:rPr>
        <w:tab/>
      </w:r>
      <w:r w:rsidRPr="00097950">
        <w:rPr>
          <w:rFonts w:ascii="Times New Roman" w:hAnsi="Times New Roman" w:cs="Times New Roman"/>
          <w:sz w:val="24"/>
          <w:szCs w:val="24"/>
        </w:rPr>
        <w:tab/>
      </w:r>
      <w:r>
        <w:rPr>
          <w:rFonts w:ascii="Times New Roman" w:hAnsi="Times New Roman" w:cs="Times New Roman"/>
          <w:sz w:val="24"/>
          <w:szCs w:val="24"/>
        </w:rPr>
        <w:tab/>
      </w:r>
      <w:r w:rsidRPr="00097950">
        <w:rPr>
          <w:rFonts w:ascii="Times New Roman" w:hAnsi="Times New Roman" w:cs="Times New Roman"/>
          <w:sz w:val="24"/>
          <w:szCs w:val="24"/>
        </w:rPr>
        <w:t>35 568 356</w:t>
      </w:r>
    </w:p>
    <w:p w:rsidR="00315232" w:rsidRPr="00097950" w:rsidRDefault="00315232" w:rsidP="00315232">
      <w:pPr>
        <w:spacing w:after="0" w:line="252" w:lineRule="exact"/>
        <w:rPr>
          <w:rFonts w:ascii="Times New Roman" w:hAnsi="Times New Roman" w:cs="Times New Roman"/>
          <w:b/>
          <w:sz w:val="24"/>
          <w:szCs w:val="24"/>
        </w:rPr>
      </w:pPr>
      <w:r>
        <w:rPr>
          <w:rFonts w:ascii="Times New Roman" w:hAnsi="Times New Roman" w:cs="Times New Roman"/>
          <w:sz w:val="24"/>
          <w:szCs w:val="24"/>
        </w:rPr>
        <w:t>v</w:t>
      </w:r>
      <w:r w:rsidRPr="00097950">
        <w:rPr>
          <w:rFonts w:ascii="Times New Roman" w:hAnsi="Times New Roman" w:cs="Times New Roman"/>
          <w:sz w:val="24"/>
          <w:szCs w:val="24"/>
        </w:rPr>
        <w:t> zast.:</w:t>
      </w:r>
      <w:r>
        <w:rPr>
          <w:rFonts w:ascii="Times New Roman" w:hAnsi="Times New Roman" w:cs="Times New Roman"/>
          <w:sz w:val="24"/>
          <w:szCs w:val="24"/>
        </w:rPr>
        <w:tab/>
      </w:r>
      <w:r w:rsidRPr="00097950">
        <w:rPr>
          <w:rFonts w:ascii="Times New Roman" w:hAnsi="Times New Roman" w:cs="Times New Roman"/>
          <w:sz w:val="24"/>
          <w:szCs w:val="24"/>
        </w:rPr>
        <w:tab/>
      </w:r>
      <w:r>
        <w:rPr>
          <w:rFonts w:ascii="Times New Roman" w:hAnsi="Times New Roman" w:cs="Times New Roman"/>
          <w:sz w:val="24"/>
          <w:szCs w:val="24"/>
        </w:rPr>
        <w:tab/>
      </w:r>
      <w:r w:rsidRPr="002C307D">
        <w:rPr>
          <w:rFonts w:ascii="Times New Roman" w:hAnsi="Times New Roman" w:cs="Times New Roman"/>
          <w:b/>
          <w:sz w:val="24"/>
          <w:szCs w:val="24"/>
        </w:rPr>
        <w:t xml:space="preserve">PaedDr. Michaela Štundová MBA </w:t>
      </w:r>
      <w:r w:rsidRPr="00097950">
        <w:rPr>
          <w:rFonts w:ascii="Times New Roman" w:hAnsi="Times New Roman" w:cs="Times New Roman"/>
          <w:sz w:val="24"/>
          <w:szCs w:val="24"/>
        </w:rPr>
        <w:t>- riaditeľ</w:t>
      </w:r>
      <w:r>
        <w:rPr>
          <w:rFonts w:ascii="Times New Roman" w:hAnsi="Times New Roman" w:cs="Times New Roman"/>
          <w:sz w:val="24"/>
          <w:szCs w:val="24"/>
        </w:rPr>
        <w:t>ka</w:t>
      </w:r>
    </w:p>
    <w:p w:rsidR="00315232" w:rsidRPr="00097950" w:rsidRDefault="00315232" w:rsidP="00315232">
      <w:pPr>
        <w:spacing w:after="0" w:line="252" w:lineRule="exact"/>
        <w:rPr>
          <w:rFonts w:ascii="Times New Roman" w:hAnsi="Times New Roman" w:cs="Times New Roman"/>
          <w:sz w:val="24"/>
          <w:szCs w:val="24"/>
        </w:rPr>
      </w:pPr>
      <w:r>
        <w:rPr>
          <w:rFonts w:ascii="Times New Roman" w:hAnsi="Times New Roman" w:cs="Times New Roman"/>
          <w:sz w:val="24"/>
          <w:szCs w:val="24"/>
        </w:rPr>
        <w:t>bank. spoj.:</w:t>
      </w:r>
      <w:r>
        <w:rPr>
          <w:rFonts w:ascii="Times New Roman" w:hAnsi="Times New Roman" w:cs="Times New Roman"/>
          <w:sz w:val="24"/>
          <w:szCs w:val="24"/>
        </w:rPr>
        <w:tab/>
      </w:r>
    </w:p>
    <w:p w:rsidR="00315232" w:rsidRPr="00097950" w:rsidRDefault="00315232" w:rsidP="00315232">
      <w:pPr>
        <w:pStyle w:val="Nadpis1"/>
        <w:spacing w:before="1" w:line="276" w:lineRule="exact"/>
        <w:ind w:left="0"/>
      </w:pPr>
      <w:r w:rsidRPr="00097950">
        <w:t>IBAN:</w:t>
      </w:r>
      <w:r w:rsidRPr="00097950">
        <w:tab/>
      </w:r>
      <w:r w:rsidRPr="00097950">
        <w:tab/>
      </w:r>
      <w:r>
        <w:tab/>
      </w:r>
      <w:r w:rsidRPr="00097950">
        <w:t>SK10 8180 0000 0070 0022</w:t>
      </w:r>
      <w:r w:rsidRPr="00097950">
        <w:rPr>
          <w:spacing w:val="-1"/>
        </w:rPr>
        <w:t xml:space="preserve"> </w:t>
      </w:r>
      <w:r w:rsidRPr="00097950">
        <w:t>6546</w:t>
      </w:r>
    </w:p>
    <w:p w:rsidR="00315232" w:rsidRPr="00097950" w:rsidRDefault="00315232" w:rsidP="00315232">
      <w:pPr>
        <w:spacing w:after="0" w:line="253" w:lineRule="exact"/>
        <w:rPr>
          <w:rFonts w:ascii="Times New Roman" w:hAnsi="Times New Roman" w:cs="Times New Roman"/>
          <w:sz w:val="24"/>
          <w:szCs w:val="24"/>
        </w:rPr>
      </w:pPr>
      <w:r>
        <w:rPr>
          <w:rFonts w:ascii="Times New Roman" w:hAnsi="Times New Roman" w:cs="Times New Roman"/>
          <w:sz w:val="24"/>
          <w:szCs w:val="24"/>
        </w:rPr>
        <w:t>t</w:t>
      </w:r>
      <w:r w:rsidRPr="00097950">
        <w:rPr>
          <w:rFonts w:ascii="Times New Roman" w:hAnsi="Times New Roman" w:cs="Times New Roman"/>
          <w:sz w:val="24"/>
          <w:szCs w:val="24"/>
        </w:rPr>
        <w:t>el</w:t>
      </w:r>
      <w:r>
        <w:rPr>
          <w:rFonts w:ascii="Times New Roman" w:hAnsi="Times New Roman" w:cs="Times New Roman"/>
          <w:sz w:val="24"/>
          <w:szCs w:val="24"/>
        </w:rPr>
        <w:t>. č</w:t>
      </w:r>
      <w:r w:rsidRPr="00097950">
        <w:rPr>
          <w:rFonts w:ascii="Times New Roman" w:hAnsi="Times New Roman" w:cs="Times New Roman"/>
          <w:sz w:val="24"/>
          <w:szCs w:val="24"/>
        </w:rPr>
        <w:t>:</w:t>
      </w:r>
      <w:r w:rsidRPr="0009795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7950">
        <w:rPr>
          <w:rFonts w:ascii="Times New Roman" w:hAnsi="Times New Roman" w:cs="Times New Roman"/>
          <w:sz w:val="24"/>
          <w:szCs w:val="24"/>
        </w:rPr>
        <w:t>056/671</w:t>
      </w:r>
      <w:r>
        <w:rPr>
          <w:rFonts w:ascii="Times New Roman" w:hAnsi="Times New Roman" w:cs="Times New Roman"/>
          <w:sz w:val="24"/>
          <w:szCs w:val="24"/>
        </w:rPr>
        <w:t xml:space="preserve"> </w:t>
      </w:r>
      <w:r w:rsidRPr="00097950">
        <w:rPr>
          <w:rFonts w:ascii="Times New Roman" w:hAnsi="Times New Roman" w:cs="Times New Roman"/>
          <w:sz w:val="24"/>
          <w:szCs w:val="24"/>
        </w:rPr>
        <w:t>38</w:t>
      </w:r>
      <w:r>
        <w:rPr>
          <w:rFonts w:ascii="Times New Roman" w:hAnsi="Times New Roman" w:cs="Times New Roman"/>
          <w:sz w:val="24"/>
          <w:szCs w:val="24"/>
        </w:rPr>
        <w:t xml:space="preserve"> </w:t>
      </w:r>
      <w:r w:rsidRPr="00097950">
        <w:rPr>
          <w:rFonts w:ascii="Times New Roman" w:hAnsi="Times New Roman" w:cs="Times New Roman"/>
          <w:sz w:val="24"/>
          <w:szCs w:val="24"/>
        </w:rPr>
        <w:t>00</w:t>
      </w:r>
    </w:p>
    <w:p w:rsidR="00315232" w:rsidRPr="00097950" w:rsidRDefault="00315232" w:rsidP="00315232">
      <w:pPr>
        <w:tabs>
          <w:tab w:val="left" w:pos="2902"/>
        </w:tabs>
        <w:spacing w:before="1"/>
        <w:rPr>
          <w:rFonts w:ascii="Times New Roman" w:hAnsi="Times New Roman" w:cs="Times New Roman"/>
          <w:sz w:val="24"/>
          <w:szCs w:val="24"/>
        </w:rPr>
      </w:pPr>
      <w:r w:rsidRPr="00097950">
        <w:rPr>
          <w:rFonts w:ascii="Times New Roman" w:hAnsi="Times New Roman" w:cs="Times New Roman"/>
          <w:sz w:val="24"/>
          <w:szCs w:val="24"/>
        </w:rPr>
        <w:t>E-</w:t>
      </w:r>
      <w:r>
        <w:rPr>
          <w:rFonts w:ascii="Times New Roman" w:hAnsi="Times New Roman" w:cs="Times New Roman"/>
          <w:sz w:val="24"/>
          <w:szCs w:val="24"/>
        </w:rPr>
        <w:t xml:space="preserve"> </w:t>
      </w:r>
      <w:r w:rsidRPr="00097950">
        <w:rPr>
          <w:rFonts w:ascii="Times New Roman" w:hAnsi="Times New Roman" w:cs="Times New Roman"/>
          <w:sz w:val="24"/>
          <w:szCs w:val="24"/>
        </w:rPr>
        <w:t xml:space="preserve">mail:           </w:t>
      </w:r>
      <w:r>
        <w:rPr>
          <w:rFonts w:ascii="Times New Roman" w:hAnsi="Times New Roman" w:cs="Times New Roman"/>
          <w:sz w:val="24"/>
          <w:szCs w:val="24"/>
        </w:rPr>
        <w:t xml:space="preserve">           </w:t>
      </w:r>
      <w:hyperlink r:id="rId8">
        <w:r w:rsidRPr="00097950">
          <w:rPr>
            <w:rFonts w:ascii="Times New Roman" w:hAnsi="Times New Roman" w:cs="Times New Roman"/>
            <w:sz w:val="24"/>
            <w:szCs w:val="24"/>
          </w:rPr>
          <w:t>sekretariat@gdusecovce.sk</w:t>
        </w:r>
      </w:hyperlink>
    </w:p>
    <w:p w:rsidR="00315232" w:rsidRDefault="00315232" w:rsidP="00315232">
      <w:pPr>
        <w:spacing w:after="0" w:line="485" w:lineRule="auto"/>
        <w:ind w:right="3289"/>
        <w:rPr>
          <w:rFonts w:ascii="Times New Roman" w:hAnsi="Times New Roman" w:cs="Times New Roman"/>
          <w:b/>
          <w:i/>
          <w:sz w:val="24"/>
          <w:szCs w:val="24"/>
        </w:rPr>
      </w:pPr>
      <w:r w:rsidRPr="00097950">
        <w:rPr>
          <w:rFonts w:ascii="Times New Roman" w:hAnsi="Times New Roman" w:cs="Times New Roman"/>
          <w:sz w:val="24"/>
          <w:szCs w:val="24"/>
        </w:rPr>
        <w:t xml:space="preserve">ďalej ako </w:t>
      </w:r>
      <w:r w:rsidRPr="00097950">
        <w:rPr>
          <w:rFonts w:ascii="Times New Roman" w:hAnsi="Times New Roman" w:cs="Times New Roman"/>
          <w:i/>
          <w:sz w:val="24"/>
          <w:szCs w:val="24"/>
        </w:rPr>
        <w:t>„k u p u j ú c i“</w:t>
      </w:r>
      <w:r w:rsidRPr="00097950">
        <w:rPr>
          <w:rFonts w:ascii="Times New Roman" w:hAnsi="Times New Roman" w:cs="Times New Roman"/>
          <w:b/>
          <w:i/>
          <w:sz w:val="24"/>
          <w:szCs w:val="24"/>
        </w:rPr>
        <w:t xml:space="preserve"> </w:t>
      </w:r>
    </w:p>
    <w:p w:rsidR="00315232" w:rsidRPr="00056ABE" w:rsidRDefault="00315232" w:rsidP="00315232">
      <w:pPr>
        <w:spacing w:after="0" w:line="485" w:lineRule="auto"/>
        <w:ind w:right="3289"/>
        <w:rPr>
          <w:rFonts w:ascii="Times New Roman" w:hAnsi="Times New Roman" w:cs="Times New Roman"/>
          <w:b/>
          <w:i/>
          <w:sz w:val="24"/>
          <w:szCs w:val="24"/>
        </w:rPr>
      </w:pPr>
      <w:r w:rsidRPr="00097950">
        <w:rPr>
          <w:rFonts w:ascii="Times New Roman" w:hAnsi="Times New Roman" w:cs="Times New Roman"/>
          <w:sz w:val="24"/>
          <w:szCs w:val="24"/>
        </w:rPr>
        <w:t>ďalej spolu</w:t>
      </w:r>
      <w:r>
        <w:rPr>
          <w:rFonts w:ascii="Times New Roman" w:hAnsi="Times New Roman" w:cs="Times New Roman"/>
          <w:i/>
          <w:sz w:val="24"/>
          <w:szCs w:val="24"/>
        </w:rPr>
        <w:t xml:space="preserve"> ,,z m l u v n é  s t r a n y“</w:t>
      </w:r>
    </w:p>
    <w:p w:rsidR="00315232" w:rsidRDefault="00315232" w:rsidP="00315232">
      <w:pPr>
        <w:pStyle w:val="Zkladntext"/>
        <w:spacing w:after="200"/>
        <w:ind w:left="295"/>
        <w:jc w:val="center"/>
      </w:pPr>
      <w:r>
        <w:t>uzavreli túto kúpnu zmluvu za nasledovných podmienok:</w:t>
      </w:r>
    </w:p>
    <w:p w:rsidR="00315232" w:rsidRDefault="00315232" w:rsidP="00315232">
      <w:pPr>
        <w:pStyle w:val="Zkladntext"/>
        <w:spacing w:before="91"/>
        <w:ind w:left="297"/>
        <w:jc w:val="center"/>
        <w:rPr>
          <w:b/>
        </w:rPr>
      </w:pPr>
      <w:r w:rsidRPr="00097950">
        <w:rPr>
          <w:b/>
        </w:rPr>
        <w:t>Preambula</w:t>
      </w:r>
    </w:p>
    <w:p w:rsidR="00315232" w:rsidRPr="00097950" w:rsidRDefault="00315232" w:rsidP="00315232">
      <w:pPr>
        <w:pStyle w:val="Zkladntext"/>
        <w:spacing w:before="91"/>
        <w:ind w:left="297"/>
        <w:jc w:val="center"/>
        <w:rPr>
          <w:b/>
        </w:rPr>
      </w:pPr>
    </w:p>
    <w:p w:rsidR="00315232" w:rsidRPr="0082053A" w:rsidRDefault="00315232" w:rsidP="00315232">
      <w:pPr>
        <w:pStyle w:val="Zarkazkladnhotextu21"/>
        <w:numPr>
          <w:ilvl w:val="1"/>
          <w:numId w:val="1"/>
        </w:numPr>
        <w:tabs>
          <w:tab w:val="left" w:pos="360"/>
          <w:tab w:val="left" w:pos="426"/>
        </w:tabs>
        <w:autoSpaceDE w:val="0"/>
        <w:autoSpaceDN w:val="0"/>
        <w:adjustRightInd w:val="0"/>
        <w:ind w:left="357" w:hanging="357"/>
      </w:pPr>
      <w:r w:rsidRPr="0082053A">
        <w:t xml:space="preserve">Táto zmluva sa uzatvára ako výsledok verejného obstarávania v zmysle zákona                           č. 343/2015 Z. z. </w:t>
      </w:r>
      <w:r w:rsidRPr="0082053A">
        <w:rPr>
          <w:bCs/>
          <w:color w:val="000000"/>
          <w:shd w:val="clear" w:color="auto" w:fill="FFFFFF"/>
        </w:rPr>
        <w:t>o verejnom obstarávaní a o zmene a doplnení niektorých zákonov</w:t>
      </w:r>
      <w:r w:rsidRPr="0082053A">
        <w:t xml:space="preserve"> v znení neskorších predpisov (ďalej len „ZVO“). Kupujúci na obstaranie predmetu tejto zmluvy: </w:t>
      </w:r>
      <w:r w:rsidRPr="0082053A">
        <w:rPr>
          <w:b/>
          <w:i/>
        </w:rPr>
        <w:t>„</w:t>
      </w:r>
      <w:r>
        <w:rPr>
          <w:b/>
          <w:i/>
        </w:rPr>
        <w:t>Literárne pomôcky</w:t>
      </w:r>
      <w:r w:rsidRPr="0082053A">
        <w:rPr>
          <w:b/>
          <w:i/>
        </w:rPr>
        <w:t xml:space="preserve"> </w:t>
      </w:r>
      <w:r w:rsidR="000121DD">
        <w:rPr>
          <w:b/>
          <w:i/>
        </w:rPr>
        <w:t>na rozvoj gramotností“</w:t>
      </w:r>
      <w:r w:rsidRPr="0082053A">
        <w:rPr>
          <w:b/>
        </w:rPr>
        <w:t xml:space="preserve"> </w:t>
      </w:r>
      <w:r w:rsidRPr="0082053A">
        <w:t>použil postup verejného obstarávania podľa § 117 ZVO.</w:t>
      </w:r>
    </w:p>
    <w:p w:rsidR="00315232" w:rsidRPr="0082053A" w:rsidRDefault="00315232" w:rsidP="00315232">
      <w:pPr>
        <w:pStyle w:val="Zarkazkladnhotextu21"/>
        <w:numPr>
          <w:ilvl w:val="1"/>
          <w:numId w:val="1"/>
        </w:numPr>
        <w:tabs>
          <w:tab w:val="left" w:pos="360"/>
          <w:tab w:val="left" w:pos="426"/>
        </w:tabs>
        <w:autoSpaceDE w:val="0"/>
        <w:autoSpaceDN w:val="0"/>
        <w:adjustRightInd w:val="0"/>
        <w:ind w:left="357" w:hanging="357"/>
      </w:pPr>
      <w:r w:rsidRPr="0082053A">
        <w:t>Kupujúci za nižšie uvedených podmienok uzatvára s predávajúcim ako úspešným uchádzačom v rámci uskutočneného verejného obstarávania podľa ods. 1. tohto článku predmetnú kúpnu zmluvu.</w:t>
      </w:r>
    </w:p>
    <w:p w:rsidR="00315232" w:rsidRDefault="00315232" w:rsidP="00315232">
      <w:pPr>
        <w:pStyle w:val="Zarkazkladnhotextu21"/>
        <w:tabs>
          <w:tab w:val="left" w:pos="360"/>
          <w:tab w:val="left" w:pos="426"/>
        </w:tabs>
        <w:autoSpaceDE w:val="0"/>
        <w:autoSpaceDN w:val="0"/>
        <w:adjustRightInd w:val="0"/>
        <w:ind w:left="357"/>
      </w:pPr>
    </w:p>
    <w:p w:rsidR="00315232" w:rsidRDefault="00315232" w:rsidP="00315232">
      <w:pPr>
        <w:pStyle w:val="Zarkazkladnhotextu21"/>
        <w:tabs>
          <w:tab w:val="left" w:pos="360"/>
          <w:tab w:val="left" w:pos="426"/>
        </w:tabs>
        <w:autoSpaceDE w:val="0"/>
        <w:autoSpaceDN w:val="0"/>
        <w:adjustRightInd w:val="0"/>
        <w:ind w:left="357"/>
      </w:pPr>
    </w:p>
    <w:p w:rsidR="00315232" w:rsidRDefault="00315232" w:rsidP="00315232">
      <w:pPr>
        <w:pStyle w:val="Zarkazkladnhotextu21"/>
        <w:tabs>
          <w:tab w:val="left" w:pos="360"/>
          <w:tab w:val="left" w:pos="426"/>
        </w:tabs>
        <w:autoSpaceDE w:val="0"/>
        <w:autoSpaceDN w:val="0"/>
        <w:adjustRightInd w:val="0"/>
        <w:ind w:left="357"/>
      </w:pPr>
    </w:p>
    <w:p w:rsidR="00315232" w:rsidRDefault="00315232" w:rsidP="00315232">
      <w:pPr>
        <w:pStyle w:val="Zarkazkladnhotextu21"/>
        <w:tabs>
          <w:tab w:val="left" w:pos="360"/>
          <w:tab w:val="left" w:pos="426"/>
        </w:tabs>
        <w:autoSpaceDE w:val="0"/>
        <w:autoSpaceDN w:val="0"/>
        <w:adjustRightInd w:val="0"/>
        <w:ind w:left="357"/>
      </w:pPr>
    </w:p>
    <w:p w:rsidR="00315232" w:rsidRDefault="00315232" w:rsidP="00315232">
      <w:pPr>
        <w:pStyle w:val="Zarkazkladnhotextu21"/>
        <w:tabs>
          <w:tab w:val="left" w:pos="360"/>
          <w:tab w:val="left" w:pos="426"/>
        </w:tabs>
        <w:autoSpaceDE w:val="0"/>
        <w:autoSpaceDN w:val="0"/>
        <w:adjustRightInd w:val="0"/>
        <w:ind w:left="357"/>
      </w:pPr>
    </w:p>
    <w:p w:rsidR="00315232" w:rsidRPr="005633EA" w:rsidRDefault="00315232" w:rsidP="00315232">
      <w:pPr>
        <w:pStyle w:val="Zarkazkladnhotextu21"/>
        <w:tabs>
          <w:tab w:val="left" w:pos="360"/>
          <w:tab w:val="left" w:pos="426"/>
        </w:tabs>
        <w:autoSpaceDE w:val="0"/>
        <w:autoSpaceDN w:val="0"/>
        <w:adjustRightInd w:val="0"/>
        <w:ind w:left="357"/>
        <w:jc w:val="center"/>
        <w:rPr>
          <w:b/>
        </w:rPr>
      </w:pPr>
      <w:r w:rsidRPr="005633EA">
        <w:rPr>
          <w:b/>
        </w:rPr>
        <w:lastRenderedPageBreak/>
        <w:t>I.</w:t>
      </w:r>
    </w:p>
    <w:p w:rsidR="00315232" w:rsidRDefault="00315232" w:rsidP="00315232">
      <w:pPr>
        <w:pStyle w:val="Zarkazkladnhotextu21"/>
        <w:tabs>
          <w:tab w:val="left" w:pos="360"/>
          <w:tab w:val="left" w:pos="426"/>
        </w:tabs>
        <w:autoSpaceDE w:val="0"/>
        <w:autoSpaceDN w:val="0"/>
        <w:adjustRightInd w:val="0"/>
        <w:ind w:left="357"/>
        <w:jc w:val="center"/>
        <w:rPr>
          <w:b/>
        </w:rPr>
      </w:pPr>
      <w:r w:rsidRPr="005633EA">
        <w:rPr>
          <w:b/>
        </w:rPr>
        <w:t>Predmet zmluvy</w:t>
      </w:r>
    </w:p>
    <w:p w:rsidR="00315232" w:rsidRDefault="00315232" w:rsidP="00315232">
      <w:pPr>
        <w:pStyle w:val="Zarkazkladnhotextu21"/>
        <w:tabs>
          <w:tab w:val="left" w:pos="360"/>
          <w:tab w:val="left" w:pos="426"/>
        </w:tabs>
        <w:autoSpaceDE w:val="0"/>
        <w:autoSpaceDN w:val="0"/>
        <w:adjustRightInd w:val="0"/>
        <w:ind w:left="357"/>
        <w:jc w:val="center"/>
        <w:rPr>
          <w:b/>
        </w:rPr>
      </w:pPr>
    </w:p>
    <w:p w:rsidR="00315232" w:rsidRPr="0082053A" w:rsidRDefault="00315232" w:rsidP="00315232">
      <w:pPr>
        <w:pStyle w:val="Odsekzoznamu"/>
        <w:numPr>
          <w:ilvl w:val="0"/>
          <w:numId w:val="2"/>
        </w:numPr>
        <w:spacing w:line="240" w:lineRule="auto"/>
        <w:ind w:left="426" w:right="113" w:hanging="426"/>
        <w:jc w:val="both"/>
        <w:rPr>
          <w:rFonts w:ascii="Times New Roman" w:hAnsi="Times New Roman" w:cs="Times New Roman"/>
          <w:sz w:val="24"/>
          <w:szCs w:val="24"/>
        </w:rPr>
      </w:pPr>
      <w:r w:rsidRPr="0082053A">
        <w:rPr>
          <w:rFonts w:ascii="Times New Roman" w:hAnsi="Times New Roman" w:cs="Times New Roman"/>
          <w:sz w:val="24"/>
          <w:szCs w:val="24"/>
        </w:rPr>
        <w:t xml:space="preserve">Predmetom tejto zmluvy je záväzok predávajúceho v rozsahu a za podmienok dohodnutých v tejto zmluve dodať kupujúcemu tovar bližšie špecifikovaný v prílohe                č. 1 tejto zmluvy pre zákazku  s názvom </w:t>
      </w:r>
      <w:r w:rsidR="000121DD" w:rsidRPr="000121DD">
        <w:rPr>
          <w:rFonts w:ascii="Times New Roman" w:hAnsi="Times New Roman" w:cs="Times New Roman"/>
          <w:b/>
          <w:i/>
          <w:sz w:val="24"/>
          <w:szCs w:val="24"/>
        </w:rPr>
        <w:t>„Literárne pomôcky na rozvoj gramotností“</w:t>
      </w:r>
      <w:r w:rsidRPr="0082053A">
        <w:rPr>
          <w:rFonts w:ascii="Times New Roman" w:hAnsi="Times New Roman" w:cs="Times New Roman"/>
          <w:sz w:val="24"/>
          <w:szCs w:val="24"/>
        </w:rPr>
        <w:t>, vrátane záväzku predávajúceho previesť na kupujúceho vlastnícke právo k predmetu zmlu</w:t>
      </w:r>
      <w:r>
        <w:rPr>
          <w:rFonts w:ascii="Times New Roman" w:hAnsi="Times New Roman" w:cs="Times New Roman"/>
          <w:sz w:val="24"/>
          <w:szCs w:val="24"/>
        </w:rPr>
        <w:t xml:space="preserve">vy </w:t>
      </w:r>
      <w:r w:rsidRPr="0082053A">
        <w:rPr>
          <w:rFonts w:ascii="Times New Roman" w:hAnsi="Times New Roman" w:cs="Times New Roman"/>
          <w:sz w:val="24"/>
          <w:szCs w:val="24"/>
        </w:rPr>
        <w:t>a záväzok kupujúceho predmet  zmluvy prevziať a zaplatiť dohodnutú kúpnu</w:t>
      </w:r>
      <w:r w:rsidRPr="0082053A">
        <w:rPr>
          <w:rFonts w:ascii="Times New Roman" w:hAnsi="Times New Roman" w:cs="Times New Roman"/>
          <w:spacing w:val="-4"/>
          <w:sz w:val="24"/>
          <w:szCs w:val="24"/>
        </w:rPr>
        <w:t xml:space="preserve"> </w:t>
      </w:r>
      <w:r w:rsidRPr="0082053A">
        <w:rPr>
          <w:rFonts w:ascii="Times New Roman" w:hAnsi="Times New Roman" w:cs="Times New Roman"/>
          <w:sz w:val="24"/>
          <w:szCs w:val="24"/>
        </w:rPr>
        <w:t>cenu.</w:t>
      </w:r>
    </w:p>
    <w:p w:rsidR="00315232" w:rsidRPr="00E91F89" w:rsidRDefault="00315232" w:rsidP="00315232">
      <w:pPr>
        <w:pStyle w:val="Odsekzoznamu"/>
        <w:numPr>
          <w:ilvl w:val="0"/>
          <w:numId w:val="2"/>
        </w:numPr>
        <w:spacing w:line="240" w:lineRule="auto"/>
        <w:ind w:left="426" w:right="113" w:hanging="426"/>
        <w:jc w:val="both"/>
        <w:rPr>
          <w:rFonts w:ascii="Times New Roman" w:hAnsi="Times New Roman" w:cs="Times New Roman"/>
          <w:sz w:val="24"/>
          <w:szCs w:val="24"/>
        </w:rPr>
      </w:pPr>
      <w:r w:rsidRPr="0082053A">
        <w:rPr>
          <w:rFonts w:ascii="Times New Roman" w:hAnsi="Times New Roman" w:cs="Times New Roman"/>
          <w:sz w:val="24"/>
          <w:szCs w:val="24"/>
        </w:rPr>
        <w:t xml:space="preserve">Predávajúci sa zároveň zaväzuje uskutočniť všetku potrebnú montáž, inštaláciu </w:t>
      </w:r>
      <w:r w:rsidRPr="0082053A">
        <w:rPr>
          <w:rFonts w:ascii="Times New Roman" w:hAnsi="Times New Roman" w:cs="Times New Roman"/>
          <w:sz w:val="24"/>
          <w:szCs w:val="24"/>
        </w:rPr>
        <w:br/>
        <w:t>a dopravu tovaru a zároveň aj zaškolenie osôb určených kupujúcim k používaniu tovaru</w:t>
      </w:r>
      <w:r>
        <w:rPr>
          <w:rFonts w:ascii="Times New Roman" w:hAnsi="Times New Roman" w:cs="Times New Roman"/>
          <w:sz w:val="24"/>
          <w:szCs w:val="24"/>
        </w:rPr>
        <w:t>.</w:t>
      </w:r>
    </w:p>
    <w:p w:rsidR="00315232" w:rsidRPr="00E91F89" w:rsidRDefault="00315232" w:rsidP="00315232">
      <w:pPr>
        <w:spacing w:after="0"/>
        <w:ind w:right="113"/>
        <w:jc w:val="center"/>
        <w:rPr>
          <w:rFonts w:ascii="Times New Roman" w:hAnsi="Times New Roman" w:cs="Times New Roman"/>
          <w:b/>
          <w:sz w:val="24"/>
          <w:szCs w:val="24"/>
        </w:rPr>
      </w:pPr>
      <w:r w:rsidRPr="00E91F89">
        <w:rPr>
          <w:rFonts w:ascii="Times New Roman" w:hAnsi="Times New Roman" w:cs="Times New Roman"/>
          <w:b/>
          <w:sz w:val="24"/>
          <w:szCs w:val="24"/>
        </w:rPr>
        <w:t>II.</w:t>
      </w:r>
    </w:p>
    <w:p w:rsidR="00315232" w:rsidRDefault="00315232" w:rsidP="00315232">
      <w:pPr>
        <w:ind w:right="113"/>
        <w:jc w:val="center"/>
        <w:rPr>
          <w:rFonts w:ascii="Times New Roman" w:hAnsi="Times New Roman" w:cs="Times New Roman"/>
          <w:b/>
          <w:sz w:val="24"/>
          <w:szCs w:val="24"/>
        </w:rPr>
      </w:pPr>
      <w:r>
        <w:rPr>
          <w:rFonts w:ascii="Times New Roman" w:hAnsi="Times New Roman" w:cs="Times New Roman"/>
          <w:b/>
          <w:sz w:val="24"/>
          <w:szCs w:val="24"/>
        </w:rPr>
        <w:t>Podmienky</w:t>
      </w:r>
      <w:r w:rsidRPr="00E91F89">
        <w:rPr>
          <w:rFonts w:ascii="Times New Roman" w:hAnsi="Times New Roman" w:cs="Times New Roman"/>
          <w:b/>
          <w:sz w:val="24"/>
          <w:szCs w:val="24"/>
        </w:rPr>
        <w:t xml:space="preserve"> dodania tovaru</w:t>
      </w:r>
    </w:p>
    <w:p w:rsidR="00315232" w:rsidRDefault="00315232" w:rsidP="00315232">
      <w:pPr>
        <w:pStyle w:val="Odsekzoznamu"/>
        <w:widowControl w:val="0"/>
        <w:numPr>
          <w:ilvl w:val="0"/>
          <w:numId w:val="3"/>
        </w:numPr>
        <w:tabs>
          <w:tab w:val="left" w:pos="426"/>
        </w:tabs>
        <w:autoSpaceDE w:val="0"/>
        <w:autoSpaceDN w:val="0"/>
        <w:spacing w:before="2" w:after="0" w:line="240" w:lineRule="auto"/>
        <w:ind w:left="426" w:right="116" w:hanging="426"/>
        <w:contextualSpacing w:val="0"/>
        <w:jc w:val="both"/>
        <w:rPr>
          <w:rFonts w:ascii="Times New Roman" w:hAnsi="Times New Roman" w:cs="Times New Roman"/>
          <w:sz w:val="24"/>
          <w:szCs w:val="24"/>
        </w:rPr>
      </w:pPr>
      <w:r w:rsidRPr="00EC5FD9">
        <w:rPr>
          <w:rFonts w:ascii="Times New Roman" w:hAnsi="Times New Roman" w:cs="Times New Roman"/>
          <w:sz w:val="24"/>
          <w:szCs w:val="24"/>
        </w:rPr>
        <w:t xml:space="preserve">Predávajúci sa zaväzuje dodať tovar </w:t>
      </w:r>
      <w:r w:rsidRPr="00E91F89">
        <w:rPr>
          <w:rFonts w:ascii="Times New Roman" w:hAnsi="Times New Roman" w:cs="Times New Roman"/>
          <w:sz w:val="24"/>
          <w:szCs w:val="24"/>
        </w:rPr>
        <w:t>bližšie špecifikovaný v </w:t>
      </w:r>
      <w:r w:rsidRPr="003013AE">
        <w:rPr>
          <w:rFonts w:ascii="Times New Roman" w:hAnsi="Times New Roman" w:cs="Times New Roman"/>
          <w:sz w:val="24"/>
          <w:szCs w:val="24"/>
        </w:rPr>
        <w:t>prílohe</w:t>
      </w:r>
      <w:r w:rsidRPr="00E91F89">
        <w:rPr>
          <w:rFonts w:ascii="Times New Roman" w:hAnsi="Times New Roman" w:cs="Times New Roman"/>
          <w:sz w:val="24"/>
          <w:szCs w:val="24"/>
        </w:rPr>
        <w:t xml:space="preserve"> č. 1 tejto zmluvy </w:t>
      </w:r>
      <w:r>
        <w:rPr>
          <w:rFonts w:ascii="Times New Roman" w:hAnsi="Times New Roman" w:cs="Times New Roman"/>
          <w:sz w:val="24"/>
          <w:szCs w:val="24"/>
        </w:rPr>
        <w:t xml:space="preserve">               do miesta dodania </w:t>
      </w:r>
      <w:r w:rsidRPr="00EC5FD9">
        <w:rPr>
          <w:rFonts w:ascii="Times New Roman" w:hAnsi="Times New Roman" w:cs="Times New Roman"/>
          <w:sz w:val="24"/>
          <w:szCs w:val="24"/>
        </w:rPr>
        <w:t xml:space="preserve">v lehote do </w:t>
      </w:r>
      <w:r w:rsidR="000121DD">
        <w:rPr>
          <w:rFonts w:ascii="Times New Roman" w:hAnsi="Times New Roman" w:cs="Times New Roman"/>
          <w:sz w:val="24"/>
          <w:szCs w:val="24"/>
        </w:rPr>
        <w:t>6</w:t>
      </w:r>
      <w:r>
        <w:rPr>
          <w:rFonts w:ascii="Times New Roman" w:hAnsi="Times New Roman" w:cs="Times New Roman"/>
          <w:sz w:val="24"/>
          <w:szCs w:val="24"/>
        </w:rPr>
        <w:t xml:space="preserve"> mesiac</w:t>
      </w:r>
      <w:r w:rsidR="000921BD">
        <w:rPr>
          <w:rFonts w:ascii="Times New Roman" w:hAnsi="Times New Roman" w:cs="Times New Roman"/>
          <w:sz w:val="24"/>
          <w:szCs w:val="24"/>
        </w:rPr>
        <w:t>ov</w:t>
      </w:r>
      <w:r>
        <w:rPr>
          <w:rFonts w:ascii="Times New Roman" w:hAnsi="Times New Roman" w:cs="Times New Roman"/>
          <w:sz w:val="24"/>
          <w:szCs w:val="24"/>
        </w:rPr>
        <w:t xml:space="preserve"> odo dňa nadobudnutia účinnosti tejto </w:t>
      </w:r>
      <w:r w:rsidRPr="00EC5FD9">
        <w:rPr>
          <w:rFonts w:ascii="Times New Roman" w:hAnsi="Times New Roman" w:cs="Times New Roman"/>
          <w:sz w:val="24"/>
          <w:szCs w:val="24"/>
        </w:rPr>
        <w:t>zmluvy.</w:t>
      </w:r>
    </w:p>
    <w:p w:rsidR="00315232"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EC5FD9">
        <w:rPr>
          <w:rFonts w:ascii="Times New Roman" w:hAnsi="Times New Roman" w:cs="Times New Roman"/>
          <w:sz w:val="24"/>
          <w:szCs w:val="24"/>
        </w:rPr>
        <w:t xml:space="preserve">Miestom </w:t>
      </w:r>
      <w:r>
        <w:rPr>
          <w:rFonts w:ascii="Times New Roman" w:hAnsi="Times New Roman" w:cs="Times New Roman"/>
          <w:sz w:val="24"/>
          <w:szCs w:val="24"/>
        </w:rPr>
        <w:t xml:space="preserve">dodania tovaru </w:t>
      </w:r>
      <w:r w:rsidRPr="00EC5FD9">
        <w:rPr>
          <w:rFonts w:ascii="Times New Roman" w:hAnsi="Times New Roman" w:cs="Times New Roman"/>
          <w:sz w:val="24"/>
          <w:szCs w:val="24"/>
        </w:rPr>
        <w:t>je pracovisko kupujúceho: Spojená škola Kollárova 17, Sečovce, Kollárova 17, 078 01 Sečovce</w:t>
      </w:r>
      <w:r>
        <w:rPr>
          <w:rFonts w:ascii="Times New Roman" w:hAnsi="Times New Roman" w:cs="Times New Roman"/>
          <w:sz w:val="24"/>
          <w:szCs w:val="24"/>
        </w:rPr>
        <w:t>.</w:t>
      </w:r>
    </w:p>
    <w:p w:rsidR="00315232" w:rsidRPr="0047345B"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EC5FD9">
        <w:rPr>
          <w:rFonts w:ascii="Times New Roman" w:hAnsi="Times New Roman" w:cs="Times New Roman"/>
          <w:bCs/>
          <w:sz w:val="24"/>
          <w:szCs w:val="24"/>
        </w:rPr>
        <w:t xml:space="preserve">Predávajúci je povinný minimálne tri (3) dni vopred kupujúcemu </w:t>
      </w:r>
      <w:r>
        <w:rPr>
          <w:rFonts w:ascii="Times New Roman" w:hAnsi="Times New Roman" w:cs="Times New Roman"/>
          <w:bCs/>
          <w:sz w:val="24"/>
          <w:szCs w:val="24"/>
        </w:rPr>
        <w:t>telefonicky</w:t>
      </w:r>
      <w:r w:rsidRPr="00EC5FD9">
        <w:rPr>
          <w:rFonts w:ascii="Times New Roman" w:hAnsi="Times New Roman" w:cs="Times New Roman"/>
          <w:bCs/>
          <w:sz w:val="24"/>
          <w:szCs w:val="24"/>
        </w:rPr>
        <w:t xml:space="preserve"> oznámiť presný termín dodania tovaru s uvedením dátumu a hodiny dodania. Termín odsúhlasený kupujúcim je pre zmluvné strany záväzný.</w:t>
      </w:r>
      <w:bookmarkStart w:id="1" w:name="_Ref165076727"/>
    </w:p>
    <w:bookmarkEnd w:id="1"/>
    <w:p w:rsidR="00315232" w:rsidRPr="002A6E3F"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452131">
        <w:rPr>
          <w:rFonts w:ascii="Times New Roman" w:hAnsi="Times New Roman" w:cs="Times New Roman"/>
          <w:sz w:val="24"/>
          <w:szCs w:val="24"/>
        </w:rPr>
        <w:t>Za oneskorené dodanie tovaru alebo jeho časti má kupujúci právo požadovať od predávajúceho zaplatenie zmluvnej pokuty vo výške 0,05 % z ceny predmetu zmluvy s DPH za každý, aj začatý deň</w:t>
      </w:r>
      <w:r w:rsidRPr="00452131">
        <w:rPr>
          <w:rFonts w:ascii="Times New Roman" w:hAnsi="Times New Roman" w:cs="Times New Roman"/>
          <w:spacing w:val="-1"/>
          <w:sz w:val="24"/>
          <w:szCs w:val="24"/>
        </w:rPr>
        <w:t xml:space="preserve"> </w:t>
      </w:r>
      <w:r w:rsidRPr="00452131">
        <w:rPr>
          <w:rFonts w:ascii="Times New Roman" w:hAnsi="Times New Roman" w:cs="Times New Roman"/>
          <w:sz w:val="24"/>
          <w:szCs w:val="24"/>
        </w:rPr>
        <w:t>omeškania</w:t>
      </w:r>
      <w:r w:rsidRPr="00452131">
        <w:t>.</w:t>
      </w:r>
      <w:r>
        <w:t xml:space="preserve"> </w:t>
      </w:r>
      <w:r w:rsidRPr="002A6E3F">
        <w:rPr>
          <w:rFonts w:ascii="Times New Roman" w:hAnsi="Times New Roman" w:cs="Times New Roman"/>
          <w:sz w:val="24"/>
          <w:szCs w:val="24"/>
        </w:rPr>
        <w:t>Zaplatenie zmluvnej pokuty nezbavuje predávajúceho povinnosti dodať príslušné omeškané plnenie predmetu tejto zmluvy za podmienok uvedených v tejto zmluve.</w:t>
      </w:r>
      <w:r>
        <w:rPr>
          <w:rFonts w:ascii="Times New Roman" w:hAnsi="Times New Roman" w:cs="Times New Roman"/>
          <w:sz w:val="24"/>
          <w:szCs w:val="24"/>
        </w:rPr>
        <w:t xml:space="preserve"> </w:t>
      </w:r>
      <w:r w:rsidRPr="002A6E3F">
        <w:rPr>
          <w:rFonts w:ascii="Times New Roman" w:hAnsi="Times New Roman" w:cs="Times New Roman"/>
          <w:sz w:val="24"/>
          <w:szCs w:val="24"/>
        </w:rPr>
        <w:t>Uplatnením zmluvnej pokuty nie je dotknutý nárok zmluvných strán na náhradu škody spôsobenej porušením povinností podľa tejto zmluvy jednou zo zmluvných strán.</w:t>
      </w:r>
    </w:p>
    <w:p w:rsidR="00315232"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EC5FD9">
        <w:rPr>
          <w:rFonts w:ascii="Times New Roman" w:hAnsi="Times New Roman" w:cs="Times New Roman"/>
          <w:sz w:val="24"/>
          <w:szCs w:val="24"/>
        </w:rPr>
        <w:t>Kupujúci potvrdí prevzatie tovaru od predávajúce</w:t>
      </w:r>
      <w:r>
        <w:rPr>
          <w:rFonts w:ascii="Times New Roman" w:hAnsi="Times New Roman" w:cs="Times New Roman"/>
          <w:sz w:val="24"/>
          <w:szCs w:val="24"/>
        </w:rPr>
        <w:t>ho</w:t>
      </w:r>
      <w:r w:rsidRPr="00EC5FD9">
        <w:rPr>
          <w:rFonts w:ascii="Times New Roman" w:hAnsi="Times New Roman" w:cs="Times New Roman"/>
          <w:sz w:val="24"/>
          <w:szCs w:val="24"/>
        </w:rPr>
        <w:t xml:space="preserve"> na dodacom liste</w:t>
      </w:r>
      <w:r>
        <w:rPr>
          <w:rFonts w:ascii="Times New Roman" w:hAnsi="Times New Roman" w:cs="Times New Roman"/>
          <w:sz w:val="24"/>
          <w:szCs w:val="24"/>
        </w:rPr>
        <w:t>,</w:t>
      </w:r>
      <w:r w:rsidRPr="00EC5FD9">
        <w:rPr>
          <w:rFonts w:ascii="Times New Roman" w:hAnsi="Times New Roman" w:cs="Times New Roman"/>
          <w:sz w:val="24"/>
          <w:szCs w:val="24"/>
        </w:rPr>
        <w:t xml:space="preserve"> resp. kupujúci potvrdí prevzatie tovaru po jeho inštalácii v mieste dodania a po zaškolení ním určených osôb k používaniu tovaru  v písomnom preberacom protokole. </w:t>
      </w:r>
    </w:p>
    <w:p w:rsidR="00315232" w:rsidRPr="00EC5FD9"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EC5FD9">
        <w:rPr>
          <w:rFonts w:ascii="Times New Roman" w:hAnsi="Times New Roman" w:cs="Times New Roman"/>
          <w:sz w:val="24"/>
          <w:szCs w:val="24"/>
        </w:rPr>
        <w:t>Predávajúci je povinný odovzdať kupujúcemu aj všetky doklady vzťahujúce sa na tovar</w:t>
      </w:r>
      <w:r>
        <w:rPr>
          <w:rFonts w:ascii="Times New Roman" w:hAnsi="Times New Roman" w:cs="Times New Roman"/>
          <w:sz w:val="24"/>
          <w:szCs w:val="24"/>
        </w:rPr>
        <w:t>,</w:t>
      </w:r>
      <w:r w:rsidRPr="00EC5FD9">
        <w:rPr>
          <w:rFonts w:ascii="Times New Roman" w:hAnsi="Times New Roman" w:cs="Times New Roman"/>
          <w:sz w:val="24"/>
          <w:szCs w:val="24"/>
        </w:rPr>
        <w:t xml:space="preserve"> a to najmä: pokyny pre údržbu, návod na použitie, resp. návod na obsluhu tovaru a všetkých jeho častí, servisná knižka a prehlásenie o všeobecnej bezpečnosti výrobku</w:t>
      </w:r>
      <w:r>
        <w:rPr>
          <w:rFonts w:ascii="Times New Roman" w:hAnsi="Times New Roman" w:cs="Times New Roman"/>
          <w:sz w:val="24"/>
          <w:szCs w:val="24"/>
        </w:rPr>
        <w:t>,</w:t>
      </w:r>
      <w:r w:rsidRPr="00EC5FD9">
        <w:rPr>
          <w:rFonts w:ascii="Times New Roman" w:hAnsi="Times New Roman" w:cs="Times New Roman"/>
          <w:sz w:val="24"/>
          <w:szCs w:val="24"/>
        </w:rPr>
        <w:t xml:space="preserve"> a to v slovenskom jazyku.</w:t>
      </w:r>
    </w:p>
    <w:p w:rsidR="00315232" w:rsidRDefault="00315232" w:rsidP="00315232">
      <w:pPr>
        <w:pStyle w:val="Odsekzoznamu"/>
        <w:widowControl w:val="0"/>
        <w:numPr>
          <w:ilvl w:val="0"/>
          <w:numId w:val="3"/>
        </w:numPr>
        <w:tabs>
          <w:tab w:val="left" w:pos="426"/>
        </w:tabs>
        <w:autoSpaceDE w:val="0"/>
        <w:autoSpaceDN w:val="0"/>
        <w:spacing w:after="0" w:line="240" w:lineRule="auto"/>
        <w:ind w:left="426" w:right="115" w:hanging="426"/>
        <w:contextualSpacing w:val="0"/>
        <w:jc w:val="both"/>
        <w:rPr>
          <w:rFonts w:ascii="Times New Roman" w:hAnsi="Times New Roman" w:cs="Times New Roman"/>
          <w:sz w:val="24"/>
          <w:szCs w:val="24"/>
        </w:rPr>
      </w:pPr>
      <w:r w:rsidRPr="00912E27">
        <w:rPr>
          <w:rFonts w:ascii="Times New Roman" w:hAnsi="Times New Roman" w:cs="Times New Roman"/>
          <w:sz w:val="24"/>
          <w:szCs w:val="24"/>
        </w:rPr>
        <w:t>Kupujúci si vyhradzuje pr</w:t>
      </w:r>
      <w:r>
        <w:rPr>
          <w:rFonts w:ascii="Times New Roman" w:hAnsi="Times New Roman" w:cs="Times New Roman"/>
          <w:sz w:val="24"/>
          <w:szCs w:val="24"/>
        </w:rPr>
        <w:t>ávo odmietnuť prevzatie chybného,</w:t>
      </w:r>
      <w:r w:rsidRPr="00912E27">
        <w:rPr>
          <w:rFonts w:ascii="Times New Roman" w:hAnsi="Times New Roman" w:cs="Times New Roman"/>
          <w:sz w:val="24"/>
          <w:szCs w:val="24"/>
        </w:rPr>
        <w:t xml:space="preserve"> poškoden</w:t>
      </w:r>
      <w:r>
        <w:rPr>
          <w:rFonts w:ascii="Times New Roman" w:hAnsi="Times New Roman" w:cs="Times New Roman"/>
          <w:sz w:val="24"/>
          <w:szCs w:val="24"/>
        </w:rPr>
        <w:t xml:space="preserve">ého </w:t>
      </w:r>
      <w:r w:rsidRPr="00912E27">
        <w:rPr>
          <w:rFonts w:ascii="Times New Roman" w:hAnsi="Times New Roman" w:cs="Times New Roman"/>
          <w:sz w:val="24"/>
          <w:szCs w:val="24"/>
        </w:rPr>
        <w:t>alebo nekompletn</w:t>
      </w:r>
      <w:r>
        <w:rPr>
          <w:rFonts w:ascii="Times New Roman" w:hAnsi="Times New Roman" w:cs="Times New Roman"/>
          <w:sz w:val="24"/>
          <w:szCs w:val="24"/>
        </w:rPr>
        <w:t>ého</w:t>
      </w:r>
      <w:r w:rsidRPr="00912E27">
        <w:rPr>
          <w:rFonts w:ascii="Times New Roman" w:hAnsi="Times New Roman" w:cs="Times New Roman"/>
          <w:sz w:val="24"/>
          <w:szCs w:val="24"/>
        </w:rPr>
        <w:t xml:space="preserve"> </w:t>
      </w:r>
      <w:r>
        <w:rPr>
          <w:rFonts w:ascii="Times New Roman" w:hAnsi="Times New Roman" w:cs="Times New Roman"/>
          <w:sz w:val="24"/>
          <w:szCs w:val="24"/>
        </w:rPr>
        <w:t>tovaru</w:t>
      </w:r>
      <w:r w:rsidRPr="00912E27">
        <w:rPr>
          <w:rFonts w:ascii="Times New Roman" w:hAnsi="Times New Roman" w:cs="Times New Roman"/>
          <w:sz w:val="24"/>
          <w:szCs w:val="24"/>
        </w:rPr>
        <w:t>.</w:t>
      </w:r>
    </w:p>
    <w:p w:rsidR="00315232" w:rsidRPr="00440601" w:rsidRDefault="00315232" w:rsidP="00315232">
      <w:pPr>
        <w:pStyle w:val="Odsekzoznamu"/>
        <w:widowControl w:val="0"/>
        <w:numPr>
          <w:ilvl w:val="0"/>
          <w:numId w:val="3"/>
        </w:numPr>
        <w:tabs>
          <w:tab w:val="left" w:pos="426"/>
        </w:tabs>
        <w:autoSpaceDE w:val="0"/>
        <w:autoSpaceDN w:val="0"/>
        <w:spacing w:after="0" w:line="240" w:lineRule="auto"/>
        <w:ind w:left="426" w:right="115" w:hanging="426"/>
        <w:contextualSpacing w:val="0"/>
        <w:jc w:val="both"/>
        <w:rPr>
          <w:rFonts w:ascii="Times New Roman" w:hAnsi="Times New Roman" w:cs="Times New Roman"/>
          <w:sz w:val="24"/>
          <w:szCs w:val="24"/>
        </w:rPr>
      </w:pPr>
      <w:r w:rsidRPr="00440601">
        <w:rPr>
          <w:rFonts w:ascii="Times New Roman" w:hAnsi="Times New Roman" w:cs="Times New Roman"/>
          <w:sz w:val="24"/>
          <w:szCs w:val="24"/>
        </w:rPr>
        <w:t>Nebezpečenstvo vzniku škody na tovare a vlastnícke právo prechádza na kupujúceho momentom skutočného prevzatia tovaru kupujúcim od predávajúceho, nie však skôr, ako podpisom dodacieho listu, resp. preberacieho protokolu.</w:t>
      </w:r>
    </w:p>
    <w:p w:rsidR="00315232" w:rsidRDefault="00315232" w:rsidP="00315232">
      <w:pPr>
        <w:pStyle w:val="Odsekzoznamu"/>
        <w:widowControl w:val="0"/>
        <w:numPr>
          <w:ilvl w:val="0"/>
          <w:numId w:val="3"/>
        </w:numPr>
        <w:tabs>
          <w:tab w:val="left" w:pos="426"/>
        </w:tabs>
        <w:autoSpaceDE w:val="0"/>
        <w:autoSpaceDN w:val="0"/>
        <w:spacing w:after="0" w:line="240" w:lineRule="auto"/>
        <w:ind w:left="426" w:right="115" w:hanging="426"/>
        <w:contextualSpacing w:val="0"/>
        <w:jc w:val="both"/>
        <w:rPr>
          <w:rFonts w:ascii="Times New Roman" w:hAnsi="Times New Roman" w:cs="Times New Roman"/>
          <w:sz w:val="24"/>
          <w:szCs w:val="24"/>
        </w:rPr>
      </w:pPr>
      <w:r>
        <w:rPr>
          <w:rFonts w:ascii="Times New Roman" w:hAnsi="Times New Roman" w:cs="Times New Roman"/>
          <w:sz w:val="24"/>
          <w:szCs w:val="24"/>
          <w:lang w:eastAsia="en-GB"/>
        </w:rPr>
        <w:t xml:space="preserve">Tovar musí byť </w:t>
      </w:r>
      <w:r w:rsidRPr="00440601">
        <w:rPr>
          <w:rFonts w:ascii="Times New Roman" w:hAnsi="Times New Roman" w:cs="Times New Roman"/>
          <w:sz w:val="24"/>
          <w:szCs w:val="24"/>
          <w:lang w:eastAsia="en-GB"/>
        </w:rPr>
        <w:t xml:space="preserve">v súlade </w:t>
      </w:r>
      <w:r>
        <w:rPr>
          <w:rFonts w:ascii="Times New Roman" w:hAnsi="Times New Roman" w:cs="Times New Roman"/>
          <w:sz w:val="24"/>
          <w:szCs w:val="24"/>
          <w:lang w:eastAsia="en-GB"/>
        </w:rPr>
        <w:t xml:space="preserve">so </w:t>
      </w:r>
      <w:r w:rsidRPr="00440601">
        <w:rPr>
          <w:rFonts w:ascii="Times New Roman" w:hAnsi="Times New Roman" w:cs="Times New Roman"/>
          <w:sz w:val="24"/>
          <w:szCs w:val="24"/>
          <w:lang w:eastAsia="en-GB"/>
        </w:rPr>
        <w:t>špecifikáciami uvedenými v </w:t>
      </w:r>
      <w:r w:rsidRPr="003013AE">
        <w:rPr>
          <w:rFonts w:ascii="Times New Roman" w:hAnsi="Times New Roman" w:cs="Times New Roman"/>
          <w:sz w:val="24"/>
          <w:szCs w:val="24"/>
          <w:lang w:eastAsia="en-GB"/>
        </w:rPr>
        <w:t>prílohe</w:t>
      </w:r>
      <w:r w:rsidRPr="00440601">
        <w:rPr>
          <w:rFonts w:ascii="Times New Roman" w:hAnsi="Times New Roman" w:cs="Times New Roman"/>
          <w:sz w:val="24"/>
          <w:szCs w:val="24"/>
          <w:lang w:eastAsia="en-GB"/>
        </w:rPr>
        <w:t xml:space="preserve"> č. 1</w:t>
      </w:r>
      <w:r>
        <w:rPr>
          <w:rFonts w:ascii="Times New Roman" w:hAnsi="Times New Roman" w:cs="Times New Roman"/>
          <w:sz w:val="24"/>
          <w:szCs w:val="24"/>
          <w:lang w:eastAsia="en-GB"/>
        </w:rPr>
        <w:t xml:space="preserve"> tejto zmluvy</w:t>
      </w:r>
      <w:r w:rsidRPr="00440601">
        <w:rPr>
          <w:rFonts w:ascii="Times New Roman" w:hAnsi="Times New Roman" w:cs="Times New Roman"/>
          <w:sz w:val="24"/>
          <w:szCs w:val="24"/>
          <w:lang w:eastAsia="en-GB"/>
        </w:rPr>
        <w:t>, ako aj s príslušnými zákonmi, nariadeniami, technickými normami a</w:t>
      </w:r>
      <w:r w:rsidRPr="00440601">
        <w:rPr>
          <w:rFonts w:ascii="Times New Roman" w:hAnsi="Times New Roman" w:cs="Times New Roman"/>
          <w:b/>
          <w:sz w:val="24"/>
          <w:szCs w:val="24"/>
          <w:lang w:eastAsia="en-GB"/>
        </w:rPr>
        <w:t> </w:t>
      </w:r>
      <w:r w:rsidRPr="00440601">
        <w:rPr>
          <w:rFonts w:ascii="Times New Roman" w:hAnsi="Times New Roman" w:cs="Times New Roman"/>
          <w:sz w:val="24"/>
          <w:szCs w:val="24"/>
          <w:lang w:eastAsia="en-GB"/>
        </w:rPr>
        <w:t>štandardmi platnými v Európskej únii a jej členských štátoch, medzinárodnými a národnými štandardmi a riadnou výrobnou praxou</w:t>
      </w:r>
      <w:r w:rsidRPr="00440601">
        <w:rPr>
          <w:rFonts w:ascii="Times New Roman" w:hAnsi="Times New Roman" w:cs="Times New Roman"/>
          <w:sz w:val="24"/>
          <w:szCs w:val="24"/>
        </w:rPr>
        <w:t>. Tovar, jeho označenie a balenie nesmie porušovať práva tretích osôb, najmä patenty, obchodné známky a iné práva duševného (vrátane priemyselného) vlastníctva tretích strán.</w:t>
      </w:r>
    </w:p>
    <w:p w:rsidR="00315232" w:rsidRPr="00B213F8" w:rsidRDefault="00315232" w:rsidP="00315232">
      <w:pPr>
        <w:pStyle w:val="Odsekzoznamu"/>
        <w:widowControl w:val="0"/>
        <w:numPr>
          <w:ilvl w:val="0"/>
          <w:numId w:val="3"/>
        </w:numPr>
        <w:tabs>
          <w:tab w:val="left" w:pos="426"/>
        </w:tabs>
        <w:autoSpaceDE w:val="0"/>
        <w:autoSpaceDN w:val="0"/>
        <w:spacing w:after="0" w:line="240" w:lineRule="auto"/>
        <w:ind w:left="426" w:right="115" w:hanging="426"/>
        <w:contextualSpacing w:val="0"/>
        <w:jc w:val="both"/>
        <w:rPr>
          <w:rFonts w:ascii="Times New Roman" w:hAnsi="Times New Roman" w:cs="Times New Roman"/>
          <w:sz w:val="24"/>
          <w:szCs w:val="24"/>
        </w:rPr>
      </w:pPr>
      <w:r w:rsidRPr="00F64BD5">
        <w:rPr>
          <w:rFonts w:ascii="Times New Roman" w:hAnsi="Times New Roman" w:cs="Times New Roman"/>
          <w:sz w:val="24"/>
          <w:szCs w:val="24"/>
        </w:rPr>
        <w:t xml:space="preserve">Zmluvné strany sa zaväzujú, že si budú poskytovať potrebnú súčinnosť pri plnení záväzkov z tejto zmluvy a navzájom si budú </w:t>
      </w:r>
      <w:r>
        <w:rPr>
          <w:rFonts w:ascii="Times New Roman" w:hAnsi="Times New Roman" w:cs="Times New Roman"/>
          <w:sz w:val="24"/>
          <w:szCs w:val="24"/>
        </w:rPr>
        <w:t xml:space="preserve">bezodkladne </w:t>
      </w:r>
      <w:r w:rsidRPr="00F64BD5">
        <w:rPr>
          <w:rFonts w:ascii="Times New Roman" w:hAnsi="Times New Roman" w:cs="Times New Roman"/>
          <w:sz w:val="24"/>
          <w:szCs w:val="24"/>
        </w:rPr>
        <w:t xml:space="preserve">oznamovať všetky okolnosti </w:t>
      </w:r>
      <w:r>
        <w:rPr>
          <w:rFonts w:ascii="Times New Roman" w:hAnsi="Times New Roman" w:cs="Times New Roman"/>
          <w:sz w:val="24"/>
          <w:szCs w:val="24"/>
        </w:rPr>
        <w:t xml:space="preserve">    </w:t>
      </w:r>
      <w:r w:rsidRPr="00F64BD5">
        <w:rPr>
          <w:rFonts w:ascii="Times New Roman" w:hAnsi="Times New Roman" w:cs="Times New Roman"/>
          <w:sz w:val="24"/>
          <w:szCs w:val="24"/>
        </w:rPr>
        <w:t>a informácie, ktoré môžu mať vplyv na plnenie predmetu tejto zmluvy.</w:t>
      </w:r>
    </w:p>
    <w:p w:rsidR="00315232" w:rsidRPr="00440601" w:rsidRDefault="00315232" w:rsidP="00315232">
      <w:pPr>
        <w:spacing w:after="0"/>
        <w:ind w:right="113"/>
        <w:jc w:val="center"/>
        <w:rPr>
          <w:rFonts w:ascii="Times New Roman" w:hAnsi="Times New Roman" w:cs="Times New Roman"/>
          <w:b/>
          <w:sz w:val="24"/>
          <w:szCs w:val="24"/>
        </w:rPr>
      </w:pPr>
      <w:r w:rsidRPr="00440601">
        <w:rPr>
          <w:rFonts w:ascii="Times New Roman" w:hAnsi="Times New Roman" w:cs="Times New Roman"/>
          <w:b/>
          <w:sz w:val="24"/>
          <w:szCs w:val="24"/>
        </w:rPr>
        <w:lastRenderedPageBreak/>
        <w:t>III.</w:t>
      </w:r>
    </w:p>
    <w:p w:rsidR="00315232" w:rsidRDefault="00315232" w:rsidP="00315232">
      <w:pPr>
        <w:ind w:right="113"/>
        <w:jc w:val="center"/>
        <w:rPr>
          <w:rFonts w:ascii="Times New Roman" w:hAnsi="Times New Roman" w:cs="Times New Roman"/>
          <w:b/>
          <w:sz w:val="24"/>
          <w:szCs w:val="24"/>
        </w:rPr>
      </w:pPr>
      <w:r w:rsidRPr="00440601">
        <w:rPr>
          <w:rFonts w:ascii="Times New Roman" w:hAnsi="Times New Roman" w:cs="Times New Roman"/>
          <w:b/>
          <w:sz w:val="24"/>
          <w:szCs w:val="24"/>
        </w:rPr>
        <w:t>Kúpna cena</w:t>
      </w:r>
    </w:p>
    <w:p w:rsidR="00315232" w:rsidRDefault="00315232" w:rsidP="00315232">
      <w:pPr>
        <w:pStyle w:val="Odsekzoznamu"/>
        <w:numPr>
          <w:ilvl w:val="0"/>
          <w:numId w:val="4"/>
        </w:numPr>
        <w:ind w:left="426" w:right="113" w:hanging="426"/>
        <w:jc w:val="both"/>
        <w:rPr>
          <w:rFonts w:ascii="Times New Roman" w:hAnsi="Times New Roman" w:cs="Times New Roman"/>
          <w:sz w:val="24"/>
          <w:szCs w:val="24"/>
        </w:rPr>
      </w:pPr>
      <w:r w:rsidRPr="00031D75">
        <w:rPr>
          <w:rFonts w:ascii="Times New Roman" w:hAnsi="Times New Roman" w:cs="Times New Roman"/>
          <w:sz w:val="24"/>
          <w:szCs w:val="24"/>
        </w:rPr>
        <w:t>Kúpna cena tovaru tvoriaceho predmet tejto zmluvy bola v súlade s </w:t>
      </w:r>
      <w:r w:rsidRPr="003013AE">
        <w:rPr>
          <w:rFonts w:ascii="Times New Roman" w:hAnsi="Times New Roman" w:cs="Times New Roman"/>
          <w:sz w:val="24"/>
          <w:szCs w:val="24"/>
        </w:rPr>
        <w:t>prílohou</w:t>
      </w:r>
      <w:r w:rsidRPr="00031D75">
        <w:rPr>
          <w:rFonts w:ascii="Times New Roman" w:hAnsi="Times New Roman" w:cs="Times New Roman"/>
          <w:sz w:val="24"/>
          <w:szCs w:val="24"/>
        </w:rPr>
        <w:t xml:space="preserve"> č. 1 tejto zmluvy stanovená na sumu vo výške:</w:t>
      </w:r>
    </w:p>
    <w:p w:rsidR="00315232" w:rsidRDefault="00315232" w:rsidP="00315232">
      <w:pPr>
        <w:pStyle w:val="Odsekzoznamu"/>
        <w:ind w:right="113"/>
        <w:jc w:val="both"/>
        <w:rPr>
          <w:rFonts w:ascii="Times New Roman" w:hAnsi="Times New Roman" w:cs="Times New Roman"/>
          <w:sz w:val="24"/>
          <w:szCs w:val="24"/>
        </w:rPr>
      </w:pPr>
    </w:p>
    <w:p w:rsidR="00315232" w:rsidRPr="00031D75" w:rsidRDefault="00315232" w:rsidP="00315232">
      <w:pPr>
        <w:pStyle w:val="Odsekzoznamu"/>
        <w:spacing w:line="360" w:lineRule="auto"/>
        <w:rPr>
          <w:rFonts w:ascii="Times New Roman" w:hAnsi="Times New Roman" w:cs="Times New Roman"/>
          <w:sz w:val="24"/>
          <w:szCs w:val="24"/>
        </w:rPr>
      </w:pPr>
      <w:r w:rsidRPr="00031D75">
        <w:rPr>
          <w:rFonts w:ascii="Times New Roman" w:hAnsi="Times New Roman" w:cs="Times New Roman"/>
          <w:sz w:val="24"/>
          <w:szCs w:val="24"/>
        </w:rPr>
        <w:t xml:space="preserve">Cena bez DPH v EUR: </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 xml:space="preserve">,- </w:t>
      </w:r>
      <w:r>
        <w:rPr>
          <w:rFonts w:ascii="Times New Roman" w:hAnsi="Times New Roman" w:cs="Times New Roman"/>
          <w:sz w:val="24"/>
          <w:szCs w:val="24"/>
        </w:rPr>
        <w:t xml:space="preserve">slovom: </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 xml:space="preserve"> EUR</w:t>
      </w:r>
    </w:p>
    <w:p w:rsidR="00315232" w:rsidRPr="00031D75" w:rsidRDefault="00315232" w:rsidP="00315232">
      <w:pPr>
        <w:pStyle w:val="Odsekzoznamu"/>
        <w:spacing w:line="360" w:lineRule="auto"/>
        <w:rPr>
          <w:rFonts w:ascii="Times New Roman" w:hAnsi="Times New Roman" w:cs="Times New Roman"/>
          <w:sz w:val="24"/>
          <w:szCs w:val="24"/>
        </w:rPr>
      </w:pPr>
      <w:r w:rsidRPr="00031D75">
        <w:rPr>
          <w:rFonts w:ascii="Times New Roman" w:hAnsi="Times New Roman" w:cs="Times New Roman"/>
          <w:sz w:val="24"/>
          <w:szCs w:val="24"/>
        </w:rPr>
        <w:t>DPH</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 xml:space="preserve">% v EUR:        </w:t>
      </w:r>
      <w:r w:rsidRPr="00031D75">
        <w:rPr>
          <w:rFonts w:ascii="Times New Roman" w:hAnsi="Times New Roman" w:cs="Times New Roman"/>
          <w:sz w:val="24"/>
          <w:szCs w:val="24"/>
          <w:highlight w:val="lightGray"/>
        </w:rPr>
        <w:t>..................</w:t>
      </w:r>
    </w:p>
    <w:p w:rsidR="00315232" w:rsidRDefault="00315232" w:rsidP="00315232">
      <w:pPr>
        <w:pStyle w:val="Odsekzoznamu"/>
        <w:spacing w:line="360" w:lineRule="auto"/>
        <w:rPr>
          <w:rFonts w:ascii="Times New Roman" w:hAnsi="Times New Roman" w:cs="Times New Roman"/>
          <w:sz w:val="24"/>
          <w:szCs w:val="24"/>
        </w:rPr>
      </w:pPr>
      <w:r w:rsidRPr="00031D75">
        <w:rPr>
          <w:rFonts w:ascii="Times New Roman" w:hAnsi="Times New Roman" w:cs="Times New Roman"/>
          <w:sz w:val="24"/>
          <w:szCs w:val="24"/>
        </w:rPr>
        <w:t xml:space="preserve">Cena s DPH v EUR:     </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 xml:space="preserve">,- slovom:  </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EUR</w:t>
      </w:r>
      <w:r>
        <w:rPr>
          <w:rFonts w:ascii="Times New Roman" w:hAnsi="Times New Roman" w:cs="Times New Roman"/>
          <w:sz w:val="24"/>
          <w:szCs w:val="24"/>
        </w:rPr>
        <w:t>.</w:t>
      </w:r>
    </w:p>
    <w:p w:rsidR="00315232" w:rsidRDefault="00315232" w:rsidP="00315232">
      <w:pPr>
        <w:pStyle w:val="Odsekzoznamu"/>
        <w:widowControl w:val="0"/>
        <w:numPr>
          <w:ilvl w:val="0"/>
          <w:numId w:val="4"/>
        </w:numPr>
        <w:tabs>
          <w:tab w:val="left" w:pos="426"/>
        </w:tabs>
        <w:autoSpaceDE w:val="0"/>
        <w:autoSpaceDN w:val="0"/>
        <w:spacing w:before="2" w:after="0" w:line="240" w:lineRule="auto"/>
        <w:ind w:left="426" w:right="113" w:hanging="426"/>
        <w:jc w:val="both"/>
        <w:rPr>
          <w:rFonts w:ascii="Times New Roman" w:hAnsi="Times New Roman" w:cs="Times New Roman"/>
          <w:sz w:val="24"/>
          <w:szCs w:val="24"/>
        </w:rPr>
      </w:pPr>
      <w:r w:rsidRPr="000B2427">
        <w:rPr>
          <w:rFonts w:ascii="Times New Roman" w:hAnsi="Times New Roman" w:cs="Times New Roman"/>
          <w:sz w:val="24"/>
          <w:szCs w:val="24"/>
        </w:rPr>
        <w:t>V kúpnej cene podľa ods. 1 tohto článku zmluvy sú zahrnuté všetky náklady a výdavky predávajúceho, ktoré súvisia s dopravnými nákladmi, cenou obalov balenia, vrátane montáže, inštalácie, uvedenia do prevádzky, odskúšania, zaškolenia obsl</w:t>
      </w:r>
      <w:r>
        <w:rPr>
          <w:rFonts w:ascii="Times New Roman" w:hAnsi="Times New Roman" w:cs="Times New Roman"/>
          <w:sz w:val="24"/>
          <w:szCs w:val="24"/>
        </w:rPr>
        <w:t xml:space="preserve">uhy, spísania odovzdávacieho a preberacieho protokolu, odovzdania </w:t>
      </w:r>
      <w:r w:rsidRPr="000B2427">
        <w:rPr>
          <w:rFonts w:ascii="Times New Roman" w:hAnsi="Times New Roman" w:cs="Times New Roman"/>
          <w:sz w:val="24"/>
          <w:szCs w:val="24"/>
        </w:rPr>
        <w:t>dokladov</w:t>
      </w:r>
      <w:r>
        <w:rPr>
          <w:rFonts w:ascii="Times New Roman" w:hAnsi="Times New Roman" w:cs="Times New Roman"/>
          <w:sz w:val="24"/>
          <w:szCs w:val="24"/>
        </w:rPr>
        <w:t xml:space="preserve"> </w:t>
      </w:r>
      <w:r w:rsidRPr="000B2427">
        <w:rPr>
          <w:rFonts w:ascii="Times New Roman" w:hAnsi="Times New Roman" w:cs="Times New Roman"/>
          <w:sz w:val="24"/>
          <w:szCs w:val="24"/>
        </w:rPr>
        <w:t xml:space="preserve">a dokumentácie  </w:t>
      </w:r>
      <w:r>
        <w:rPr>
          <w:rFonts w:ascii="Times New Roman" w:hAnsi="Times New Roman" w:cs="Times New Roman"/>
          <w:sz w:val="24"/>
          <w:szCs w:val="24"/>
        </w:rPr>
        <w:t xml:space="preserve">                     </w:t>
      </w:r>
      <w:r w:rsidRPr="000B2427">
        <w:rPr>
          <w:rFonts w:ascii="Times New Roman" w:hAnsi="Times New Roman" w:cs="Times New Roman"/>
          <w:sz w:val="24"/>
          <w:szCs w:val="24"/>
        </w:rPr>
        <w:t xml:space="preserve"> k </w:t>
      </w:r>
      <w:r>
        <w:rPr>
          <w:rFonts w:ascii="Times New Roman" w:hAnsi="Times New Roman" w:cs="Times New Roman"/>
          <w:sz w:val="24"/>
          <w:szCs w:val="24"/>
        </w:rPr>
        <w:t>tovaru</w:t>
      </w:r>
      <w:r w:rsidRPr="000B2427">
        <w:rPr>
          <w:rFonts w:ascii="Times New Roman" w:hAnsi="Times New Roman" w:cs="Times New Roman"/>
          <w:sz w:val="24"/>
          <w:szCs w:val="24"/>
        </w:rPr>
        <w:t xml:space="preserve"> a prebratia</w:t>
      </w:r>
      <w:r w:rsidRPr="000B2427">
        <w:rPr>
          <w:rFonts w:ascii="Times New Roman" w:hAnsi="Times New Roman" w:cs="Times New Roman"/>
          <w:spacing w:val="-8"/>
          <w:sz w:val="24"/>
          <w:szCs w:val="24"/>
        </w:rPr>
        <w:t xml:space="preserve"> </w:t>
      </w:r>
      <w:r w:rsidRPr="000B2427">
        <w:rPr>
          <w:rFonts w:ascii="Times New Roman" w:hAnsi="Times New Roman" w:cs="Times New Roman"/>
          <w:sz w:val="24"/>
          <w:szCs w:val="24"/>
        </w:rPr>
        <w:t>kupujúcim.</w:t>
      </w:r>
    </w:p>
    <w:p w:rsidR="00315232" w:rsidRDefault="00315232" w:rsidP="00315232">
      <w:pPr>
        <w:pStyle w:val="Odsekzoznamu"/>
        <w:widowControl w:val="0"/>
        <w:numPr>
          <w:ilvl w:val="0"/>
          <w:numId w:val="4"/>
        </w:numPr>
        <w:tabs>
          <w:tab w:val="left" w:pos="426"/>
        </w:tabs>
        <w:autoSpaceDE w:val="0"/>
        <w:autoSpaceDN w:val="0"/>
        <w:spacing w:before="2" w:after="0" w:line="240" w:lineRule="auto"/>
        <w:ind w:left="426" w:right="113" w:hanging="426"/>
        <w:jc w:val="both"/>
        <w:rPr>
          <w:rFonts w:ascii="Times New Roman" w:hAnsi="Times New Roman" w:cs="Times New Roman"/>
          <w:sz w:val="24"/>
          <w:szCs w:val="24"/>
        </w:rPr>
      </w:pPr>
      <w:r w:rsidRPr="00BF2FCD">
        <w:rPr>
          <w:rFonts w:ascii="Times New Roman" w:hAnsi="Times New Roman" w:cs="Times New Roman"/>
          <w:sz w:val="24"/>
          <w:szCs w:val="24"/>
        </w:rPr>
        <w:t xml:space="preserve">Kúpna cena podľa ods. 1 tohto článku je splatná po riadnej dodávke tovaru podľa článku II. tejto zmluvy na základe faktúry vystavenej predávajúcim v lehote do 60 dní odo dňa doručenia faktúry kupujúcemu. Faktúra bude obsahovať všetky náležitosti </w:t>
      </w:r>
      <w:r>
        <w:rPr>
          <w:rFonts w:ascii="Times New Roman" w:hAnsi="Times New Roman" w:cs="Times New Roman"/>
          <w:sz w:val="24"/>
          <w:szCs w:val="24"/>
        </w:rPr>
        <w:t xml:space="preserve">účtovného dokladu </w:t>
      </w:r>
      <w:r w:rsidRPr="00BF2FCD">
        <w:rPr>
          <w:rFonts w:ascii="Times New Roman" w:hAnsi="Times New Roman" w:cs="Times New Roman"/>
          <w:sz w:val="24"/>
          <w:szCs w:val="24"/>
        </w:rPr>
        <w:t>v zmysle všeobecne záväzných právnych predpisov a ktorej prílohou bude dodací list</w:t>
      </w:r>
      <w:r>
        <w:rPr>
          <w:rFonts w:ascii="Times New Roman" w:hAnsi="Times New Roman" w:cs="Times New Roman"/>
          <w:sz w:val="24"/>
          <w:szCs w:val="24"/>
        </w:rPr>
        <w:t>,</w:t>
      </w:r>
      <w:r w:rsidRPr="00BF2FCD">
        <w:rPr>
          <w:rFonts w:ascii="Times New Roman" w:hAnsi="Times New Roman" w:cs="Times New Roman"/>
          <w:sz w:val="24"/>
          <w:szCs w:val="24"/>
        </w:rPr>
        <w:t xml:space="preserve"> resp. preberací protokol potvrdený kupujúcim. Predávajúci je oprávnený vystaviť faktúru najskôr po dodaní tovaru kupujúcemu.</w:t>
      </w:r>
    </w:p>
    <w:p w:rsidR="00315232" w:rsidRPr="00BB4880" w:rsidRDefault="00315232" w:rsidP="00315232">
      <w:pPr>
        <w:pStyle w:val="Odsekzoznamu"/>
        <w:widowControl w:val="0"/>
        <w:numPr>
          <w:ilvl w:val="0"/>
          <w:numId w:val="4"/>
        </w:numPr>
        <w:tabs>
          <w:tab w:val="left" w:pos="426"/>
        </w:tabs>
        <w:autoSpaceDE w:val="0"/>
        <w:autoSpaceDN w:val="0"/>
        <w:spacing w:after="0" w:line="240" w:lineRule="auto"/>
        <w:ind w:left="426" w:right="114" w:hanging="426"/>
        <w:contextualSpacing w:val="0"/>
        <w:jc w:val="both"/>
        <w:rPr>
          <w:rFonts w:ascii="Times New Roman" w:hAnsi="Times New Roman" w:cs="Times New Roman"/>
          <w:sz w:val="24"/>
          <w:szCs w:val="24"/>
        </w:rPr>
      </w:pPr>
      <w:r w:rsidRPr="00BB4880">
        <w:rPr>
          <w:rFonts w:ascii="Times New Roman" w:hAnsi="Times New Roman" w:cs="Times New Roman"/>
          <w:sz w:val="24"/>
          <w:szCs w:val="24"/>
        </w:rPr>
        <w:t>V prípade, že faktúra nebude obsahovať predpísané náležitosti, kupujúci je oprávnený vrátiť ju predávajúcemu na doplnenie. V takom prípade sa preruší plynutie lehoty splatnosti a nová lehota splatnosti začne plynúť doručením opravenej faktúry</w:t>
      </w:r>
      <w:r w:rsidRPr="00BB4880">
        <w:rPr>
          <w:rFonts w:ascii="Times New Roman" w:hAnsi="Times New Roman" w:cs="Times New Roman"/>
          <w:spacing w:val="-16"/>
          <w:sz w:val="24"/>
          <w:szCs w:val="24"/>
        </w:rPr>
        <w:t xml:space="preserve"> </w:t>
      </w:r>
      <w:r w:rsidRPr="00BB4880">
        <w:rPr>
          <w:rFonts w:ascii="Times New Roman" w:hAnsi="Times New Roman" w:cs="Times New Roman"/>
          <w:sz w:val="24"/>
          <w:szCs w:val="24"/>
        </w:rPr>
        <w:t>kupujúcemu.</w:t>
      </w:r>
    </w:p>
    <w:p w:rsidR="00315232" w:rsidRPr="00BB4880" w:rsidRDefault="00315232" w:rsidP="00315232">
      <w:pPr>
        <w:pStyle w:val="Odsekzoznamu"/>
        <w:widowControl w:val="0"/>
        <w:numPr>
          <w:ilvl w:val="0"/>
          <w:numId w:val="4"/>
        </w:numPr>
        <w:tabs>
          <w:tab w:val="left" w:pos="426"/>
        </w:tabs>
        <w:autoSpaceDE w:val="0"/>
        <w:autoSpaceDN w:val="0"/>
        <w:spacing w:after="0" w:line="240" w:lineRule="auto"/>
        <w:ind w:left="426" w:right="114" w:hanging="426"/>
        <w:contextualSpacing w:val="0"/>
        <w:jc w:val="both"/>
        <w:rPr>
          <w:rFonts w:ascii="Times New Roman" w:hAnsi="Times New Roman" w:cs="Times New Roman"/>
          <w:sz w:val="24"/>
          <w:szCs w:val="24"/>
        </w:rPr>
      </w:pPr>
      <w:r w:rsidRPr="00BB4880">
        <w:rPr>
          <w:rFonts w:ascii="Times New Roman" w:hAnsi="Times New Roman" w:cs="Times New Roman"/>
          <w:sz w:val="24"/>
          <w:szCs w:val="24"/>
        </w:rPr>
        <w:t>Kúpna cena bude uhradená bezhotovostným prevodom na účet</w:t>
      </w:r>
      <w:r w:rsidRPr="00BB4880">
        <w:rPr>
          <w:rFonts w:ascii="Times New Roman" w:hAnsi="Times New Roman" w:cs="Times New Roman"/>
          <w:spacing w:val="-11"/>
          <w:sz w:val="24"/>
          <w:szCs w:val="24"/>
        </w:rPr>
        <w:t xml:space="preserve"> </w:t>
      </w:r>
      <w:r w:rsidRPr="00BB4880">
        <w:rPr>
          <w:rFonts w:ascii="Times New Roman" w:hAnsi="Times New Roman" w:cs="Times New Roman"/>
          <w:sz w:val="24"/>
          <w:szCs w:val="24"/>
        </w:rPr>
        <w:t>predávajúceho uvedený v záhlaví tejto zmluvy. Kupujúci neposkytuje predávajúcemu zálohové platby.</w:t>
      </w:r>
    </w:p>
    <w:p w:rsidR="00315232" w:rsidRPr="00453C9C" w:rsidRDefault="00315232" w:rsidP="00315232">
      <w:pPr>
        <w:pStyle w:val="Odsekzoznamu"/>
        <w:widowControl w:val="0"/>
        <w:numPr>
          <w:ilvl w:val="0"/>
          <w:numId w:val="4"/>
        </w:numPr>
        <w:tabs>
          <w:tab w:val="left" w:pos="426"/>
        </w:tabs>
        <w:autoSpaceDE w:val="0"/>
        <w:autoSpaceDN w:val="0"/>
        <w:spacing w:before="2" w:after="0" w:line="240" w:lineRule="auto"/>
        <w:ind w:left="426" w:right="113" w:hanging="426"/>
        <w:jc w:val="both"/>
        <w:rPr>
          <w:rFonts w:ascii="Times New Roman" w:hAnsi="Times New Roman" w:cs="Times New Roman"/>
          <w:sz w:val="24"/>
          <w:szCs w:val="24"/>
        </w:rPr>
      </w:pPr>
      <w:r w:rsidRPr="00BB4880">
        <w:rPr>
          <w:rFonts w:ascii="Times New Roman" w:hAnsi="Times New Roman" w:cs="Times New Roman"/>
          <w:bCs/>
          <w:iCs/>
          <w:sz w:val="24"/>
          <w:szCs w:val="24"/>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315232" w:rsidRDefault="00315232" w:rsidP="00315232">
      <w:pPr>
        <w:pStyle w:val="Odsekzoznamu"/>
        <w:spacing w:line="360" w:lineRule="auto"/>
        <w:rPr>
          <w:rFonts w:ascii="Times New Roman" w:hAnsi="Times New Roman" w:cs="Times New Roman"/>
          <w:sz w:val="24"/>
          <w:szCs w:val="24"/>
        </w:rPr>
      </w:pPr>
    </w:p>
    <w:p w:rsidR="00315232" w:rsidRDefault="00315232" w:rsidP="00315232">
      <w:pPr>
        <w:pStyle w:val="Zarkazkladnhotextu21"/>
        <w:tabs>
          <w:tab w:val="left" w:pos="360"/>
          <w:tab w:val="left" w:pos="426"/>
        </w:tabs>
        <w:autoSpaceDE w:val="0"/>
        <w:autoSpaceDN w:val="0"/>
        <w:adjustRightInd w:val="0"/>
        <w:ind w:left="357"/>
        <w:jc w:val="center"/>
        <w:rPr>
          <w:b/>
        </w:rPr>
      </w:pPr>
      <w:r>
        <w:rPr>
          <w:b/>
        </w:rPr>
        <w:t>IV.</w:t>
      </w:r>
    </w:p>
    <w:p w:rsidR="00315232" w:rsidRDefault="00315232" w:rsidP="00315232">
      <w:pPr>
        <w:pStyle w:val="Zarkazkladnhotextu21"/>
        <w:tabs>
          <w:tab w:val="left" w:pos="360"/>
          <w:tab w:val="left" w:pos="426"/>
        </w:tabs>
        <w:autoSpaceDE w:val="0"/>
        <w:autoSpaceDN w:val="0"/>
        <w:adjustRightInd w:val="0"/>
        <w:ind w:left="357"/>
        <w:jc w:val="center"/>
        <w:rPr>
          <w:b/>
        </w:rPr>
      </w:pPr>
      <w:r>
        <w:rPr>
          <w:b/>
        </w:rPr>
        <w:t>Zodpovednosť za vady</w:t>
      </w:r>
    </w:p>
    <w:p w:rsidR="00315232" w:rsidRDefault="00315232" w:rsidP="00315232">
      <w:pPr>
        <w:pStyle w:val="Zarkazkladnhotextu21"/>
        <w:tabs>
          <w:tab w:val="left" w:pos="360"/>
          <w:tab w:val="left" w:pos="426"/>
        </w:tabs>
        <w:autoSpaceDE w:val="0"/>
        <w:autoSpaceDN w:val="0"/>
        <w:adjustRightInd w:val="0"/>
        <w:ind w:left="357"/>
        <w:jc w:val="center"/>
        <w:rPr>
          <w:b/>
        </w:rPr>
      </w:pPr>
    </w:p>
    <w:p w:rsidR="00315232" w:rsidRPr="0047345B"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t>Kupujúci je povinný vykonať prehliadku dodaného tovaru s bežnou starostlivosťou najneskôr do 14 pracovných dní odo dňa prevzatia tovaru.</w:t>
      </w:r>
    </w:p>
    <w:p w:rsidR="00315232" w:rsidRPr="0047345B"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t>Na základe dohody zmluvných strán sa na dodaný tovar vzťahuje záruka so záručnou dobou 24</w:t>
      </w:r>
      <w:r w:rsidRPr="0047345B">
        <w:rPr>
          <w:rFonts w:ascii="Times New Roman" w:hAnsi="Times New Roman" w:cs="Times New Roman"/>
          <w:b/>
          <w:bCs/>
          <w:sz w:val="24"/>
          <w:szCs w:val="24"/>
        </w:rPr>
        <w:t xml:space="preserve"> </w:t>
      </w:r>
      <w:r w:rsidRPr="0047345B">
        <w:rPr>
          <w:rFonts w:ascii="Times New Roman" w:hAnsi="Times New Roman" w:cs="Times New Roman"/>
          <w:sz w:val="24"/>
          <w:szCs w:val="24"/>
        </w:rPr>
        <w:t>mesiacov odo dňa prevzatia tovaru kupujúcim.</w:t>
      </w:r>
      <w:r>
        <w:rPr>
          <w:rFonts w:ascii="Times New Roman" w:hAnsi="Times New Roman" w:cs="Times New Roman"/>
          <w:sz w:val="24"/>
          <w:szCs w:val="24"/>
        </w:rPr>
        <w:t xml:space="preserve"> Záručná doba neplynie po dobu, po ktorú kupujúci nemôže užívať predmet zmluvy pre jeho vady, za ktoré zodpovedá predávajúci.</w:t>
      </w:r>
    </w:p>
    <w:p w:rsidR="00315232"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bCs/>
          <w:sz w:val="24"/>
          <w:szCs w:val="24"/>
        </w:rPr>
        <w:t xml:space="preserve">V prípade výskytu vád na dodanom tovare počas záručnej doby má kupujúci práva vyplývajúce z Obchodného zákonníka, ktoré môžu byť vykonané počas celej záručnej doby. </w:t>
      </w:r>
      <w:r w:rsidRPr="0047345B">
        <w:rPr>
          <w:rFonts w:ascii="Times New Roman" w:hAnsi="Times New Roman" w:cs="Times New Roman"/>
          <w:sz w:val="24"/>
          <w:szCs w:val="24"/>
        </w:rPr>
        <w:t xml:space="preserve">V prípade nároku na odstránenie vád tovaru je predávajúci povinný vady na vlastný účet odstrániť v primeranej lehote, najneskôr však do </w:t>
      </w:r>
      <w:r>
        <w:rPr>
          <w:rFonts w:ascii="Times New Roman" w:hAnsi="Times New Roman" w:cs="Times New Roman"/>
          <w:sz w:val="24"/>
          <w:szCs w:val="24"/>
        </w:rPr>
        <w:t xml:space="preserve">piatich (5) pracovných </w:t>
      </w:r>
      <w:r w:rsidRPr="0047345B">
        <w:rPr>
          <w:rFonts w:ascii="Times New Roman" w:hAnsi="Times New Roman" w:cs="Times New Roman"/>
          <w:sz w:val="24"/>
          <w:szCs w:val="24"/>
        </w:rPr>
        <w:t xml:space="preserve"> dní od doručenia písomnej reklamácie, pokiaľ sa zmluvné strany nedohodnú písomne inak. Po márnom uplynutí tejto lehoty sa vada bude považovať za neodstrániteľnú. </w:t>
      </w:r>
    </w:p>
    <w:p w:rsidR="00315232" w:rsidRPr="0047345B"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lastRenderedPageBreak/>
        <w:t xml:space="preserve">Nárok na odstúpenie od tejto zmluvy je možné uplatniť aj len čiastočne čo do vadnej časti dodávky tovaru. </w:t>
      </w:r>
      <w:r w:rsidRPr="0047345B">
        <w:rPr>
          <w:rFonts w:ascii="Times New Roman" w:hAnsi="Times New Roman" w:cs="Times New Roman"/>
          <w:bCs/>
          <w:sz w:val="24"/>
          <w:szCs w:val="24"/>
        </w:rPr>
        <w:t>V prípade, že bude predávajúci v omeškaní s odstraňovaním vád tova</w:t>
      </w:r>
      <w:r>
        <w:rPr>
          <w:rFonts w:ascii="Times New Roman" w:hAnsi="Times New Roman" w:cs="Times New Roman"/>
          <w:bCs/>
          <w:sz w:val="24"/>
          <w:szCs w:val="24"/>
        </w:rPr>
        <w:t>ru opravou po dobu dlhšiu ako päť</w:t>
      </w:r>
      <w:r w:rsidRPr="0047345B">
        <w:rPr>
          <w:rFonts w:ascii="Times New Roman" w:hAnsi="Times New Roman" w:cs="Times New Roman"/>
          <w:bCs/>
          <w:sz w:val="24"/>
          <w:szCs w:val="24"/>
        </w:rPr>
        <w:t xml:space="preserve"> dní, má kupujúci právo opraviť alebo zabezpečiť opravu vady dodaného tovaru na náklady predávajúceho</w:t>
      </w:r>
      <w:r w:rsidRPr="0047345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Pr>
          <w:rFonts w:ascii="Times New Roman" w:hAnsi="Times New Roman" w:cs="Times New Roman"/>
          <w:sz w:val="24"/>
          <w:szCs w:val="24"/>
        </w:rPr>
        <w:t>V prípade nemožnosti odstrániť poruchu sa predávajúci zaväzuje na dobu opravy poskytnúť náhradu za opravovaný predmet zmluvy.</w:t>
      </w:r>
    </w:p>
    <w:p w:rsidR="00315232" w:rsidRPr="0047345B"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t xml:space="preserve">V prípade, že kupujúci  z dôvodu omeškania predávajúceho, </w:t>
      </w:r>
      <w:r w:rsidRPr="0047345B">
        <w:rPr>
          <w:rFonts w:ascii="Times New Roman" w:hAnsi="Times New Roman" w:cs="Times New Roman"/>
          <w:bCs/>
          <w:sz w:val="24"/>
          <w:szCs w:val="24"/>
        </w:rPr>
        <w:t xml:space="preserve">opraví alebo zabezpečí opravu vady dodaného tovaru </w:t>
      </w:r>
      <w:r w:rsidRPr="0047345B">
        <w:rPr>
          <w:rFonts w:ascii="Times New Roman" w:hAnsi="Times New Roman" w:cs="Times New Roman"/>
          <w:sz w:val="24"/>
          <w:szCs w:val="24"/>
        </w:rPr>
        <w:t>treťou osobou, záručná doba  podľa ods. 2 tohto článku zmluvy ostáva zachovaná v celom rozsahu.</w:t>
      </w:r>
    </w:p>
    <w:p w:rsidR="00315232" w:rsidRPr="002A6E3F"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47345B">
        <w:rPr>
          <w:rFonts w:ascii="Times New Roman" w:hAnsi="Times New Roman" w:cs="Times New Roman"/>
          <w:color w:val="000000"/>
          <w:sz w:val="24"/>
          <w:szCs w:val="24"/>
        </w:rPr>
        <w:t>Uplatnenie vád tovaru a nárokov zo zodpovednosti za vady tovaru musí kupujúci uskutočniť písomne, inak sa naň neprihliada. Uplatnenie vady tovaru musí obsahovať stručný opis vady alebo toho, ako sa vada prejavuje.</w:t>
      </w:r>
    </w:p>
    <w:p w:rsidR="00315232" w:rsidRDefault="00315232" w:rsidP="00315232">
      <w:pPr>
        <w:pStyle w:val="Odsekzoznamu"/>
        <w:spacing w:after="0" w:line="240" w:lineRule="auto"/>
        <w:ind w:left="425"/>
        <w:jc w:val="both"/>
        <w:rPr>
          <w:rFonts w:ascii="Times New Roman" w:hAnsi="Times New Roman" w:cs="Times New Roman"/>
          <w:color w:val="000000"/>
          <w:sz w:val="24"/>
          <w:szCs w:val="24"/>
        </w:rPr>
      </w:pPr>
    </w:p>
    <w:p w:rsidR="00315232" w:rsidRPr="002A6E3F" w:rsidRDefault="00315232" w:rsidP="00315232">
      <w:pPr>
        <w:pStyle w:val="Odsekzoznamu"/>
        <w:tabs>
          <w:tab w:val="left" w:pos="4111"/>
        </w:tabs>
        <w:spacing w:after="0" w:line="240" w:lineRule="auto"/>
        <w:ind w:left="42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A6E3F">
        <w:rPr>
          <w:rFonts w:ascii="Times New Roman" w:hAnsi="Times New Roman" w:cs="Times New Roman"/>
          <w:b/>
          <w:color w:val="000000"/>
          <w:sz w:val="24"/>
          <w:szCs w:val="24"/>
        </w:rPr>
        <w:t>V.</w:t>
      </w:r>
    </w:p>
    <w:p w:rsidR="00315232" w:rsidRDefault="00315232" w:rsidP="00315232">
      <w:pPr>
        <w:pStyle w:val="Odsekzoznamu"/>
        <w:spacing w:after="0" w:line="240" w:lineRule="auto"/>
        <w:ind w:left="42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A6E3F">
        <w:rPr>
          <w:rFonts w:ascii="Times New Roman" w:hAnsi="Times New Roman" w:cs="Times New Roman"/>
          <w:b/>
          <w:color w:val="000000"/>
          <w:sz w:val="24"/>
          <w:szCs w:val="24"/>
        </w:rPr>
        <w:t>Trvanie zmluvy</w:t>
      </w:r>
    </w:p>
    <w:p w:rsidR="00315232" w:rsidRPr="002964CC" w:rsidRDefault="00315232" w:rsidP="00315232">
      <w:pPr>
        <w:spacing w:after="0" w:line="240" w:lineRule="auto"/>
        <w:jc w:val="both"/>
        <w:rPr>
          <w:rFonts w:ascii="Times New Roman" w:hAnsi="Times New Roman" w:cs="Times New Roman"/>
          <w:sz w:val="24"/>
          <w:szCs w:val="24"/>
        </w:rPr>
      </w:pPr>
    </w:p>
    <w:p w:rsidR="00315232" w:rsidRPr="002A6E3F" w:rsidRDefault="00315232" w:rsidP="00315232">
      <w:pPr>
        <w:pStyle w:val="Odsekzoznamu"/>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Túto zmluvu možno ukončiť:</w:t>
      </w:r>
    </w:p>
    <w:p w:rsidR="00315232" w:rsidRPr="002A6E3F" w:rsidRDefault="00315232" w:rsidP="003152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písomnou výpoveďou kupujúceho bez uvedenia dôvodu v jednomesačnej (1) výpovednej lehote, ktorá začína plynúť od prvého dňa mesiaca nasledujúceho po doručení písomnej výpovede predávajúcemu;</w:t>
      </w:r>
    </w:p>
    <w:p w:rsidR="00315232" w:rsidRPr="002A6E3F" w:rsidRDefault="00315232" w:rsidP="003152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písomnou dohodou zmluvných strán, a to ku dňu uvedenom v tejto dohode;</w:t>
      </w:r>
    </w:p>
    <w:p w:rsidR="00315232" w:rsidRPr="001A57D5" w:rsidRDefault="00315232" w:rsidP="003152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odstúpením kupujúceho v prípade podstatného porušenia tejto zmluvy predávajúcim, za ktoré sa na účely tejto zmluvy považuje stav, ak predávajúci mešká s termínom dodania predmetu zmluvy podľa čl. II. ods. 1 zmluvy alebo predmet zmluvy nebude mať požadované náležitosti a technické vlastnosti  podľa čl. II ods. 9 a prílohy č. 1 tejto zmluvy.</w:t>
      </w:r>
    </w:p>
    <w:p w:rsidR="00315232" w:rsidRPr="001A57D5" w:rsidRDefault="00315232" w:rsidP="00315232">
      <w:pPr>
        <w:pStyle w:val="Odsekzoznamu"/>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Odstúpenie od tejto zmluvy musí byť urobené v písomnej forme a je účinné dňom doručenia odstúpenia druhej zmluvnej strane alebo odmietnutím prevzatia odstúpenia druhou zmluvnou stranou.</w:t>
      </w:r>
    </w:p>
    <w:p w:rsidR="00315232" w:rsidRPr="0047345B" w:rsidRDefault="00315232" w:rsidP="00315232">
      <w:pPr>
        <w:pStyle w:val="Odsekzoznamu"/>
        <w:spacing w:after="0" w:line="240" w:lineRule="auto"/>
        <w:ind w:left="425"/>
        <w:jc w:val="both"/>
        <w:rPr>
          <w:rFonts w:ascii="Times New Roman" w:hAnsi="Times New Roman" w:cs="Times New Roman"/>
          <w:sz w:val="24"/>
          <w:szCs w:val="24"/>
        </w:rPr>
      </w:pPr>
    </w:p>
    <w:p w:rsidR="00315232" w:rsidRPr="0047345B" w:rsidRDefault="00315232" w:rsidP="00315232">
      <w:pPr>
        <w:spacing w:after="0" w:line="240" w:lineRule="auto"/>
        <w:jc w:val="center"/>
        <w:rPr>
          <w:rFonts w:ascii="Times New Roman" w:hAnsi="Times New Roman" w:cs="Times New Roman"/>
          <w:b/>
          <w:sz w:val="24"/>
          <w:szCs w:val="24"/>
        </w:rPr>
      </w:pPr>
      <w:r w:rsidRPr="0047345B">
        <w:rPr>
          <w:rFonts w:ascii="Times New Roman" w:hAnsi="Times New Roman" w:cs="Times New Roman"/>
          <w:b/>
          <w:sz w:val="24"/>
          <w:szCs w:val="24"/>
        </w:rPr>
        <w:t>VI.</w:t>
      </w:r>
    </w:p>
    <w:p w:rsidR="00315232" w:rsidRDefault="00315232" w:rsidP="00315232">
      <w:pPr>
        <w:spacing w:after="0" w:line="240" w:lineRule="auto"/>
        <w:jc w:val="center"/>
        <w:rPr>
          <w:rFonts w:ascii="Times New Roman" w:hAnsi="Times New Roman" w:cs="Times New Roman"/>
          <w:b/>
          <w:sz w:val="24"/>
          <w:szCs w:val="24"/>
        </w:rPr>
      </w:pPr>
      <w:r w:rsidRPr="0047345B">
        <w:rPr>
          <w:rFonts w:ascii="Times New Roman" w:hAnsi="Times New Roman" w:cs="Times New Roman"/>
          <w:b/>
          <w:sz w:val="24"/>
          <w:szCs w:val="24"/>
        </w:rPr>
        <w:t>Záverečné ustanovenia</w:t>
      </w:r>
    </w:p>
    <w:p w:rsidR="00315232" w:rsidRDefault="00315232" w:rsidP="00315232">
      <w:pPr>
        <w:spacing w:after="0" w:line="240" w:lineRule="auto"/>
        <w:jc w:val="center"/>
        <w:rPr>
          <w:rFonts w:ascii="Times New Roman" w:hAnsi="Times New Roman" w:cs="Times New Roman"/>
          <w:b/>
          <w:sz w:val="24"/>
          <w:szCs w:val="24"/>
        </w:rPr>
      </w:pPr>
    </w:p>
    <w:p w:rsidR="00315232" w:rsidRDefault="00315232" w:rsidP="00315232">
      <w:pPr>
        <w:pStyle w:val="Odsekzoznamu"/>
        <w:numPr>
          <w:ilvl w:val="0"/>
          <w:numId w:val="6"/>
        </w:numPr>
        <w:spacing w:after="0" w:line="240" w:lineRule="auto"/>
        <w:ind w:left="426" w:hanging="426"/>
        <w:jc w:val="both"/>
        <w:rPr>
          <w:rFonts w:ascii="Times New Roman" w:hAnsi="Times New Roman" w:cs="Times New Roman"/>
          <w:sz w:val="24"/>
          <w:szCs w:val="24"/>
        </w:rPr>
      </w:pPr>
      <w:r w:rsidRPr="0047345B">
        <w:rPr>
          <w:rFonts w:ascii="Times New Roman" w:hAnsi="Times New Roman" w:cs="Times New Roman"/>
          <w:sz w:val="24"/>
          <w:szCs w:val="24"/>
        </w:rPr>
        <w:t>Právne vzťahy neupravené touto zmluvou sa riadia ustanoveniami Obchodného zákonníka č. 513/1991 Zb. v znení neskorších predpisov</w:t>
      </w:r>
      <w:r>
        <w:rPr>
          <w:rFonts w:ascii="Times New Roman" w:hAnsi="Times New Roman" w:cs="Times New Roman"/>
          <w:sz w:val="24"/>
          <w:szCs w:val="24"/>
        </w:rPr>
        <w:t>.</w:t>
      </w:r>
    </w:p>
    <w:p w:rsidR="00315232" w:rsidRDefault="00315232" w:rsidP="00315232">
      <w:pPr>
        <w:pStyle w:val="ODSAD"/>
        <w:numPr>
          <w:ilvl w:val="0"/>
          <w:numId w:val="9"/>
        </w:numPr>
        <w:tabs>
          <w:tab w:val="clear" w:pos="709"/>
        </w:tabs>
        <w:spacing w:before="0" w:after="0"/>
        <w:ind w:left="426"/>
        <w:rPr>
          <w:rFonts w:ascii="Times New Roman" w:hAnsi="Times New Roman" w:cs="Times New Roman"/>
          <w:sz w:val="24"/>
          <w:szCs w:val="24"/>
        </w:rPr>
      </w:pPr>
      <w:r>
        <w:rPr>
          <w:rFonts w:ascii="Times New Roman" w:hAnsi="Times New Roman" w:cs="Times New Roman"/>
          <w:sz w:val="24"/>
          <w:szCs w:val="24"/>
        </w:rPr>
        <w:t>Vzhľadom na to, že predmet tejto zmluvy je</w:t>
      </w:r>
      <w:r w:rsidRPr="00C738E3">
        <w:rPr>
          <w:rFonts w:ascii="Times New Roman" w:hAnsi="Times New Roman" w:cs="Times New Roman"/>
          <w:sz w:val="24"/>
          <w:szCs w:val="24"/>
        </w:rPr>
        <w:t xml:space="preserve"> spolufinancovaný z rozpočtu EÚ (</w:t>
      </w:r>
      <w:r>
        <w:rPr>
          <w:rFonts w:ascii="Times New Roman" w:hAnsi="Times New Roman" w:cs="Times New Roman"/>
          <w:sz w:val="24"/>
          <w:szCs w:val="24"/>
        </w:rPr>
        <w:t>Program rozvoja vidieka</w:t>
      </w:r>
      <w:r w:rsidRPr="00C738E3">
        <w:rPr>
          <w:rFonts w:ascii="Times New Roman" w:hAnsi="Times New Roman" w:cs="Times New Roman"/>
          <w:sz w:val="24"/>
          <w:szCs w:val="24"/>
        </w:rPr>
        <w:t xml:space="preserve">), </w:t>
      </w:r>
      <w:r>
        <w:rPr>
          <w:rFonts w:ascii="Times New Roman" w:hAnsi="Times New Roman" w:cs="Times New Roman"/>
          <w:sz w:val="24"/>
          <w:szCs w:val="24"/>
        </w:rPr>
        <w:t>zhotoviteľ sa zaväzuje</w:t>
      </w:r>
      <w:r w:rsidRPr="00C738E3">
        <w:rPr>
          <w:rFonts w:ascii="Times New Roman" w:hAnsi="Times New Roman" w:cs="Times New Roman"/>
          <w:sz w:val="24"/>
          <w:szCs w:val="24"/>
        </w:rPr>
        <w:t xml:space="preserve"> strpieť výkon kontroly/auditu súvisiaceho s realizáciou predmetu zákazky zo strany </w:t>
      </w:r>
      <w:r>
        <w:rPr>
          <w:rFonts w:ascii="Times New Roman" w:hAnsi="Times New Roman" w:cs="Times New Roman"/>
          <w:sz w:val="24"/>
          <w:szCs w:val="24"/>
        </w:rPr>
        <w:t xml:space="preserve">akýchkoľvek </w:t>
      </w:r>
      <w:r w:rsidRPr="00C738E3">
        <w:rPr>
          <w:rFonts w:ascii="Times New Roman" w:hAnsi="Times New Roman" w:cs="Times New Roman"/>
          <w:sz w:val="24"/>
          <w:szCs w:val="24"/>
        </w:rPr>
        <w:t>oprávnených osôb a poskytnúť im všetku potrebnú súčinnosť</w:t>
      </w:r>
      <w:r>
        <w:rPr>
          <w:rFonts w:ascii="Times New Roman" w:hAnsi="Times New Roman" w:cs="Times New Roman"/>
          <w:sz w:val="24"/>
          <w:szCs w:val="24"/>
        </w:rPr>
        <w:t>; oprávnenými osobami sú najmä:</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Príslušné ministerstvá ako ústredné orgány štátnej správy</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Úrad vládneho auditu</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Protimonopolný úrad SR</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Kontrolné orgány EÚ</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Výbor pre vnútorný audit a vládny audit</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lastRenderedPageBreak/>
        <w:t>Najvyšší kontrolný úrad Slovenskej republiky</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Splnomocnení zástupcovia Európskej komisie a Európskeho dvora audítorov</w:t>
      </w:r>
    </w:p>
    <w:p w:rsidR="00315232" w:rsidRDefault="00315232" w:rsidP="00315232">
      <w:pPr>
        <w:pStyle w:val="ODSAD"/>
        <w:tabs>
          <w:tab w:val="clear" w:pos="709"/>
        </w:tabs>
        <w:spacing w:before="0" w:after="0"/>
        <w:ind w:left="1440" w:firstLine="0"/>
        <w:rPr>
          <w:rFonts w:ascii="Times New Roman" w:hAnsi="Times New Roman" w:cs="Times New Roman"/>
          <w:sz w:val="24"/>
          <w:szCs w:val="24"/>
        </w:rPr>
      </w:pPr>
    </w:p>
    <w:p w:rsidR="00315232" w:rsidRPr="003D404E" w:rsidRDefault="00315232" w:rsidP="00315232">
      <w:pPr>
        <w:widowControl w:val="0"/>
        <w:tabs>
          <w:tab w:val="left" w:pos="683"/>
        </w:tabs>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674642">
        <w:rPr>
          <w:rFonts w:ascii="Times New Roman" w:hAnsi="Times New Roman" w:cs="Times New Roman"/>
          <w:sz w:val="24"/>
          <w:szCs w:val="24"/>
        </w:rPr>
        <w:t>Zmluva nadobúda platnosť dňom jej podpísania oboma zmluvnými stranami a účinnosť dňom nasledujúcim po dni jej zverejnenia na webovom sídle objednávateľa</w:t>
      </w:r>
      <w:r w:rsidR="000921BD">
        <w:rPr>
          <w:rFonts w:ascii="Times New Roman" w:hAnsi="Times New Roman" w:cs="Times New Roman"/>
          <w:sz w:val="24"/>
          <w:szCs w:val="24"/>
        </w:rPr>
        <w:t xml:space="preserve"> </w:t>
      </w:r>
      <w:r w:rsidRPr="00674642">
        <w:rPr>
          <w:rFonts w:ascii="Times New Roman" w:hAnsi="Times New Roman" w:cs="Times New Roman"/>
          <w:sz w:val="24"/>
          <w:szCs w:val="24"/>
        </w:rPr>
        <w:t xml:space="preserve"> </w:t>
      </w:r>
      <w:r w:rsidR="000921BD" w:rsidRPr="000921BD">
        <w:rPr>
          <w:rFonts w:ascii="Times New Roman" w:hAnsi="Times New Roman" w:cs="Times New Roman"/>
          <w:sz w:val="24"/>
          <w:szCs w:val="24"/>
        </w:rPr>
        <w:t xml:space="preserve">a zároveň po splnení odkladacej podmienky, ktorou je schválenie </w:t>
      </w:r>
      <w:r w:rsidR="00E508A3">
        <w:rPr>
          <w:rFonts w:ascii="Times New Roman" w:hAnsi="Times New Roman" w:cs="Times New Roman"/>
          <w:sz w:val="24"/>
          <w:szCs w:val="24"/>
        </w:rPr>
        <w:t>verejného obstarávania</w:t>
      </w:r>
      <w:r w:rsidR="000921BD" w:rsidRPr="000921BD">
        <w:rPr>
          <w:rFonts w:ascii="Times New Roman" w:hAnsi="Times New Roman" w:cs="Times New Roman"/>
          <w:sz w:val="24"/>
          <w:szCs w:val="24"/>
        </w:rPr>
        <w:t xml:space="preserve"> </w:t>
      </w:r>
      <w:r w:rsidR="00E508A3">
        <w:rPr>
          <w:rFonts w:ascii="Times New Roman" w:hAnsi="Times New Roman" w:cs="Times New Roman"/>
          <w:sz w:val="24"/>
          <w:szCs w:val="24"/>
        </w:rPr>
        <w:t xml:space="preserve">zo strany poskytovateľa nenávratného finančného. </w:t>
      </w:r>
      <w:r w:rsidR="000921BD" w:rsidRPr="000921BD">
        <w:rPr>
          <w:rFonts w:ascii="Times New Roman" w:hAnsi="Times New Roman" w:cs="Times New Roman"/>
          <w:sz w:val="24"/>
          <w:szCs w:val="24"/>
        </w:rPr>
        <w:t>Objednávateľ sa zaväzuje oznámiť zhotoviteľovi túto skutočnosť bezodkladne po jej oznámení zo strany príslušného poskytovateľa, resp. ním určenej alebo poverenej osoby.</w:t>
      </w:r>
    </w:p>
    <w:p w:rsidR="00315232" w:rsidRPr="00974B06" w:rsidRDefault="00315232" w:rsidP="00315232">
      <w:pPr>
        <w:spacing w:after="0" w:line="240" w:lineRule="auto"/>
        <w:ind w:left="426" w:hanging="426"/>
        <w:jc w:val="both"/>
        <w:rPr>
          <w:rFonts w:ascii="Times New Roman" w:hAnsi="Times New Roman" w:cs="Times New Roman"/>
          <w:iCs/>
          <w:sz w:val="24"/>
          <w:szCs w:val="24"/>
        </w:rPr>
      </w:pPr>
      <w:r>
        <w:rPr>
          <w:rFonts w:ascii="Times New Roman" w:hAnsi="Times New Roman" w:cs="Times New Roman"/>
          <w:color w:val="000000"/>
          <w:sz w:val="24"/>
          <w:szCs w:val="24"/>
        </w:rPr>
        <w:t>4</w:t>
      </w:r>
      <w:r w:rsidRPr="00974B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74B06">
        <w:rPr>
          <w:rFonts w:ascii="Times New Roman" w:hAnsi="Times New Roman" w:cs="Times New Roman"/>
          <w:color w:val="000000"/>
          <w:sz w:val="24"/>
          <w:szCs w:val="24"/>
        </w:rPr>
        <w:t xml:space="preserve"> </w:t>
      </w:r>
      <w:r w:rsidRPr="00974B06">
        <w:rPr>
          <w:rFonts w:ascii="Times New Roman" w:hAnsi="Times New Roman" w:cs="Times New Roman"/>
          <w:iCs/>
          <w:sz w:val="24"/>
          <w:szCs w:val="24"/>
        </w:rPr>
        <w:t>Neoddeliteľnú súčasť zmluvy tvorí:</w:t>
      </w:r>
    </w:p>
    <w:p w:rsidR="00315232" w:rsidRDefault="00315232" w:rsidP="00315232">
      <w:pPr>
        <w:spacing w:after="0" w:line="240" w:lineRule="auto"/>
        <w:ind w:left="426" w:hanging="426"/>
        <w:jc w:val="both"/>
        <w:rPr>
          <w:rFonts w:ascii="Times New Roman" w:hAnsi="Times New Roman" w:cs="Times New Roman"/>
          <w:bCs/>
          <w:sz w:val="24"/>
          <w:szCs w:val="24"/>
        </w:rPr>
      </w:pPr>
      <w:r w:rsidRPr="00974B06">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974B06">
        <w:rPr>
          <w:rFonts w:ascii="Times New Roman" w:hAnsi="Times New Roman" w:cs="Times New Roman"/>
          <w:iCs/>
          <w:sz w:val="24"/>
          <w:szCs w:val="24"/>
        </w:rPr>
        <w:t>Príloha č. 1- „</w:t>
      </w:r>
      <w:r>
        <w:rPr>
          <w:rFonts w:ascii="Times New Roman" w:hAnsi="Times New Roman" w:cs="Times New Roman"/>
          <w:bCs/>
          <w:sz w:val="24"/>
          <w:szCs w:val="24"/>
        </w:rPr>
        <w:t>Cenová ponuka vrátane opisu predmetu zákazky</w:t>
      </w:r>
      <w:r w:rsidRPr="00974B06">
        <w:rPr>
          <w:rFonts w:ascii="Times New Roman" w:hAnsi="Times New Roman" w:cs="Times New Roman"/>
          <w:bCs/>
          <w:sz w:val="24"/>
          <w:szCs w:val="24"/>
        </w:rPr>
        <w:t>“;</w:t>
      </w:r>
      <w:r>
        <w:rPr>
          <w:rFonts w:ascii="Times New Roman" w:hAnsi="Times New Roman" w:cs="Times New Roman"/>
          <w:bCs/>
          <w:sz w:val="24"/>
          <w:szCs w:val="24"/>
        </w:rPr>
        <w:t xml:space="preserve"> </w:t>
      </w:r>
      <w:r w:rsidRPr="00B45E95">
        <w:rPr>
          <w:rFonts w:ascii="Times New Roman" w:hAnsi="Times New Roman" w:cs="Times New Roman"/>
          <w:bCs/>
          <w:color w:val="00B0F0"/>
          <w:sz w:val="24"/>
          <w:szCs w:val="24"/>
        </w:rPr>
        <w:t xml:space="preserve"> </w:t>
      </w:r>
      <w:r>
        <w:rPr>
          <w:rFonts w:ascii="Times New Roman" w:hAnsi="Times New Roman" w:cs="Times New Roman"/>
          <w:bCs/>
          <w:sz w:val="24"/>
          <w:szCs w:val="24"/>
        </w:rPr>
        <w:t xml:space="preserve">   </w:t>
      </w:r>
    </w:p>
    <w:p w:rsidR="00315232" w:rsidRPr="00470021" w:rsidRDefault="00315232" w:rsidP="00315232">
      <w:pPr>
        <w:spacing w:after="0" w:line="240" w:lineRule="auto"/>
        <w:ind w:left="425" w:hanging="425"/>
        <w:jc w:val="both"/>
      </w:pPr>
      <w:r>
        <w:rPr>
          <w:rFonts w:ascii="Times New Roman" w:hAnsi="Times New Roman" w:cs="Times New Roman"/>
          <w:bCs/>
          <w:sz w:val="24"/>
          <w:szCs w:val="24"/>
        </w:rPr>
        <w:t>5</w:t>
      </w:r>
      <w:r w:rsidRPr="00C85540">
        <w:rPr>
          <w:rFonts w:ascii="Times New Roman" w:hAnsi="Times New Roman" w:cs="Times New Roman"/>
          <w:bCs/>
          <w:sz w:val="24"/>
          <w:szCs w:val="24"/>
        </w:rPr>
        <w:t>.</w:t>
      </w:r>
      <w:r>
        <w:rPr>
          <w:rFonts w:ascii="Times New Roman" w:hAnsi="Times New Roman"/>
          <w:sz w:val="24"/>
        </w:rPr>
        <w:t xml:space="preserve">  </w:t>
      </w:r>
      <w:r w:rsidRPr="005E564C">
        <w:rPr>
          <w:rFonts w:ascii="Times New Roman" w:hAnsi="Times New Roman" w:cs="Times New Roman"/>
          <w:sz w:val="24"/>
          <w:szCs w:val="24"/>
        </w:rPr>
        <w:t xml:space="preserve">Zmeny a dodatky tejto zmluvy musia byť vykonané formou písomného </w:t>
      </w:r>
      <w:r>
        <w:rPr>
          <w:rFonts w:ascii="Times New Roman" w:hAnsi="Times New Roman" w:cs="Times New Roman"/>
          <w:sz w:val="24"/>
          <w:szCs w:val="24"/>
        </w:rPr>
        <w:t xml:space="preserve">a očíslovaného </w:t>
      </w:r>
      <w:r w:rsidRPr="005E564C">
        <w:rPr>
          <w:rFonts w:ascii="Times New Roman" w:hAnsi="Times New Roman" w:cs="Times New Roman"/>
          <w:sz w:val="24"/>
          <w:szCs w:val="24"/>
        </w:rPr>
        <w:t xml:space="preserve">dodatku k zmluve a musia byť podpísané oboma zmluvnými stranami. Akékoľvek dodatky k zmluve musia byť v súlade s § 18 a príslušnými ustanoveniami zákona </w:t>
      </w:r>
      <w:r>
        <w:rPr>
          <w:rFonts w:ascii="Times New Roman" w:hAnsi="Times New Roman" w:cs="Times New Roman"/>
          <w:sz w:val="24"/>
          <w:szCs w:val="24"/>
        </w:rPr>
        <w:br/>
      </w:r>
      <w:r w:rsidRPr="005E564C">
        <w:rPr>
          <w:rFonts w:ascii="Times New Roman" w:hAnsi="Times New Roman" w:cs="Times New Roman"/>
          <w:sz w:val="24"/>
          <w:szCs w:val="24"/>
        </w:rPr>
        <w:t>č. 343/2015 Z. z. o verejnom obstarávaní v znení neskorších predpisov</w:t>
      </w:r>
    </w:p>
    <w:p w:rsidR="00315232" w:rsidRPr="003006EF" w:rsidRDefault="00315232" w:rsidP="00315232">
      <w:pPr>
        <w:spacing w:after="0" w:line="240" w:lineRule="auto"/>
        <w:ind w:left="426" w:hanging="426"/>
        <w:jc w:val="both"/>
        <w:rPr>
          <w:rFonts w:ascii="Times New Roman" w:hAnsi="Times New Roman" w:cs="Times New Roman"/>
          <w:bCs/>
          <w:sz w:val="24"/>
          <w:szCs w:val="24"/>
        </w:rPr>
      </w:pPr>
      <w:r>
        <w:rPr>
          <w:rFonts w:ascii="Times New Roman" w:hAnsi="Times New Roman" w:cs="Times New Roman"/>
          <w:sz w:val="24"/>
          <w:szCs w:val="24"/>
        </w:rPr>
        <w:t xml:space="preserve">6.  </w:t>
      </w:r>
      <w:r w:rsidRPr="003006EF">
        <w:rPr>
          <w:rFonts w:ascii="Times New Roman" w:hAnsi="Times New Roman" w:cs="Times New Roman"/>
          <w:sz w:val="24"/>
          <w:szCs w:val="24"/>
        </w:rPr>
        <w:t>Táto zmluva je vyhotovená v </w:t>
      </w:r>
      <w:r>
        <w:rPr>
          <w:rFonts w:ascii="Times New Roman" w:hAnsi="Times New Roman" w:cs="Times New Roman"/>
          <w:sz w:val="24"/>
          <w:szCs w:val="24"/>
        </w:rPr>
        <w:t>štyroch</w:t>
      </w:r>
      <w:r w:rsidRPr="003006EF">
        <w:rPr>
          <w:rFonts w:ascii="Times New Roman" w:hAnsi="Times New Roman" w:cs="Times New Roman"/>
          <w:sz w:val="24"/>
          <w:szCs w:val="24"/>
        </w:rPr>
        <w:t xml:space="preserve"> rovnopisoch, z ktorých kupujúci obdrží </w:t>
      </w:r>
      <w:r>
        <w:rPr>
          <w:rFonts w:ascii="Times New Roman" w:hAnsi="Times New Roman" w:cs="Times New Roman"/>
          <w:sz w:val="24"/>
          <w:szCs w:val="24"/>
        </w:rPr>
        <w:t>2</w:t>
      </w:r>
      <w:r w:rsidRPr="003006EF">
        <w:rPr>
          <w:rFonts w:ascii="Times New Roman" w:hAnsi="Times New Roman" w:cs="Times New Roman"/>
          <w:sz w:val="24"/>
          <w:szCs w:val="24"/>
        </w:rPr>
        <w:t xml:space="preserve"> (</w:t>
      </w:r>
      <w:r>
        <w:rPr>
          <w:rFonts w:ascii="Times New Roman" w:hAnsi="Times New Roman" w:cs="Times New Roman"/>
          <w:sz w:val="24"/>
          <w:szCs w:val="24"/>
        </w:rPr>
        <w:t>dve</w:t>
      </w:r>
      <w:r w:rsidRPr="003006EF">
        <w:rPr>
          <w:rFonts w:ascii="Times New Roman" w:hAnsi="Times New Roman" w:cs="Times New Roman"/>
          <w:sz w:val="24"/>
          <w:szCs w:val="24"/>
        </w:rPr>
        <w:t>) vyhotovenia a predávajúci 2 (dve) vyhotovenia.</w:t>
      </w:r>
    </w:p>
    <w:p w:rsidR="00315232" w:rsidRPr="00974B06" w:rsidRDefault="00315232" w:rsidP="00315232">
      <w:pPr>
        <w:pStyle w:val="Odsekzoznamu"/>
        <w:numPr>
          <w:ilvl w:val="0"/>
          <w:numId w:val="5"/>
        </w:numPr>
        <w:spacing w:after="0" w:line="240" w:lineRule="auto"/>
        <w:ind w:left="426" w:hanging="426"/>
        <w:jc w:val="both"/>
        <w:rPr>
          <w:rFonts w:ascii="Times New Roman" w:hAnsi="Times New Roman" w:cs="Times New Roman"/>
          <w:bCs/>
          <w:sz w:val="24"/>
          <w:szCs w:val="24"/>
        </w:rPr>
      </w:pPr>
      <w:r w:rsidRPr="00974B06">
        <w:rPr>
          <w:rFonts w:ascii="Times New Roman" w:hAnsi="Times New Roman" w:cs="Times New Roman"/>
          <w:sz w:val="24"/>
          <w:szCs w:val="24"/>
        </w:rPr>
        <w:t xml:space="preserve">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w:t>
      </w:r>
      <w:r>
        <w:rPr>
          <w:rFonts w:ascii="Times New Roman" w:hAnsi="Times New Roman" w:cs="Times New Roman"/>
          <w:sz w:val="24"/>
          <w:szCs w:val="24"/>
        </w:rPr>
        <w:t xml:space="preserve">                </w:t>
      </w:r>
      <w:r w:rsidRPr="00974B06">
        <w:rPr>
          <w:rFonts w:ascii="Times New Roman" w:hAnsi="Times New Roman" w:cs="Times New Roman"/>
          <w:sz w:val="24"/>
          <w:szCs w:val="24"/>
        </w:rPr>
        <w:t>a vyjadrujúci ich slobodnú, vážnu a spoločnú vôľu, a na znak súhlasu ju vlastnoručne podpisujú.</w:t>
      </w:r>
    </w:p>
    <w:p w:rsidR="00315232" w:rsidRDefault="00315232" w:rsidP="00315232">
      <w:pPr>
        <w:tabs>
          <w:tab w:val="left" w:pos="993"/>
        </w:tabs>
        <w:spacing w:after="0" w:line="240" w:lineRule="auto"/>
        <w:ind w:left="284" w:hanging="284"/>
        <w:jc w:val="both"/>
        <w:textAlignment w:val="baseline"/>
        <w:rPr>
          <w:rFonts w:ascii="Times New Roman" w:hAnsi="Times New Roman" w:cs="Times New Roman"/>
          <w:color w:val="000000"/>
          <w:sz w:val="24"/>
          <w:szCs w:val="24"/>
        </w:rPr>
      </w:pPr>
    </w:p>
    <w:p w:rsidR="00315232" w:rsidRPr="00974B06" w:rsidRDefault="00315232" w:rsidP="00315232">
      <w:pPr>
        <w:tabs>
          <w:tab w:val="left" w:pos="993"/>
        </w:tabs>
        <w:spacing w:after="0" w:line="240" w:lineRule="auto"/>
        <w:ind w:left="284" w:hanging="28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V .................................., dňa ............2021</w:t>
      </w:r>
      <w:r>
        <w:rPr>
          <w:rFonts w:ascii="Times New Roman" w:hAnsi="Times New Roman" w:cs="Times New Roman"/>
          <w:color w:val="000000"/>
          <w:sz w:val="24"/>
          <w:szCs w:val="24"/>
        </w:rPr>
        <w:tab/>
        <w:t xml:space="preserve">         V .................................., dňa ...............2021</w:t>
      </w:r>
    </w:p>
    <w:p w:rsidR="00315232" w:rsidRPr="00974B06" w:rsidRDefault="00315232" w:rsidP="00315232">
      <w:pPr>
        <w:tabs>
          <w:tab w:val="left" w:pos="993"/>
        </w:tabs>
        <w:spacing w:after="0" w:line="240" w:lineRule="auto"/>
        <w:ind w:left="284" w:hanging="284"/>
        <w:jc w:val="both"/>
        <w:textAlignment w:val="baseline"/>
        <w:rPr>
          <w:rFonts w:ascii="Times New Roman" w:hAnsi="Times New Roman" w:cs="Times New Roman"/>
          <w:color w:val="000000"/>
          <w:sz w:val="24"/>
          <w:szCs w:val="24"/>
        </w:rPr>
      </w:pP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Kupujúci: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Predávajúci:</w:t>
      </w: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315232" w:rsidRDefault="00315232" w:rsidP="00315232">
      <w:pPr>
        <w:tabs>
          <w:tab w:val="left" w:pos="993"/>
        </w:tabs>
        <w:spacing w:after="0" w:line="240" w:lineRule="auto"/>
        <w:jc w:val="both"/>
        <w:textAlignment w:val="baseline"/>
        <w:rPr>
          <w:rFonts w:ascii="Times New Roman" w:hAnsi="Times New Roman" w:cs="Times New Roman"/>
          <w:b/>
          <w:color w:val="000000"/>
          <w:sz w:val="24"/>
          <w:szCs w:val="24"/>
        </w:rPr>
      </w:pPr>
      <w:r w:rsidRPr="00974B06">
        <w:rPr>
          <w:rFonts w:ascii="Times New Roman" w:hAnsi="Times New Roman" w:cs="Times New Roman"/>
          <w:color w:val="000000"/>
          <w:sz w:val="24"/>
          <w:szCs w:val="24"/>
        </w:rPr>
        <w:t>v zast.</w:t>
      </w:r>
      <w:r>
        <w:rPr>
          <w:rFonts w:ascii="Times New Roman" w:hAnsi="Times New Roman" w:cs="Times New Roman"/>
          <w:b/>
          <w:color w:val="000000"/>
          <w:sz w:val="24"/>
          <w:szCs w:val="24"/>
        </w:rPr>
        <w:t xml:space="preserve"> </w:t>
      </w:r>
      <w:r w:rsidRPr="002C307D">
        <w:rPr>
          <w:rFonts w:ascii="Times New Roman" w:hAnsi="Times New Roman" w:cs="Times New Roman"/>
          <w:b/>
          <w:color w:val="000000"/>
          <w:sz w:val="24"/>
          <w:szCs w:val="24"/>
        </w:rPr>
        <w:t>PaedDr. Michaela Štundová MBA</w:t>
      </w:r>
      <w:r>
        <w:rPr>
          <w:rFonts w:ascii="Times New Roman" w:hAnsi="Times New Roman" w:cs="Times New Roman"/>
          <w:b/>
          <w:color w:val="000000"/>
          <w:sz w:val="24"/>
          <w:szCs w:val="24"/>
        </w:rPr>
        <w:tab/>
        <w:t xml:space="preserve">                 </w:t>
      </w:r>
    </w:p>
    <w:p w:rsidR="00315232" w:rsidRPr="00974B06"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riaditeľka školy</w:t>
      </w:r>
    </w:p>
    <w:p w:rsidR="00315232" w:rsidRDefault="00315232" w:rsidP="00315232">
      <w:pPr>
        <w:pStyle w:val="Odsekzoznamu"/>
        <w:spacing w:after="0" w:line="360" w:lineRule="auto"/>
        <w:ind w:left="284"/>
        <w:jc w:val="both"/>
        <w:rPr>
          <w:rFonts w:ascii="Times New Roman" w:hAnsi="Times New Roman" w:cs="Times New Roman"/>
          <w:sz w:val="24"/>
          <w:szCs w:val="24"/>
        </w:rPr>
      </w:pPr>
    </w:p>
    <w:p w:rsidR="00315232" w:rsidRDefault="00315232" w:rsidP="00315232">
      <w:pPr>
        <w:pStyle w:val="Odsekzoznamu"/>
        <w:spacing w:after="0" w:line="360" w:lineRule="auto"/>
        <w:ind w:left="284"/>
        <w:jc w:val="both"/>
        <w:rPr>
          <w:rFonts w:ascii="Times New Roman" w:hAnsi="Times New Roman" w:cs="Times New Roman"/>
          <w:sz w:val="24"/>
          <w:szCs w:val="24"/>
        </w:rPr>
      </w:pPr>
    </w:p>
    <w:p w:rsidR="00315232" w:rsidRDefault="00315232" w:rsidP="00315232">
      <w:pPr>
        <w:pStyle w:val="Odsekzoznamu"/>
        <w:spacing w:after="0" w:line="360" w:lineRule="auto"/>
        <w:ind w:left="284"/>
        <w:jc w:val="both"/>
        <w:rPr>
          <w:rFonts w:ascii="Times New Roman" w:hAnsi="Times New Roman" w:cs="Times New Roman"/>
          <w:sz w:val="24"/>
          <w:szCs w:val="24"/>
        </w:rPr>
      </w:pPr>
    </w:p>
    <w:p w:rsidR="00315232" w:rsidRDefault="00315232" w:rsidP="00315232">
      <w:pPr>
        <w:pStyle w:val="Odsekzoznamu"/>
        <w:spacing w:after="0" w:line="360" w:lineRule="auto"/>
        <w:ind w:left="284"/>
        <w:jc w:val="both"/>
        <w:rPr>
          <w:rFonts w:ascii="Times New Roman" w:hAnsi="Times New Roman" w:cs="Times New Roman"/>
          <w:sz w:val="24"/>
          <w:szCs w:val="24"/>
        </w:rPr>
      </w:pPr>
    </w:p>
    <w:p w:rsidR="00315232" w:rsidRDefault="00315232" w:rsidP="00315232"/>
    <w:p w:rsidR="00315232" w:rsidRDefault="00315232" w:rsidP="00315232"/>
    <w:p w:rsidR="00315232" w:rsidRDefault="00315232" w:rsidP="00315232"/>
    <w:p w:rsidR="00315232" w:rsidRDefault="00315232" w:rsidP="00315232"/>
    <w:p w:rsidR="00315232" w:rsidRDefault="00315232" w:rsidP="00315232"/>
    <w:p w:rsidR="00C97C1F" w:rsidRDefault="00C97C1F"/>
    <w:sectPr w:rsidR="00C97C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8F" w:rsidRDefault="00E5658F">
      <w:pPr>
        <w:spacing w:after="0" w:line="240" w:lineRule="auto"/>
      </w:pPr>
      <w:r>
        <w:separator/>
      </w:r>
    </w:p>
  </w:endnote>
  <w:endnote w:type="continuationSeparator" w:id="0">
    <w:p w:rsidR="00E5658F" w:rsidRDefault="00E5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39469"/>
      <w:docPartObj>
        <w:docPartGallery w:val="Page Numbers (Bottom of Page)"/>
        <w:docPartUnique/>
      </w:docPartObj>
    </w:sdtPr>
    <w:sdtEndPr/>
    <w:sdtContent>
      <w:p w:rsidR="00B213F8" w:rsidRDefault="00315232">
        <w:pPr>
          <w:pStyle w:val="Pta"/>
          <w:jc w:val="center"/>
        </w:pPr>
        <w:r>
          <w:fldChar w:fldCharType="begin"/>
        </w:r>
        <w:r>
          <w:instrText>PAGE   \* MERGEFORMAT</w:instrText>
        </w:r>
        <w:r>
          <w:fldChar w:fldCharType="separate"/>
        </w:r>
        <w:r w:rsidR="00B43453">
          <w:rPr>
            <w:noProof/>
          </w:rPr>
          <w:t>2</w:t>
        </w:r>
        <w:r>
          <w:fldChar w:fldCharType="end"/>
        </w:r>
      </w:p>
    </w:sdtContent>
  </w:sdt>
  <w:p w:rsidR="00B213F8" w:rsidRDefault="00E5658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8F" w:rsidRDefault="00E5658F">
      <w:pPr>
        <w:spacing w:after="0" w:line="240" w:lineRule="auto"/>
      </w:pPr>
      <w:r>
        <w:separator/>
      </w:r>
    </w:p>
  </w:footnote>
  <w:footnote w:type="continuationSeparator" w:id="0">
    <w:p w:rsidR="00E5658F" w:rsidRDefault="00E56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C66"/>
    <w:multiLevelType w:val="hybridMultilevel"/>
    <w:tmpl w:val="CA244E1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3F3280D"/>
    <w:multiLevelType w:val="hybridMultilevel"/>
    <w:tmpl w:val="C7188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EB143E9"/>
    <w:multiLevelType w:val="multilevel"/>
    <w:tmpl w:val="DECA988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02C1DB8"/>
    <w:multiLevelType w:val="hybridMultilevel"/>
    <w:tmpl w:val="FFE8EB4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4EB25A9"/>
    <w:multiLevelType w:val="hybridMultilevel"/>
    <w:tmpl w:val="73446598"/>
    <w:lvl w:ilvl="0" w:tplc="8F62329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8CA1439"/>
    <w:multiLevelType w:val="hybridMultilevel"/>
    <w:tmpl w:val="08DAE2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097526"/>
    <w:multiLevelType w:val="hybridMultilevel"/>
    <w:tmpl w:val="5F32887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EA20BDB"/>
    <w:multiLevelType w:val="hybridMultilevel"/>
    <w:tmpl w:val="2AECEF9E"/>
    <w:lvl w:ilvl="0" w:tplc="1DD4D120">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1FC1EFD"/>
    <w:multiLevelType w:val="hybridMultilevel"/>
    <w:tmpl w:val="5E72CEE8"/>
    <w:lvl w:ilvl="0" w:tplc="5C823EC4">
      <w:start w:val="1"/>
      <w:numFmt w:val="lowerLetter"/>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2"/>
  </w:num>
  <w:num w:numId="2">
    <w:abstractNumId w:val="1"/>
  </w:num>
  <w:num w:numId="3">
    <w:abstractNumId w:val="6"/>
  </w:num>
  <w:num w:numId="4">
    <w:abstractNumId w:val="7"/>
  </w:num>
  <w:num w:numId="5">
    <w:abstractNumId w:val="0"/>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32"/>
    <w:rsid w:val="000121DD"/>
    <w:rsid w:val="000921BD"/>
    <w:rsid w:val="00315232"/>
    <w:rsid w:val="00565440"/>
    <w:rsid w:val="00592B77"/>
    <w:rsid w:val="00B43453"/>
    <w:rsid w:val="00C97C1F"/>
    <w:rsid w:val="00E508A3"/>
    <w:rsid w:val="00E565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5232"/>
  </w:style>
  <w:style w:type="paragraph" w:styleId="Nadpis1">
    <w:name w:val="heading 1"/>
    <w:basedOn w:val="Normlny"/>
    <w:link w:val="Nadpis1Char"/>
    <w:uiPriority w:val="1"/>
    <w:qFormat/>
    <w:rsid w:val="00315232"/>
    <w:pPr>
      <w:widowControl w:val="0"/>
      <w:autoSpaceDE w:val="0"/>
      <w:autoSpaceDN w:val="0"/>
      <w:spacing w:after="0" w:line="240" w:lineRule="auto"/>
      <w:ind w:left="295"/>
      <w:outlineLvl w:val="0"/>
    </w:pPr>
    <w:rPr>
      <w:rFonts w:ascii="Times New Roman" w:eastAsia="Times New Roman" w:hAnsi="Times New Roman" w:cs="Times New Roman"/>
      <w:sz w:val="24"/>
      <w:szCs w:val="24"/>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15232"/>
    <w:rPr>
      <w:rFonts w:ascii="Times New Roman" w:eastAsia="Times New Roman" w:hAnsi="Times New Roman" w:cs="Times New Roman"/>
      <w:sz w:val="24"/>
      <w:szCs w:val="24"/>
      <w:lang w:val="sk" w:eastAsia="sk"/>
    </w:rPr>
  </w:style>
  <w:style w:type="paragraph" w:styleId="Zkladntext">
    <w:name w:val="Body Text"/>
    <w:basedOn w:val="Normlny"/>
    <w:link w:val="ZkladntextChar"/>
    <w:uiPriority w:val="1"/>
    <w:qFormat/>
    <w:rsid w:val="00315232"/>
    <w:pPr>
      <w:widowControl w:val="0"/>
      <w:autoSpaceDE w:val="0"/>
      <w:autoSpaceDN w:val="0"/>
      <w:spacing w:after="0" w:line="240" w:lineRule="auto"/>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315232"/>
    <w:rPr>
      <w:rFonts w:ascii="Times New Roman" w:eastAsia="Times New Roman" w:hAnsi="Times New Roman" w:cs="Times New Roman"/>
      <w:lang w:val="sk" w:eastAsia="sk"/>
    </w:rPr>
  </w:style>
  <w:style w:type="paragraph" w:customStyle="1" w:styleId="Zarkazkladnhotextu21">
    <w:name w:val="Zarážka základného textu 21"/>
    <w:basedOn w:val="Normlny"/>
    <w:uiPriority w:val="99"/>
    <w:rsid w:val="00315232"/>
    <w:pPr>
      <w:widowControl w:val="0"/>
      <w:suppressAutoHyphens/>
      <w:spacing w:after="0" w:line="240" w:lineRule="auto"/>
      <w:ind w:left="360"/>
      <w:jc w:val="both"/>
    </w:pPr>
    <w:rPr>
      <w:rFonts w:ascii="Times New Roman" w:eastAsia="Times New Roman" w:hAnsi="Times New Roman" w:cs="Times New Roman"/>
      <w:sz w:val="24"/>
      <w:szCs w:val="24"/>
      <w:lang w:eastAsia="zh-CN"/>
    </w:rPr>
  </w:style>
  <w:style w:type="paragraph" w:styleId="Odsekzoznamu">
    <w:name w:val="List Paragraph"/>
    <w:basedOn w:val="Normlny"/>
    <w:uiPriority w:val="1"/>
    <w:qFormat/>
    <w:rsid w:val="00315232"/>
    <w:pPr>
      <w:ind w:left="720"/>
      <w:contextualSpacing/>
    </w:pPr>
  </w:style>
  <w:style w:type="paragraph" w:styleId="Pta">
    <w:name w:val="footer"/>
    <w:basedOn w:val="Normlny"/>
    <w:link w:val="PtaChar"/>
    <w:uiPriority w:val="99"/>
    <w:unhideWhenUsed/>
    <w:rsid w:val="00315232"/>
    <w:pPr>
      <w:tabs>
        <w:tab w:val="center" w:pos="4536"/>
        <w:tab w:val="right" w:pos="9072"/>
      </w:tabs>
      <w:spacing w:after="0" w:line="240" w:lineRule="auto"/>
    </w:pPr>
  </w:style>
  <w:style w:type="character" w:customStyle="1" w:styleId="PtaChar">
    <w:name w:val="Päta Char"/>
    <w:basedOn w:val="Predvolenpsmoodseku"/>
    <w:link w:val="Pta"/>
    <w:uiPriority w:val="99"/>
    <w:rsid w:val="00315232"/>
  </w:style>
  <w:style w:type="paragraph" w:customStyle="1" w:styleId="ODSAD">
    <w:name w:val="ODSAD"/>
    <w:basedOn w:val="Normlny"/>
    <w:uiPriority w:val="99"/>
    <w:rsid w:val="00315232"/>
    <w:pPr>
      <w:widowControl w:val="0"/>
      <w:tabs>
        <w:tab w:val="left" w:pos="709"/>
      </w:tabs>
      <w:autoSpaceDE w:val="0"/>
      <w:autoSpaceDN w:val="0"/>
      <w:adjustRightInd w:val="0"/>
      <w:spacing w:before="80" w:after="80" w:line="240" w:lineRule="auto"/>
      <w:ind w:left="709" w:hanging="709"/>
      <w:jc w:val="both"/>
    </w:pPr>
    <w:rPr>
      <w:rFonts w:ascii="Arial" w:eastAsia="Times New Roman" w:hAnsi="Arial" w:cs="Arial"/>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5232"/>
  </w:style>
  <w:style w:type="paragraph" w:styleId="Nadpis1">
    <w:name w:val="heading 1"/>
    <w:basedOn w:val="Normlny"/>
    <w:link w:val="Nadpis1Char"/>
    <w:uiPriority w:val="1"/>
    <w:qFormat/>
    <w:rsid w:val="00315232"/>
    <w:pPr>
      <w:widowControl w:val="0"/>
      <w:autoSpaceDE w:val="0"/>
      <w:autoSpaceDN w:val="0"/>
      <w:spacing w:after="0" w:line="240" w:lineRule="auto"/>
      <w:ind w:left="295"/>
      <w:outlineLvl w:val="0"/>
    </w:pPr>
    <w:rPr>
      <w:rFonts w:ascii="Times New Roman" w:eastAsia="Times New Roman" w:hAnsi="Times New Roman" w:cs="Times New Roman"/>
      <w:sz w:val="24"/>
      <w:szCs w:val="24"/>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15232"/>
    <w:rPr>
      <w:rFonts w:ascii="Times New Roman" w:eastAsia="Times New Roman" w:hAnsi="Times New Roman" w:cs="Times New Roman"/>
      <w:sz w:val="24"/>
      <w:szCs w:val="24"/>
      <w:lang w:val="sk" w:eastAsia="sk"/>
    </w:rPr>
  </w:style>
  <w:style w:type="paragraph" w:styleId="Zkladntext">
    <w:name w:val="Body Text"/>
    <w:basedOn w:val="Normlny"/>
    <w:link w:val="ZkladntextChar"/>
    <w:uiPriority w:val="1"/>
    <w:qFormat/>
    <w:rsid w:val="00315232"/>
    <w:pPr>
      <w:widowControl w:val="0"/>
      <w:autoSpaceDE w:val="0"/>
      <w:autoSpaceDN w:val="0"/>
      <w:spacing w:after="0" w:line="240" w:lineRule="auto"/>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315232"/>
    <w:rPr>
      <w:rFonts w:ascii="Times New Roman" w:eastAsia="Times New Roman" w:hAnsi="Times New Roman" w:cs="Times New Roman"/>
      <w:lang w:val="sk" w:eastAsia="sk"/>
    </w:rPr>
  </w:style>
  <w:style w:type="paragraph" w:customStyle="1" w:styleId="Zarkazkladnhotextu21">
    <w:name w:val="Zarážka základného textu 21"/>
    <w:basedOn w:val="Normlny"/>
    <w:uiPriority w:val="99"/>
    <w:rsid w:val="00315232"/>
    <w:pPr>
      <w:widowControl w:val="0"/>
      <w:suppressAutoHyphens/>
      <w:spacing w:after="0" w:line="240" w:lineRule="auto"/>
      <w:ind w:left="360"/>
      <w:jc w:val="both"/>
    </w:pPr>
    <w:rPr>
      <w:rFonts w:ascii="Times New Roman" w:eastAsia="Times New Roman" w:hAnsi="Times New Roman" w:cs="Times New Roman"/>
      <w:sz w:val="24"/>
      <w:szCs w:val="24"/>
      <w:lang w:eastAsia="zh-CN"/>
    </w:rPr>
  </w:style>
  <w:style w:type="paragraph" w:styleId="Odsekzoznamu">
    <w:name w:val="List Paragraph"/>
    <w:basedOn w:val="Normlny"/>
    <w:uiPriority w:val="1"/>
    <w:qFormat/>
    <w:rsid w:val="00315232"/>
    <w:pPr>
      <w:ind w:left="720"/>
      <w:contextualSpacing/>
    </w:pPr>
  </w:style>
  <w:style w:type="paragraph" w:styleId="Pta">
    <w:name w:val="footer"/>
    <w:basedOn w:val="Normlny"/>
    <w:link w:val="PtaChar"/>
    <w:uiPriority w:val="99"/>
    <w:unhideWhenUsed/>
    <w:rsid w:val="00315232"/>
    <w:pPr>
      <w:tabs>
        <w:tab w:val="center" w:pos="4536"/>
        <w:tab w:val="right" w:pos="9072"/>
      </w:tabs>
      <w:spacing w:after="0" w:line="240" w:lineRule="auto"/>
    </w:pPr>
  </w:style>
  <w:style w:type="character" w:customStyle="1" w:styleId="PtaChar">
    <w:name w:val="Päta Char"/>
    <w:basedOn w:val="Predvolenpsmoodseku"/>
    <w:link w:val="Pta"/>
    <w:uiPriority w:val="99"/>
    <w:rsid w:val="00315232"/>
  </w:style>
  <w:style w:type="paragraph" w:customStyle="1" w:styleId="ODSAD">
    <w:name w:val="ODSAD"/>
    <w:basedOn w:val="Normlny"/>
    <w:uiPriority w:val="99"/>
    <w:rsid w:val="00315232"/>
    <w:pPr>
      <w:widowControl w:val="0"/>
      <w:tabs>
        <w:tab w:val="left" w:pos="709"/>
      </w:tabs>
      <w:autoSpaceDE w:val="0"/>
      <w:autoSpaceDN w:val="0"/>
      <w:adjustRightInd w:val="0"/>
      <w:spacing w:before="80" w:after="80" w:line="240" w:lineRule="auto"/>
      <w:ind w:left="709" w:hanging="709"/>
      <w:jc w:val="both"/>
    </w:pPr>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dusecovce.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10346</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dc:creator>
  <cp:lastModifiedBy>Simaiova</cp:lastModifiedBy>
  <cp:revision>2</cp:revision>
  <dcterms:created xsi:type="dcterms:W3CDTF">2021-11-22T08:54:00Z</dcterms:created>
  <dcterms:modified xsi:type="dcterms:W3CDTF">2021-11-22T08:54:00Z</dcterms:modified>
</cp:coreProperties>
</file>