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074" w:rsidRPr="009B1972" w:rsidRDefault="00297074" w:rsidP="00297074">
      <w:pPr>
        <w:pStyle w:val="Tytu"/>
        <w:jc w:val="left"/>
        <w:rPr>
          <w:rFonts w:ascii="Georgia" w:hAnsi="Georgia"/>
          <w:sz w:val="36"/>
          <w:szCs w:val="36"/>
        </w:rPr>
      </w:pPr>
      <w:r w:rsidRPr="009B1972">
        <w:rPr>
          <w:rFonts w:ascii="Georgia" w:hAnsi="Georgia"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4564899</wp:posOffset>
            </wp:positionH>
            <wp:positionV relativeFrom="paragraph">
              <wp:posOffset>137911</wp:posOffset>
            </wp:positionV>
            <wp:extent cx="881380" cy="1096645"/>
            <wp:effectExtent l="0" t="0" r="0" b="0"/>
            <wp:wrapTight wrapText="bothSides">
              <wp:wrapPolygon edited="0">
                <wp:start x="0" y="0"/>
                <wp:lineTo x="0" y="14258"/>
                <wp:lineTo x="4669" y="18386"/>
                <wp:lineTo x="6536" y="18386"/>
                <wp:lineTo x="9337" y="20262"/>
                <wp:lineTo x="9804" y="21012"/>
                <wp:lineTo x="11671" y="21012"/>
                <wp:lineTo x="12138" y="20262"/>
                <wp:lineTo x="16340" y="18386"/>
                <wp:lineTo x="20542" y="13883"/>
                <wp:lineTo x="20075" y="750"/>
                <wp:lineTo x="1960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972">
        <w:rPr>
          <w:rFonts w:ascii="Georgia" w:hAnsi="Georgia"/>
          <w:noProof/>
          <w:sz w:val="36"/>
          <w:szCs w:val="36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-431800</wp:posOffset>
            </wp:positionV>
            <wp:extent cx="2244725" cy="1280160"/>
            <wp:effectExtent l="0" t="0" r="3175" b="0"/>
            <wp:wrapTight wrapText="bothSides">
              <wp:wrapPolygon edited="0">
                <wp:start x="0" y="0"/>
                <wp:lineTo x="0" y="21214"/>
                <wp:lineTo x="21447" y="21214"/>
                <wp:lineTo x="214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280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972">
        <w:rPr>
          <w:rFonts w:ascii="Georgia" w:hAnsi="Georgia"/>
          <w:sz w:val="36"/>
          <w:szCs w:val="36"/>
        </w:rPr>
        <w:t xml:space="preserve">        </w:t>
      </w:r>
    </w:p>
    <w:p w:rsidR="00297074" w:rsidRPr="009B1972" w:rsidRDefault="00297074" w:rsidP="00297074">
      <w:pPr>
        <w:pStyle w:val="Tytu"/>
        <w:jc w:val="left"/>
        <w:rPr>
          <w:rFonts w:ascii="Georgia" w:hAnsi="Georgia"/>
          <w:sz w:val="36"/>
          <w:szCs w:val="36"/>
        </w:rPr>
      </w:pPr>
    </w:p>
    <w:p w:rsidR="00297074" w:rsidRPr="009B1972" w:rsidRDefault="00297074" w:rsidP="00297074">
      <w:pPr>
        <w:pStyle w:val="Tytu"/>
        <w:jc w:val="left"/>
        <w:rPr>
          <w:rFonts w:ascii="Georgia" w:hAnsi="Georgia"/>
          <w:sz w:val="36"/>
          <w:szCs w:val="36"/>
        </w:rPr>
      </w:pPr>
    </w:p>
    <w:p w:rsidR="009B1972" w:rsidRDefault="009B1972" w:rsidP="00297074">
      <w:pPr>
        <w:pStyle w:val="Tytu"/>
        <w:rPr>
          <w:rFonts w:ascii="Georgia" w:hAnsi="Georgia"/>
          <w:sz w:val="36"/>
          <w:szCs w:val="36"/>
        </w:rPr>
      </w:pPr>
    </w:p>
    <w:p w:rsidR="00297074" w:rsidRPr="009B1972" w:rsidRDefault="00297074" w:rsidP="00297074">
      <w:pPr>
        <w:pStyle w:val="Tytu"/>
        <w:rPr>
          <w:rFonts w:ascii="Georgia" w:hAnsi="Georgia"/>
          <w:sz w:val="36"/>
          <w:szCs w:val="36"/>
        </w:rPr>
      </w:pPr>
      <w:r w:rsidRPr="009B1972">
        <w:rPr>
          <w:rFonts w:ascii="Georgia" w:hAnsi="Georgia"/>
          <w:sz w:val="36"/>
          <w:szCs w:val="36"/>
        </w:rPr>
        <w:t>Regulamin</w:t>
      </w:r>
    </w:p>
    <w:p w:rsidR="00297074" w:rsidRPr="009B1972" w:rsidRDefault="00297074" w:rsidP="00297074">
      <w:pPr>
        <w:pStyle w:val="Nagwek1"/>
        <w:numPr>
          <w:ilvl w:val="0"/>
          <w:numId w:val="0"/>
        </w:numPr>
        <w:rPr>
          <w:rFonts w:ascii="Georgia" w:hAnsi="Georgia" w:cs="Arial"/>
          <w:sz w:val="36"/>
          <w:szCs w:val="36"/>
        </w:rPr>
      </w:pPr>
      <w:r w:rsidRPr="009B1972">
        <w:rPr>
          <w:rFonts w:ascii="Georgia" w:hAnsi="Georgia" w:cs="Arial"/>
          <w:noProof/>
          <w:sz w:val="36"/>
          <w:szCs w:val="36"/>
          <w:lang w:eastAsia="pl-PL"/>
        </w:rPr>
        <w:t>Gminnego Konkursu</w:t>
      </w:r>
      <w:r w:rsidRPr="009B1972">
        <w:rPr>
          <w:rFonts w:ascii="Georgia" w:hAnsi="Georgia"/>
          <w:sz w:val="36"/>
          <w:szCs w:val="36"/>
        </w:rPr>
        <w:t xml:space="preserve"> Piosenki Kaszubskiej</w:t>
      </w:r>
    </w:p>
    <w:p w:rsidR="00297074" w:rsidRPr="00670099" w:rsidRDefault="00297074" w:rsidP="00297074">
      <w:pPr>
        <w:jc w:val="center"/>
        <w:rPr>
          <w:rFonts w:ascii="Georgia" w:hAnsi="Georgia" w:cs="Algerian"/>
          <w:b/>
          <w:bCs/>
          <w:i/>
          <w:iCs/>
          <w:color w:val="3333FF"/>
          <w:spacing w:val="224"/>
          <w:sz w:val="14"/>
          <w:szCs w:val="36"/>
        </w:rPr>
      </w:pPr>
      <w:r w:rsidRPr="009B1972">
        <w:rPr>
          <w:rFonts w:ascii="Georgia" w:hAnsi="Georgia" w:cs="Algerian"/>
          <w:b/>
          <w:bCs/>
          <w:i/>
          <w:iCs/>
          <w:color w:val="3333FF"/>
          <w:spacing w:val="224"/>
          <w:sz w:val="36"/>
          <w:szCs w:val="36"/>
        </w:rPr>
        <w:t>„</w:t>
      </w:r>
      <w:proofErr w:type="spellStart"/>
      <w:r w:rsidRPr="009B1972">
        <w:rPr>
          <w:rFonts w:ascii="Georgia" w:hAnsi="Georgia" w:cs="Algerian"/>
          <w:b/>
          <w:bCs/>
          <w:i/>
          <w:iCs/>
          <w:color w:val="3333FF"/>
          <w:spacing w:val="224"/>
          <w:sz w:val="36"/>
          <w:szCs w:val="36"/>
        </w:rPr>
        <w:t>Kaszëbsczé</w:t>
      </w:r>
      <w:proofErr w:type="spellEnd"/>
      <w:r w:rsidRPr="009B1972">
        <w:rPr>
          <w:rFonts w:ascii="Georgia" w:hAnsi="Georgia" w:cs="Algerian"/>
          <w:b/>
          <w:bCs/>
          <w:i/>
          <w:iCs/>
          <w:color w:val="3333FF"/>
          <w:spacing w:val="224"/>
          <w:sz w:val="36"/>
          <w:szCs w:val="36"/>
        </w:rPr>
        <w:t xml:space="preserve"> </w:t>
      </w:r>
      <w:proofErr w:type="spellStart"/>
      <w:r w:rsidRPr="009B1972">
        <w:rPr>
          <w:rFonts w:ascii="Georgia" w:hAnsi="Georgia" w:cs="Algerian"/>
          <w:b/>
          <w:bCs/>
          <w:i/>
          <w:iCs/>
          <w:color w:val="3333FF"/>
          <w:spacing w:val="224"/>
          <w:sz w:val="36"/>
          <w:szCs w:val="36"/>
        </w:rPr>
        <w:t>spiéw</w:t>
      </w:r>
      <w:r w:rsidRPr="009B1972">
        <w:rPr>
          <w:rFonts w:ascii="Georgia" w:hAnsi="Georgia" w:cs="Algerian"/>
          <w:b/>
          <w:bCs/>
          <w:i/>
          <w:iCs/>
          <w:color w:val="3333FF"/>
          <w:sz w:val="36"/>
          <w:szCs w:val="36"/>
        </w:rPr>
        <w:t>ë</w:t>
      </w:r>
      <w:proofErr w:type="spellEnd"/>
      <w:r w:rsidRPr="009B1972">
        <w:rPr>
          <w:rFonts w:ascii="Georgia" w:hAnsi="Georgia" w:cs="Algerian"/>
          <w:b/>
          <w:bCs/>
          <w:i/>
          <w:iCs/>
          <w:color w:val="3333FF"/>
          <w:sz w:val="36"/>
          <w:szCs w:val="36"/>
        </w:rPr>
        <w:t xml:space="preserve"> </w:t>
      </w:r>
      <w:r w:rsidRPr="009B1972">
        <w:rPr>
          <w:rFonts w:ascii="Georgia" w:hAnsi="Georgia" w:cs="Algerian"/>
          <w:b/>
          <w:bCs/>
          <w:i/>
          <w:iCs/>
          <w:color w:val="3333FF"/>
          <w:spacing w:val="224"/>
          <w:sz w:val="36"/>
          <w:szCs w:val="36"/>
        </w:rPr>
        <w:t>”</w:t>
      </w:r>
      <w:r w:rsidRPr="009B1972">
        <w:rPr>
          <w:rFonts w:ascii="Georgia" w:hAnsi="Georgia" w:cs="Algerian"/>
          <w:b/>
          <w:bCs/>
          <w:i/>
          <w:iCs/>
          <w:color w:val="3333FF"/>
          <w:spacing w:val="224"/>
          <w:sz w:val="36"/>
          <w:szCs w:val="36"/>
        </w:rPr>
        <w:br/>
      </w:r>
    </w:p>
    <w:p w:rsidR="00297074" w:rsidRDefault="00297074" w:rsidP="00297074">
      <w:pPr>
        <w:pStyle w:val="Nagwek1"/>
        <w:numPr>
          <w:ilvl w:val="0"/>
          <w:numId w:val="0"/>
        </w:numPr>
        <w:rPr>
          <w:rFonts w:ascii="Georgia" w:hAnsi="Georgia" w:cs="Berlin Sans FB Demi"/>
          <w:sz w:val="36"/>
          <w:szCs w:val="36"/>
        </w:rPr>
      </w:pPr>
      <w:proofErr w:type="spellStart"/>
      <w:r w:rsidRPr="009B1972">
        <w:rPr>
          <w:rFonts w:ascii="Georgia" w:hAnsi="Georgia" w:cs="Berlin Sans FB Demi"/>
          <w:sz w:val="36"/>
          <w:szCs w:val="36"/>
        </w:rPr>
        <w:t>Jelonko</w:t>
      </w:r>
      <w:proofErr w:type="spellEnd"/>
      <w:r w:rsidRPr="009B1972">
        <w:rPr>
          <w:rFonts w:ascii="Georgia" w:hAnsi="Georgia" w:cs="Berlin Sans FB Demi"/>
          <w:sz w:val="36"/>
          <w:szCs w:val="36"/>
        </w:rPr>
        <w:t xml:space="preserve"> </w:t>
      </w:r>
      <w:r w:rsidR="009B1972">
        <w:rPr>
          <w:rFonts w:ascii="Georgia" w:hAnsi="Georgia" w:cs="Berlin Sans FB Demi"/>
          <w:sz w:val="36"/>
          <w:szCs w:val="36"/>
        </w:rPr>
        <w:t>–</w:t>
      </w:r>
      <w:r w:rsidRPr="009B1972">
        <w:rPr>
          <w:rFonts w:ascii="Georgia" w:hAnsi="Georgia" w:cs="Berlin Sans FB Demi"/>
          <w:sz w:val="36"/>
          <w:szCs w:val="36"/>
        </w:rPr>
        <w:t xml:space="preserve"> 202</w:t>
      </w:r>
      <w:r w:rsidR="00670099">
        <w:rPr>
          <w:rFonts w:ascii="Georgia" w:hAnsi="Georgia" w:cs="Berlin Sans FB Demi"/>
          <w:sz w:val="36"/>
          <w:szCs w:val="36"/>
        </w:rPr>
        <w:t>4</w:t>
      </w:r>
    </w:p>
    <w:p w:rsidR="009B1972" w:rsidRPr="009B1972" w:rsidRDefault="009B1972" w:rsidP="009B1972"/>
    <w:p w:rsidR="00297074" w:rsidRPr="009B1972" w:rsidRDefault="00297074" w:rsidP="00297074">
      <w:pPr>
        <w:spacing w:after="0" w:line="240" w:lineRule="auto"/>
        <w:jc w:val="both"/>
        <w:rPr>
          <w:rFonts w:ascii="Georgia" w:hAnsi="Georgia" w:cs="Constantia"/>
          <w:b/>
          <w:bCs/>
          <w:sz w:val="24"/>
          <w:szCs w:val="24"/>
        </w:rPr>
      </w:pPr>
    </w:p>
    <w:p w:rsidR="00297074" w:rsidRPr="009B1972" w:rsidRDefault="00297074" w:rsidP="00297074">
      <w:pPr>
        <w:spacing w:after="0" w:line="240" w:lineRule="auto"/>
        <w:jc w:val="both"/>
        <w:rPr>
          <w:rFonts w:ascii="Georgia" w:hAnsi="Georgia" w:cs="Constantia"/>
          <w:b/>
          <w:bCs/>
          <w:sz w:val="24"/>
          <w:szCs w:val="24"/>
        </w:rPr>
      </w:pPr>
      <w:r w:rsidRPr="009B1972">
        <w:rPr>
          <w:rFonts w:ascii="Georgia" w:hAnsi="Georgia" w:cs="Constantia"/>
          <w:b/>
          <w:bCs/>
          <w:sz w:val="24"/>
          <w:szCs w:val="24"/>
        </w:rPr>
        <w:t xml:space="preserve">Organizator: </w:t>
      </w:r>
    </w:p>
    <w:p w:rsidR="00297074" w:rsidRDefault="00297074" w:rsidP="00297074">
      <w:pPr>
        <w:numPr>
          <w:ilvl w:val="0"/>
          <w:numId w:val="3"/>
        </w:numPr>
        <w:spacing w:after="0" w:line="240" w:lineRule="auto"/>
        <w:jc w:val="both"/>
        <w:rPr>
          <w:rFonts w:ascii="Georgia" w:hAnsi="Georgia" w:cs="Constantia"/>
          <w:sz w:val="24"/>
          <w:szCs w:val="24"/>
        </w:rPr>
      </w:pPr>
      <w:r w:rsidRPr="009B1972">
        <w:rPr>
          <w:rFonts w:ascii="Georgia" w:hAnsi="Georgia" w:cs="Constantia"/>
          <w:sz w:val="24"/>
          <w:szCs w:val="24"/>
        </w:rPr>
        <w:t>Szkoła Podstawowa w Jelonku</w:t>
      </w:r>
    </w:p>
    <w:p w:rsidR="00670099" w:rsidRPr="009B1972" w:rsidRDefault="00670099" w:rsidP="00670099">
      <w:pPr>
        <w:spacing w:after="0" w:line="240" w:lineRule="auto"/>
        <w:ind w:left="720"/>
        <w:jc w:val="both"/>
        <w:rPr>
          <w:rFonts w:ascii="Georgia" w:hAnsi="Georgia" w:cs="Constantia"/>
          <w:sz w:val="24"/>
          <w:szCs w:val="24"/>
        </w:rPr>
      </w:pPr>
    </w:p>
    <w:p w:rsidR="00297074" w:rsidRPr="009B1972" w:rsidRDefault="00297074" w:rsidP="00297074">
      <w:pPr>
        <w:spacing w:after="0" w:line="240" w:lineRule="auto"/>
        <w:jc w:val="both"/>
        <w:rPr>
          <w:rFonts w:ascii="Georgia" w:hAnsi="Georgia"/>
          <w:sz w:val="12"/>
          <w:szCs w:val="24"/>
        </w:rPr>
      </w:pPr>
    </w:p>
    <w:p w:rsidR="00297074" w:rsidRPr="009B1972" w:rsidRDefault="00297074" w:rsidP="00297074">
      <w:pPr>
        <w:spacing w:after="0" w:line="240" w:lineRule="auto"/>
        <w:jc w:val="both"/>
        <w:rPr>
          <w:rFonts w:ascii="Georgia" w:hAnsi="Georgia" w:cs="Constantia"/>
          <w:b/>
          <w:sz w:val="24"/>
          <w:szCs w:val="24"/>
        </w:rPr>
      </w:pPr>
      <w:r w:rsidRPr="009B1972">
        <w:rPr>
          <w:rFonts w:ascii="Georgia" w:hAnsi="Georgia" w:cs="Constantia"/>
          <w:b/>
          <w:sz w:val="24"/>
          <w:szCs w:val="24"/>
        </w:rPr>
        <w:t>Patronat honorowy</w:t>
      </w:r>
    </w:p>
    <w:p w:rsidR="00297074" w:rsidRPr="009B1972" w:rsidRDefault="00297074" w:rsidP="00297074">
      <w:pPr>
        <w:numPr>
          <w:ilvl w:val="0"/>
          <w:numId w:val="2"/>
        </w:numPr>
        <w:spacing w:after="0" w:line="240" w:lineRule="auto"/>
        <w:jc w:val="both"/>
        <w:rPr>
          <w:rFonts w:ascii="Georgia" w:hAnsi="Georgia" w:cs="Constantia"/>
          <w:i/>
          <w:sz w:val="24"/>
          <w:szCs w:val="24"/>
        </w:rPr>
      </w:pPr>
      <w:r w:rsidRPr="009B1972">
        <w:rPr>
          <w:rFonts w:ascii="Georgia" w:hAnsi="Georgia" w:cs="Constantia"/>
          <w:i/>
          <w:sz w:val="24"/>
          <w:szCs w:val="24"/>
        </w:rPr>
        <w:t>Wójt Gminy Sierakowice</w:t>
      </w:r>
    </w:p>
    <w:p w:rsidR="00297074" w:rsidRPr="009B1972" w:rsidRDefault="00297074" w:rsidP="00297074">
      <w:pPr>
        <w:spacing w:after="0" w:line="240" w:lineRule="auto"/>
        <w:jc w:val="both"/>
        <w:rPr>
          <w:rFonts w:ascii="Georgia" w:hAnsi="Georgia" w:cs="Constantia"/>
          <w:sz w:val="14"/>
          <w:szCs w:val="24"/>
        </w:rPr>
      </w:pPr>
    </w:p>
    <w:p w:rsidR="00297074" w:rsidRPr="009B1972" w:rsidRDefault="00297074" w:rsidP="00297074">
      <w:pPr>
        <w:spacing w:after="0" w:line="240" w:lineRule="auto"/>
        <w:ind w:firstLine="708"/>
        <w:jc w:val="both"/>
        <w:rPr>
          <w:rFonts w:ascii="Georgia" w:hAnsi="Georgia"/>
          <w:sz w:val="16"/>
          <w:szCs w:val="24"/>
        </w:rPr>
      </w:pPr>
    </w:p>
    <w:p w:rsidR="00297074" w:rsidRPr="009B1972" w:rsidRDefault="00297074" w:rsidP="00297074">
      <w:pPr>
        <w:spacing w:after="0" w:line="240" w:lineRule="auto"/>
        <w:ind w:left="1620" w:hanging="1620"/>
        <w:jc w:val="both"/>
        <w:rPr>
          <w:rFonts w:ascii="Georgia" w:hAnsi="Georgia" w:cs="Constantia"/>
          <w:sz w:val="24"/>
          <w:szCs w:val="24"/>
        </w:rPr>
      </w:pPr>
      <w:r w:rsidRPr="009B1972">
        <w:rPr>
          <w:rFonts w:ascii="Georgia" w:hAnsi="Georgia" w:cs="Constantia"/>
          <w:b/>
          <w:bCs/>
          <w:sz w:val="24"/>
          <w:szCs w:val="24"/>
        </w:rPr>
        <w:t>Cele festiwalu</w:t>
      </w:r>
      <w:r w:rsidRPr="009B1972">
        <w:rPr>
          <w:rFonts w:ascii="Georgia" w:hAnsi="Georgia" w:cs="Constantia"/>
          <w:sz w:val="24"/>
          <w:szCs w:val="24"/>
        </w:rPr>
        <w:t>:</w:t>
      </w:r>
    </w:p>
    <w:p w:rsidR="00297074" w:rsidRDefault="00297074" w:rsidP="00297074">
      <w:pPr>
        <w:spacing w:after="0" w:line="240" w:lineRule="auto"/>
        <w:ind w:left="708"/>
        <w:jc w:val="both"/>
        <w:rPr>
          <w:rFonts w:ascii="Georgia" w:hAnsi="Georgia"/>
          <w:sz w:val="24"/>
          <w:szCs w:val="24"/>
        </w:rPr>
      </w:pPr>
      <w:r w:rsidRPr="009B1972">
        <w:rPr>
          <w:rFonts w:ascii="Georgia" w:hAnsi="Georgia"/>
          <w:sz w:val="24"/>
          <w:szCs w:val="24"/>
        </w:rPr>
        <w:t xml:space="preserve">Popularyzacja pieśni kaszubskich wśród dzieci i młodzieży, rozwijanie poczucia przynależności do regionu. </w:t>
      </w:r>
    </w:p>
    <w:p w:rsidR="00670099" w:rsidRPr="009B1972" w:rsidRDefault="00670099" w:rsidP="00297074">
      <w:pPr>
        <w:spacing w:after="0" w:line="240" w:lineRule="auto"/>
        <w:ind w:left="708"/>
        <w:jc w:val="both"/>
        <w:rPr>
          <w:rFonts w:ascii="Georgia" w:hAnsi="Georgia"/>
          <w:sz w:val="24"/>
          <w:szCs w:val="24"/>
        </w:rPr>
      </w:pPr>
    </w:p>
    <w:p w:rsidR="00297074" w:rsidRPr="009B1972" w:rsidRDefault="00297074" w:rsidP="00297074">
      <w:pPr>
        <w:spacing w:after="0" w:line="240" w:lineRule="auto"/>
        <w:ind w:left="708"/>
        <w:jc w:val="both"/>
        <w:rPr>
          <w:rFonts w:ascii="Georgia" w:hAnsi="Georgia" w:cs="Times New Roman"/>
          <w:sz w:val="14"/>
          <w:szCs w:val="24"/>
        </w:rPr>
      </w:pPr>
    </w:p>
    <w:p w:rsidR="00297074" w:rsidRPr="009B1972" w:rsidRDefault="00297074" w:rsidP="0029707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B1972">
        <w:rPr>
          <w:rFonts w:ascii="Georgia" w:hAnsi="Georgia"/>
          <w:sz w:val="24"/>
          <w:szCs w:val="24"/>
        </w:rPr>
        <w:t xml:space="preserve">Do udziału w </w:t>
      </w:r>
      <w:r w:rsidR="004533B1" w:rsidRPr="009B1972">
        <w:rPr>
          <w:rFonts w:ascii="Georgia" w:hAnsi="Georgia"/>
          <w:sz w:val="24"/>
          <w:szCs w:val="24"/>
        </w:rPr>
        <w:t>konkursu</w:t>
      </w:r>
      <w:r w:rsidRPr="009B1972">
        <w:rPr>
          <w:rFonts w:ascii="Georgia" w:hAnsi="Georgia"/>
          <w:sz w:val="24"/>
          <w:szCs w:val="24"/>
        </w:rPr>
        <w:t xml:space="preserve"> zapraszamy</w:t>
      </w:r>
      <w:r w:rsidRPr="009B1972">
        <w:rPr>
          <w:rFonts w:ascii="Georgia" w:hAnsi="Georgia"/>
          <w:color w:val="FF0000"/>
          <w:sz w:val="24"/>
          <w:szCs w:val="24"/>
        </w:rPr>
        <w:t xml:space="preserve"> </w:t>
      </w:r>
      <w:r w:rsidR="004533B1" w:rsidRPr="009B1972">
        <w:rPr>
          <w:rFonts w:ascii="Georgia" w:hAnsi="Georgia"/>
          <w:color w:val="FF0000"/>
          <w:sz w:val="24"/>
          <w:szCs w:val="24"/>
        </w:rPr>
        <w:t xml:space="preserve">solistów </w:t>
      </w:r>
      <w:r w:rsidR="00453050">
        <w:rPr>
          <w:rFonts w:ascii="Georgia" w:hAnsi="Georgia"/>
          <w:color w:val="FF0000"/>
          <w:sz w:val="24"/>
          <w:szCs w:val="24"/>
        </w:rPr>
        <w:t xml:space="preserve">i duety </w:t>
      </w:r>
      <w:r w:rsidRPr="009B1972">
        <w:rPr>
          <w:rFonts w:ascii="Georgia" w:hAnsi="Georgia"/>
          <w:sz w:val="24"/>
          <w:szCs w:val="24"/>
        </w:rPr>
        <w:t>w następujących grupach wiekowych:</w:t>
      </w:r>
    </w:p>
    <w:p w:rsidR="00297074" w:rsidRPr="009B1972" w:rsidRDefault="00297074" w:rsidP="00297074">
      <w:pPr>
        <w:spacing w:line="240" w:lineRule="auto"/>
        <w:ind w:left="708"/>
        <w:rPr>
          <w:rFonts w:ascii="Georgia" w:hAnsi="Georgia"/>
          <w:sz w:val="24"/>
          <w:szCs w:val="24"/>
        </w:rPr>
      </w:pPr>
      <w:r w:rsidRPr="009B1972">
        <w:rPr>
          <w:rFonts w:ascii="Georgia" w:hAnsi="Georgia"/>
          <w:sz w:val="24"/>
          <w:szCs w:val="24"/>
        </w:rPr>
        <w:t>I    kategoria  -  przedszkolaki i klasa 0 (1 utwór</w:t>
      </w:r>
      <w:r w:rsidR="00E47736" w:rsidRPr="009B1972">
        <w:rPr>
          <w:rFonts w:ascii="Georgia" w:hAnsi="Georgia"/>
          <w:sz w:val="24"/>
          <w:szCs w:val="24"/>
        </w:rPr>
        <w:t>)</w:t>
      </w:r>
      <w:r w:rsidRPr="009B1972">
        <w:rPr>
          <w:rFonts w:ascii="Georgia" w:hAnsi="Georgia"/>
          <w:sz w:val="24"/>
          <w:szCs w:val="24"/>
        </w:rPr>
        <w:br/>
        <w:t>II   kategoria  - uczniowie klas I –III  (2 utwory),</w:t>
      </w:r>
      <w:r w:rsidRPr="009B1972">
        <w:rPr>
          <w:rFonts w:ascii="Georgia" w:hAnsi="Georgia"/>
          <w:sz w:val="24"/>
          <w:szCs w:val="24"/>
        </w:rPr>
        <w:br/>
        <w:t>III  kategoria – uczniowie klas IV – VI (2 utwory),</w:t>
      </w:r>
      <w:r w:rsidRPr="009B1972">
        <w:rPr>
          <w:rFonts w:ascii="Georgia" w:hAnsi="Georgia"/>
          <w:sz w:val="24"/>
          <w:szCs w:val="24"/>
        </w:rPr>
        <w:br/>
        <w:t xml:space="preserve">IV kategorii – uczniowie klas VII-VIII (2 utwory). </w:t>
      </w:r>
    </w:p>
    <w:p w:rsidR="004533B1" w:rsidRPr="009B1972" w:rsidRDefault="004533B1" w:rsidP="009B1972">
      <w:pPr>
        <w:numPr>
          <w:ilvl w:val="0"/>
          <w:numId w:val="2"/>
        </w:numPr>
        <w:spacing w:after="0"/>
        <w:rPr>
          <w:rFonts w:ascii="Georgia" w:hAnsi="Georgia" w:cs="Times New Roman"/>
          <w:sz w:val="24"/>
          <w:szCs w:val="24"/>
          <w:u w:val="single"/>
        </w:rPr>
      </w:pPr>
      <w:r w:rsidRPr="009B1972">
        <w:rPr>
          <w:rFonts w:ascii="Georgia" w:hAnsi="Georgia"/>
          <w:color w:val="FF0000"/>
          <w:sz w:val="24"/>
          <w:szCs w:val="24"/>
          <w:u w:val="single"/>
        </w:rPr>
        <w:t xml:space="preserve">Każdy szkoła </w:t>
      </w:r>
      <w:r w:rsidR="009B1972" w:rsidRPr="009B1972">
        <w:rPr>
          <w:rFonts w:ascii="Georgia" w:hAnsi="Georgia"/>
          <w:color w:val="FF0000"/>
          <w:sz w:val="24"/>
          <w:szCs w:val="24"/>
          <w:u w:val="single"/>
        </w:rPr>
        <w:t>może</w:t>
      </w:r>
      <w:r w:rsidRPr="009B1972">
        <w:rPr>
          <w:rFonts w:ascii="Georgia" w:hAnsi="Georgia"/>
          <w:color w:val="FF0000"/>
          <w:sz w:val="24"/>
          <w:szCs w:val="24"/>
          <w:u w:val="single"/>
        </w:rPr>
        <w:t xml:space="preserve"> zgłosić </w:t>
      </w:r>
      <w:r w:rsidR="00453050">
        <w:rPr>
          <w:rFonts w:ascii="Georgia" w:hAnsi="Georgia"/>
          <w:color w:val="FF0000"/>
          <w:sz w:val="24"/>
          <w:szCs w:val="24"/>
          <w:u w:val="single"/>
        </w:rPr>
        <w:t>2</w:t>
      </w:r>
      <w:r w:rsidRPr="009B1972">
        <w:rPr>
          <w:rFonts w:ascii="Georgia" w:hAnsi="Georgia"/>
          <w:color w:val="FF0000"/>
          <w:sz w:val="24"/>
          <w:szCs w:val="24"/>
          <w:u w:val="single"/>
        </w:rPr>
        <w:t xml:space="preserve"> solistów </w:t>
      </w:r>
      <w:r w:rsidR="00453050">
        <w:rPr>
          <w:rFonts w:ascii="Georgia" w:hAnsi="Georgia"/>
          <w:color w:val="FF0000"/>
          <w:sz w:val="24"/>
          <w:szCs w:val="24"/>
          <w:u w:val="single"/>
        </w:rPr>
        <w:t xml:space="preserve"> i 2 duety </w:t>
      </w:r>
      <w:r w:rsidRPr="009B1972">
        <w:rPr>
          <w:rFonts w:ascii="Georgia" w:hAnsi="Georgia"/>
          <w:color w:val="FF0000"/>
          <w:sz w:val="24"/>
          <w:szCs w:val="24"/>
          <w:u w:val="single"/>
        </w:rPr>
        <w:t xml:space="preserve">w każdej kategorii. </w:t>
      </w:r>
    </w:p>
    <w:p w:rsidR="004533B1" w:rsidRPr="009B1972" w:rsidRDefault="004533B1" w:rsidP="009B1972">
      <w:pPr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  <w:szCs w:val="24"/>
          <w:u w:val="single"/>
        </w:rPr>
      </w:pPr>
      <w:r w:rsidRPr="009B1972">
        <w:rPr>
          <w:rFonts w:ascii="Georgia" w:hAnsi="Georgia"/>
          <w:sz w:val="24"/>
          <w:szCs w:val="24"/>
        </w:rPr>
        <w:t xml:space="preserve">Każdy uczestnik (z wyjątkiem kategorii I) powinien przygotować dwie piosenki wyłącznie w języku kaszubskim  </w:t>
      </w:r>
      <w:r w:rsidRPr="009B1972">
        <w:rPr>
          <w:rFonts w:ascii="Georgia" w:hAnsi="Georgia"/>
          <w:i/>
          <w:color w:val="FF0000"/>
          <w:sz w:val="24"/>
          <w:szCs w:val="24"/>
        </w:rPr>
        <w:t>(repertuar nie może się powtarzać z ostatnich</w:t>
      </w:r>
      <w:r w:rsidR="009B1972">
        <w:rPr>
          <w:rFonts w:ascii="Georgia" w:hAnsi="Georgia"/>
          <w:i/>
          <w:color w:val="FF0000"/>
          <w:sz w:val="24"/>
          <w:szCs w:val="24"/>
        </w:rPr>
        <w:br/>
      </w:r>
      <w:r w:rsidRPr="009B1972">
        <w:rPr>
          <w:rFonts w:ascii="Georgia" w:hAnsi="Georgia"/>
          <w:i/>
          <w:color w:val="FF0000"/>
          <w:sz w:val="24"/>
          <w:szCs w:val="24"/>
        </w:rPr>
        <w:t xml:space="preserve"> 2 lat).</w:t>
      </w:r>
      <w:r w:rsidRPr="009B1972">
        <w:rPr>
          <w:rFonts w:ascii="Georgia" w:hAnsi="Georgia"/>
          <w:sz w:val="24"/>
          <w:szCs w:val="24"/>
        </w:rPr>
        <w:t xml:space="preserve"> Dodatkowo można przygotować własny akompaniament lub akompaniament z playbacku. Akompaniament może wykonać osoba nie biorąca udziału w konkursie.</w:t>
      </w:r>
    </w:p>
    <w:p w:rsidR="004533B1" w:rsidRPr="009B1972" w:rsidRDefault="004533B1" w:rsidP="009B1972">
      <w:pPr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  <w:szCs w:val="24"/>
          <w:u w:val="single"/>
        </w:rPr>
      </w:pPr>
      <w:r w:rsidRPr="009B1972">
        <w:rPr>
          <w:rFonts w:ascii="Georgia" w:hAnsi="Georgia"/>
          <w:sz w:val="24"/>
          <w:szCs w:val="24"/>
        </w:rPr>
        <w:t>W ramach występu nie dopuszcza się wykonywania Hymnu Kaszubskiego oraz utworów o charakterze rubasznym.</w:t>
      </w:r>
    </w:p>
    <w:p w:rsidR="004533B1" w:rsidRPr="00670099" w:rsidRDefault="004533B1" w:rsidP="00670099">
      <w:pPr>
        <w:numPr>
          <w:ilvl w:val="0"/>
          <w:numId w:val="2"/>
        </w:numPr>
        <w:rPr>
          <w:rFonts w:ascii="Georgia" w:hAnsi="Georgia" w:cs="Times New Roman"/>
          <w:sz w:val="24"/>
          <w:szCs w:val="24"/>
          <w:u w:val="single"/>
        </w:rPr>
      </w:pPr>
      <w:r w:rsidRPr="009B1972">
        <w:rPr>
          <w:rFonts w:ascii="Georgia" w:hAnsi="Georgia"/>
          <w:sz w:val="24"/>
          <w:szCs w:val="24"/>
        </w:rPr>
        <w:t>Czas wykonania dwóch utworów nie może przekraczać 10 minut.</w:t>
      </w:r>
    </w:p>
    <w:p w:rsidR="00670099" w:rsidRPr="00670099" w:rsidRDefault="00670099" w:rsidP="00670099">
      <w:pPr>
        <w:ind w:left="720"/>
        <w:rPr>
          <w:rFonts w:ascii="Georgia" w:hAnsi="Georgia" w:cs="Times New Roman"/>
          <w:sz w:val="24"/>
          <w:szCs w:val="24"/>
          <w:u w:val="single"/>
        </w:rPr>
      </w:pPr>
    </w:p>
    <w:p w:rsidR="004533B1" w:rsidRPr="009B1972" w:rsidRDefault="00297074" w:rsidP="009B1972">
      <w:pPr>
        <w:spacing w:line="240" w:lineRule="auto"/>
        <w:rPr>
          <w:rFonts w:ascii="Georgia" w:hAnsi="Georgia" w:cs="Times New Roman"/>
          <w:color w:val="FF0000"/>
        </w:rPr>
      </w:pPr>
      <w:r w:rsidRPr="009B1972">
        <w:rPr>
          <w:rFonts w:ascii="Georgia" w:hAnsi="Georgia"/>
          <w:b/>
          <w:bCs/>
          <w:color w:val="FF0000"/>
          <w:sz w:val="24"/>
          <w:szCs w:val="24"/>
          <w:u w:val="single"/>
        </w:rPr>
        <w:t xml:space="preserve">Gminny Konkurs Piosenki Kaszubskiej </w:t>
      </w:r>
      <w:proofErr w:type="spellStart"/>
      <w:r w:rsidRPr="009B1972">
        <w:rPr>
          <w:rFonts w:ascii="Georgia" w:hAnsi="Georgia" w:cs="Times New Roman"/>
          <w:b/>
          <w:color w:val="FF0000"/>
          <w:sz w:val="24"/>
          <w:szCs w:val="24"/>
          <w:u w:val="single"/>
        </w:rPr>
        <w:t>Jelonko</w:t>
      </w:r>
      <w:proofErr w:type="spellEnd"/>
      <w:r w:rsidRPr="009B1972">
        <w:rPr>
          <w:rFonts w:ascii="Georgia" w:hAnsi="Georgia" w:cs="Times New Roman"/>
          <w:b/>
          <w:color w:val="FF0000"/>
          <w:sz w:val="24"/>
          <w:szCs w:val="24"/>
          <w:u w:val="single"/>
        </w:rPr>
        <w:t xml:space="preserve"> 202</w:t>
      </w:r>
      <w:r w:rsidR="00670099">
        <w:rPr>
          <w:rFonts w:ascii="Georgia" w:hAnsi="Georgia" w:cs="Times New Roman"/>
          <w:b/>
          <w:color w:val="FF0000"/>
          <w:sz w:val="24"/>
          <w:szCs w:val="24"/>
          <w:u w:val="single"/>
        </w:rPr>
        <w:t>4</w:t>
      </w:r>
      <w:r w:rsidRPr="009B1972">
        <w:rPr>
          <w:rFonts w:ascii="Georgia" w:hAnsi="Georgia" w:cs="Times New Roman"/>
          <w:color w:val="FF0000"/>
        </w:rPr>
        <w:t xml:space="preserve"> </w:t>
      </w:r>
      <w:r w:rsidR="00670099">
        <w:rPr>
          <w:rFonts w:ascii="Georgia" w:hAnsi="Georgia" w:cs="Times New Roman"/>
          <w:color w:val="FF0000"/>
        </w:rPr>
        <w:t>–</w:t>
      </w:r>
      <w:r w:rsidRPr="00670099">
        <w:rPr>
          <w:rFonts w:ascii="Georgia" w:hAnsi="Georgia" w:cs="Times New Roman"/>
          <w:color w:val="FF0000"/>
          <w:sz w:val="24"/>
          <w:szCs w:val="24"/>
        </w:rPr>
        <w:t xml:space="preserve"> </w:t>
      </w:r>
      <w:r w:rsidR="00670099" w:rsidRPr="00670099">
        <w:rPr>
          <w:rFonts w:ascii="Georgia" w:hAnsi="Georgia" w:cs="Times New Roman"/>
          <w:color w:val="FF0000"/>
          <w:sz w:val="24"/>
          <w:szCs w:val="24"/>
        </w:rPr>
        <w:t>odbędzie się stacjonarnie na sali gimnastycznej Szkoły Podstawowej w Jelonku.</w:t>
      </w:r>
      <w:r w:rsidR="00670099">
        <w:rPr>
          <w:rFonts w:ascii="Georgia" w:hAnsi="Georgia" w:cs="Times New Roman"/>
          <w:color w:val="FF0000"/>
        </w:rPr>
        <w:t xml:space="preserve"> </w:t>
      </w:r>
    </w:p>
    <w:p w:rsidR="00297074" w:rsidRDefault="004533B1" w:rsidP="004533B1">
      <w:pPr>
        <w:spacing w:line="240" w:lineRule="auto"/>
        <w:rPr>
          <w:rFonts w:ascii="Georgia" w:hAnsi="Georgia" w:cs="Times New Roman"/>
        </w:rPr>
      </w:pPr>
      <w:r w:rsidRPr="009B1972">
        <w:rPr>
          <w:rFonts w:ascii="Georgia" w:hAnsi="Georgia"/>
          <w:sz w:val="24"/>
          <w:szCs w:val="24"/>
        </w:rPr>
        <w:t xml:space="preserve">Wykonawców oceniać będzie komisja powołana przez organizatorów, która </w:t>
      </w:r>
      <w:r w:rsidR="00297074" w:rsidRPr="009B1972">
        <w:rPr>
          <w:rFonts w:ascii="Georgia" w:hAnsi="Georgia" w:cs="Times New Roman"/>
        </w:rPr>
        <w:t xml:space="preserve">wysłucha występów i przydzieli nagrody. </w:t>
      </w:r>
    </w:p>
    <w:p w:rsidR="00453050" w:rsidRDefault="00453050" w:rsidP="004533B1">
      <w:pPr>
        <w:spacing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ab/>
        <w:t>W czasie obrad komisji uczestnicy otrzymają poczęstunek.</w:t>
      </w:r>
    </w:p>
    <w:p w:rsidR="00670099" w:rsidRDefault="00670099" w:rsidP="004533B1">
      <w:pPr>
        <w:spacing w:line="240" w:lineRule="auto"/>
        <w:rPr>
          <w:rFonts w:ascii="Georgia" w:hAnsi="Georgia" w:cs="Times New Roman"/>
          <w:i/>
          <w:color w:val="FF0000"/>
        </w:rPr>
      </w:pPr>
    </w:p>
    <w:p w:rsidR="00670099" w:rsidRPr="009B1972" w:rsidRDefault="00670099" w:rsidP="004533B1">
      <w:pPr>
        <w:spacing w:line="240" w:lineRule="auto"/>
        <w:rPr>
          <w:rFonts w:ascii="Georgia" w:hAnsi="Georgia" w:cs="Times New Roman"/>
          <w:i/>
          <w:color w:val="FF0000"/>
        </w:rPr>
      </w:pPr>
    </w:p>
    <w:p w:rsidR="00297074" w:rsidRPr="009B1972" w:rsidRDefault="00297074" w:rsidP="00297074">
      <w:pPr>
        <w:numPr>
          <w:ilvl w:val="0"/>
          <w:numId w:val="2"/>
        </w:numPr>
        <w:rPr>
          <w:rFonts w:ascii="Georgia" w:hAnsi="Georgia" w:cs="Times New Roman"/>
          <w:sz w:val="24"/>
          <w:szCs w:val="24"/>
          <w:u w:val="single"/>
        </w:rPr>
      </w:pPr>
      <w:r w:rsidRPr="009B1972">
        <w:rPr>
          <w:rFonts w:ascii="Georgia" w:hAnsi="Georgia"/>
          <w:color w:val="FF0000"/>
          <w:u w:val="single"/>
        </w:rPr>
        <w:t xml:space="preserve">Termin nadsyłania </w:t>
      </w:r>
      <w:r w:rsidR="00670099">
        <w:rPr>
          <w:rFonts w:ascii="Georgia" w:hAnsi="Georgia"/>
          <w:color w:val="FF0000"/>
          <w:u w:val="single"/>
        </w:rPr>
        <w:t>zgłoszeń do</w:t>
      </w:r>
      <w:r w:rsidRPr="009B1972">
        <w:rPr>
          <w:rFonts w:ascii="Georgia" w:hAnsi="Georgia"/>
          <w:b/>
          <w:color w:val="FF0000"/>
          <w:u w:val="single"/>
        </w:rPr>
        <w:t xml:space="preserve"> </w:t>
      </w:r>
      <w:r w:rsidR="00670099">
        <w:rPr>
          <w:rFonts w:ascii="Georgia" w:hAnsi="Georgia"/>
          <w:b/>
          <w:color w:val="FF0000"/>
          <w:u w:val="single"/>
        </w:rPr>
        <w:t>10</w:t>
      </w:r>
      <w:r w:rsidRPr="009B1972">
        <w:rPr>
          <w:rFonts w:ascii="Georgia" w:hAnsi="Georgia"/>
          <w:b/>
          <w:color w:val="FF0000"/>
          <w:u w:val="single"/>
        </w:rPr>
        <w:t>.0</w:t>
      </w:r>
      <w:r w:rsidR="00670099">
        <w:rPr>
          <w:rFonts w:ascii="Georgia" w:hAnsi="Georgia"/>
          <w:b/>
          <w:color w:val="FF0000"/>
          <w:u w:val="single"/>
        </w:rPr>
        <w:t>4</w:t>
      </w:r>
      <w:r w:rsidRPr="009B1972">
        <w:rPr>
          <w:rFonts w:ascii="Georgia" w:hAnsi="Georgia"/>
          <w:b/>
          <w:color w:val="FF0000"/>
          <w:u w:val="single"/>
        </w:rPr>
        <w:t>.202</w:t>
      </w:r>
      <w:r w:rsidR="00670099">
        <w:rPr>
          <w:rFonts w:ascii="Georgia" w:hAnsi="Georgia"/>
          <w:b/>
          <w:color w:val="FF0000"/>
          <w:u w:val="single"/>
        </w:rPr>
        <w:t>4</w:t>
      </w:r>
      <w:r w:rsidRPr="009B1972">
        <w:rPr>
          <w:rFonts w:ascii="Georgia" w:hAnsi="Georgia"/>
          <w:b/>
          <w:color w:val="FF0000"/>
          <w:u w:val="single"/>
        </w:rPr>
        <w:t xml:space="preserve">r.  </w:t>
      </w:r>
    </w:p>
    <w:p w:rsidR="009B1972" w:rsidRPr="00670099" w:rsidRDefault="00D24C2D" w:rsidP="009B1972">
      <w:pPr>
        <w:numPr>
          <w:ilvl w:val="0"/>
          <w:numId w:val="2"/>
        </w:numPr>
        <w:rPr>
          <w:rFonts w:ascii="Georgia" w:hAnsi="Georgia" w:cs="Times New Roman"/>
          <w:sz w:val="24"/>
          <w:szCs w:val="24"/>
          <w:u w:val="single"/>
        </w:rPr>
      </w:pPr>
      <w:bookmarkStart w:id="0" w:name="_Hlk97021399"/>
      <w:r w:rsidRPr="009B1972">
        <w:rPr>
          <w:rFonts w:ascii="Georgia" w:hAnsi="Georgia"/>
          <w:b/>
          <w:color w:val="FF0000"/>
          <w:u w:val="single"/>
        </w:rPr>
        <w:t>1</w:t>
      </w:r>
      <w:r w:rsidR="00670099">
        <w:rPr>
          <w:rFonts w:ascii="Georgia" w:hAnsi="Georgia"/>
          <w:b/>
          <w:color w:val="FF0000"/>
          <w:u w:val="single"/>
        </w:rPr>
        <w:t>7.</w:t>
      </w:r>
      <w:r w:rsidR="00297074" w:rsidRPr="009B1972">
        <w:rPr>
          <w:rFonts w:ascii="Georgia" w:hAnsi="Georgia"/>
          <w:b/>
          <w:color w:val="FF0000"/>
          <w:u w:val="single"/>
        </w:rPr>
        <w:t>04.202</w:t>
      </w:r>
      <w:r w:rsidRPr="009B1972">
        <w:rPr>
          <w:rFonts w:ascii="Georgia" w:hAnsi="Georgia"/>
          <w:b/>
          <w:color w:val="FF0000"/>
          <w:u w:val="single"/>
        </w:rPr>
        <w:t>3</w:t>
      </w:r>
      <w:r w:rsidR="00297074" w:rsidRPr="009B1972">
        <w:rPr>
          <w:rFonts w:ascii="Georgia" w:hAnsi="Georgia"/>
          <w:b/>
          <w:color w:val="FF0000"/>
          <w:u w:val="single"/>
        </w:rPr>
        <w:t xml:space="preserve"> r. </w:t>
      </w:r>
      <w:bookmarkEnd w:id="0"/>
      <w:r w:rsidR="00297074" w:rsidRPr="009B1972">
        <w:rPr>
          <w:rFonts w:ascii="Georgia" w:hAnsi="Georgia"/>
        </w:rPr>
        <w:t xml:space="preserve">– </w:t>
      </w:r>
      <w:r w:rsidR="00670099">
        <w:rPr>
          <w:rFonts w:ascii="Georgia" w:hAnsi="Georgia"/>
        </w:rPr>
        <w:t>występy uczestników</w:t>
      </w:r>
      <w:r w:rsidR="00297074" w:rsidRPr="009B1972">
        <w:rPr>
          <w:rFonts w:ascii="Georgia" w:hAnsi="Georgia"/>
        </w:rPr>
        <w:t xml:space="preserve">, </w:t>
      </w:r>
      <w:r w:rsidR="00670099" w:rsidRPr="00670099">
        <w:rPr>
          <w:rFonts w:ascii="Georgia" w:hAnsi="Georgia"/>
        </w:rPr>
        <w:t>ogłoszenie wyników</w:t>
      </w:r>
      <w:r w:rsidR="00670099">
        <w:rPr>
          <w:rFonts w:ascii="Georgia" w:hAnsi="Georgia"/>
        </w:rPr>
        <w:t xml:space="preserve"> i </w:t>
      </w:r>
      <w:r w:rsidR="00670099" w:rsidRPr="00670099">
        <w:rPr>
          <w:rFonts w:ascii="Georgia" w:hAnsi="Georgia"/>
        </w:rPr>
        <w:t xml:space="preserve"> </w:t>
      </w:r>
      <w:r w:rsidR="00297074" w:rsidRPr="009B1972">
        <w:rPr>
          <w:rFonts w:ascii="Georgia" w:hAnsi="Georgia"/>
        </w:rPr>
        <w:t>przydzielenie</w:t>
      </w:r>
      <w:r w:rsidR="00670099">
        <w:rPr>
          <w:rFonts w:ascii="Georgia" w:hAnsi="Georgia"/>
        </w:rPr>
        <w:t xml:space="preserve"> oraz wręczenie</w:t>
      </w:r>
      <w:r w:rsidR="00297074" w:rsidRPr="009B1972">
        <w:rPr>
          <w:rFonts w:ascii="Georgia" w:hAnsi="Georgia"/>
        </w:rPr>
        <w:t xml:space="preserve"> nagród w poszczególnych kategoriach</w:t>
      </w:r>
      <w:r w:rsidR="00670099">
        <w:rPr>
          <w:rFonts w:ascii="Georgia" w:hAnsi="Georgia" w:cs="Times New Roman"/>
          <w:sz w:val="24"/>
          <w:szCs w:val="24"/>
          <w:u w:val="single"/>
        </w:rPr>
        <w:t>.</w:t>
      </w:r>
      <w:r w:rsidR="00670099" w:rsidRPr="00670099">
        <w:rPr>
          <w:rFonts w:ascii="Georgia" w:hAnsi="Georgia" w:cs="Times New Roman"/>
          <w:sz w:val="24"/>
          <w:szCs w:val="24"/>
        </w:rPr>
        <w:t xml:space="preserve"> </w:t>
      </w:r>
    </w:p>
    <w:p w:rsidR="00297074" w:rsidRDefault="00297074" w:rsidP="009B1972">
      <w:pPr>
        <w:rPr>
          <w:rFonts w:ascii="Georgia" w:hAnsi="Georgia"/>
          <w:sz w:val="24"/>
          <w:szCs w:val="24"/>
        </w:rPr>
      </w:pPr>
      <w:r w:rsidRPr="009B1972">
        <w:rPr>
          <w:rFonts w:ascii="Georgia" w:hAnsi="Georgia"/>
          <w:sz w:val="24"/>
          <w:szCs w:val="24"/>
        </w:rPr>
        <w:t>Wszelkich dodatkowych informacji udzielają:</w:t>
      </w:r>
      <w:r w:rsidRPr="009B1972">
        <w:rPr>
          <w:rFonts w:ascii="Georgia" w:hAnsi="Georgia"/>
          <w:b/>
          <w:sz w:val="24"/>
          <w:szCs w:val="24"/>
        </w:rPr>
        <w:t xml:space="preserve"> </w:t>
      </w:r>
      <w:r w:rsidRPr="009B1972">
        <w:rPr>
          <w:rFonts w:ascii="Georgia" w:hAnsi="Georgia"/>
          <w:b/>
          <w:sz w:val="24"/>
          <w:szCs w:val="24"/>
        </w:rPr>
        <w:br/>
        <w:t xml:space="preserve">p. Emilia Płotka </w:t>
      </w:r>
      <w:r w:rsidRPr="009B1972">
        <w:rPr>
          <w:rFonts w:ascii="Georgia" w:hAnsi="Georgia"/>
          <w:sz w:val="24"/>
          <w:szCs w:val="24"/>
        </w:rPr>
        <w:t>tel.  607 082 616</w:t>
      </w:r>
      <w:r w:rsidRPr="009B1972">
        <w:rPr>
          <w:rFonts w:ascii="Georgia" w:hAnsi="Georgia"/>
          <w:sz w:val="24"/>
          <w:szCs w:val="24"/>
        </w:rPr>
        <w:br/>
      </w:r>
      <w:r w:rsidRPr="009B1972">
        <w:rPr>
          <w:rFonts w:ascii="Georgia" w:hAnsi="Georgia"/>
          <w:b/>
          <w:bCs/>
          <w:sz w:val="24"/>
          <w:szCs w:val="24"/>
        </w:rPr>
        <w:t>p. Elżbieta Drywa</w:t>
      </w:r>
      <w:r w:rsidRPr="009B1972">
        <w:rPr>
          <w:rFonts w:ascii="Georgia" w:hAnsi="Georgia"/>
          <w:sz w:val="24"/>
          <w:szCs w:val="24"/>
        </w:rPr>
        <w:t xml:space="preserve"> tel. 609 449</w:t>
      </w:r>
      <w:r w:rsidR="00453050">
        <w:rPr>
          <w:rFonts w:ascii="Georgia" w:hAnsi="Georgia"/>
          <w:sz w:val="24"/>
          <w:szCs w:val="24"/>
        </w:rPr>
        <w:t> </w:t>
      </w:r>
      <w:r w:rsidRPr="009B1972">
        <w:rPr>
          <w:rFonts w:ascii="Georgia" w:hAnsi="Georgia"/>
          <w:sz w:val="24"/>
          <w:szCs w:val="24"/>
        </w:rPr>
        <w:t xml:space="preserve">600 </w:t>
      </w:r>
    </w:p>
    <w:p w:rsidR="00453050" w:rsidRPr="009B1972" w:rsidRDefault="00453050" w:rsidP="009B1972">
      <w:pPr>
        <w:rPr>
          <w:rFonts w:ascii="Georgia" w:hAnsi="Georgia" w:cs="Times New Roman"/>
          <w:sz w:val="24"/>
          <w:szCs w:val="24"/>
          <w:u w:val="single"/>
        </w:rPr>
      </w:pPr>
      <w:bookmarkStart w:id="1" w:name="_GoBack"/>
      <w:bookmarkEnd w:id="1"/>
    </w:p>
    <w:p w:rsidR="00297074" w:rsidRPr="009B1972" w:rsidRDefault="00297074" w:rsidP="00297074">
      <w:pPr>
        <w:spacing w:after="0" w:line="240" w:lineRule="auto"/>
        <w:jc w:val="both"/>
        <w:rPr>
          <w:rStyle w:val="Cytat1"/>
          <w:rFonts w:ascii="Georgia" w:hAnsi="Georgia"/>
          <w:color w:val="008000"/>
          <w:sz w:val="24"/>
          <w:szCs w:val="24"/>
        </w:rPr>
      </w:pPr>
      <w:r w:rsidRPr="009B1972">
        <w:rPr>
          <w:rFonts w:ascii="Georgia" w:hAnsi="Georgia"/>
          <w:i/>
          <w:iCs/>
          <w:sz w:val="24"/>
          <w:szCs w:val="24"/>
        </w:rPr>
        <w:t>Karta zgłoszenia i regulamin Eliminacji Gminnego Konkursu Piosenki Kaszubskiej „</w:t>
      </w:r>
      <w:proofErr w:type="spellStart"/>
      <w:r w:rsidRPr="009B1972">
        <w:rPr>
          <w:rFonts w:ascii="Georgia" w:hAnsi="Georgia"/>
          <w:i/>
          <w:iCs/>
          <w:sz w:val="24"/>
          <w:szCs w:val="24"/>
        </w:rPr>
        <w:t>Kaszëbsczé</w:t>
      </w:r>
      <w:proofErr w:type="spellEnd"/>
      <w:r w:rsidRPr="009B1972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9B1972">
        <w:rPr>
          <w:rFonts w:ascii="Georgia" w:hAnsi="Georgia"/>
          <w:i/>
          <w:iCs/>
          <w:sz w:val="24"/>
          <w:szCs w:val="24"/>
        </w:rPr>
        <w:t>spiéwë</w:t>
      </w:r>
      <w:proofErr w:type="spellEnd"/>
      <w:r w:rsidRPr="009B1972">
        <w:rPr>
          <w:rFonts w:ascii="Georgia" w:hAnsi="Georgia"/>
          <w:i/>
          <w:iCs/>
          <w:sz w:val="24"/>
          <w:szCs w:val="24"/>
        </w:rPr>
        <w:t xml:space="preserve">” dostępne są na stronie internetowej </w:t>
      </w:r>
      <w:r w:rsidRPr="009B1972">
        <w:rPr>
          <w:rFonts w:ascii="Georgia" w:hAnsi="Georgia"/>
          <w:i/>
          <w:iCs/>
          <w:color w:val="0000FF"/>
          <w:sz w:val="24"/>
          <w:szCs w:val="24"/>
        </w:rPr>
        <w:t>/</w:t>
      </w:r>
      <w:r w:rsidRPr="009B1972">
        <w:rPr>
          <w:rStyle w:val="Cytat1"/>
          <w:rFonts w:ascii="Georgia" w:hAnsi="Georgia"/>
          <w:color w:val="0000FF"/>
          <w:sz w:val="24"/>
          <w:szCs w:val="24"/>
        </w:rPr>
        <w:t>spjelonko.edupage.org/.</w:t>
      </w:r>
    </w:p>
    <w:p w:rsidR="00297074" w:rsidRDefault="00297074" w:rsidP="0029707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70099" w:rsidRDefault="00670099" w:rsidP="0029707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70099" w:rsidRDefault="00670099" w:rsidP="0029707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70099" w:rsidRPr="009B1972" w:rsidRDefault="00670099" w:rsidP="00670099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Zapraszamy do udziału.</w:t>
      </w:r>
    </w:p>
    <w:p w:rsidR="00DD6C43" w:rsidRPr="009B1972" w:rsidRDefault="00DD6C43">
      <w:pPr>
        <w:rPr>
          <w:rFonts w:ascii="Georgia" w:hAnsi="Georgia"/>
        </w:rPr>
      </w:pPr>
    </w:p>
    <w:sectPr w:rsidR="00DD6C43" w:rsidRPr="009B1972">
      <w:footerReference w:type="default" r:id="rId9"/>
      <w:footnotePr>
        <w:pos w:val="beneathText"/>
      </w:footnotePr>
      <w:pgSz w:w="11905" w:h="16837"/>
      <w:pgMar w:top="1134" w:right="1134" w:bottom="7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854" w:rsidRDefault="00DA3AE5">
      <w:pPr>
        <w:spacing w:after="0" w:line="240" w:lineRule="auto"/>
      </w:pPr>
      <w:r>
        <w:separator/>
      </w:r>
    </w:p>
  </w:endnote>
  <w:endnote w:type="continuationSeparator" w:id="0">
    <w:p w:rsidR="00FB3854" w:rsidRDefault="00DA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639" w:rsidRDefault="0029707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347980"/>
              <wp:effectExtent l="3175" t="0" r="1905" b="4445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3479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639" w:rsidRDefault="00453050">
                          <w:pPr>
                            <w:pStyle w:val="Stopka"/>
                          </w:pPr>
                        </w:p>
                        <w:p w:rsidR="00EF6639" w:rsidRDefault="0045305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0;margin-top:.05pt;width:1.1pt;height:27.4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" stroked="f">
              <v:fill opacity="0"/>
              <v:textbox inset="0,0,0,0">
                <w:txbxContent>
                  <w:p w:rsidR="00EF6639" w:rsidRDefault="00670099">
                    <w:pPr>
                      <w:pStyle w:val="Stopka"/>
                    </w:pPr>
                  </w:p>
                  <w:p w:rsidR="00EF6639" w:rsidRDefault="00670099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854" w:rsidRDefault="00DA3AE5">
      <w:pPr>
        <w:spacing w:after="0" w:line="240" w:lineRule="auto"/>
      </w:pPr>
      <w:r>
        <w:separator/>
      </w:r>
    </w:p>
  </w:footnote>
  <w:footnote w:type="continuationSeparator" w:id="0">
    <w:p w:rsidR="00FB3854" w:rsidRDefault="00DA3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21528C"/>
    <w:multiLevelType w:val="hybridMultilevel"/>
    <w:tmpl w:val="F6EE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140BA"/>
    <w:multiLevelType w:val="hybridMultilevel"/>
    <w:tmpl w:val="50567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74"/>
    <w:rsid w:val="00162D2F"/>
    <w:rsid w:val="001A18BF"/>
    <w:rsid w:val="00297074"/>
    <w:rsid w:val="00453050"/>
    <w:rsid w:val="004533B1"/>
    <w:rsid w:val="00670099"/>
    <w:rsid w:val="006B31D7"/>
    <w:rsid w:val="00781BB9"/>
    <w:rsid w:val="00893175"/>
    <w:rsid w:val="009B1972"/>
    <w:rsid w:val="00A734FB"/>
    <w:rsid w:val="00BC01A0"/>
    <w:rsid w:val="00D24C2D"/>
    <w:rsid w:val="00DA3AE5"/>
    <w:rsid w:val="00DD6C43"/>
    <w:rsid w:val="00E47736"/>
    <w:rsid w:val="00E60D5A"/>
    <w:rsid w:val="00E82E77"/>
    <w:rsid w:val="00F24C1C"/>
    <w:rsid w:val="00F25E18"/>
    <w:rsid w:val="00FB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C5DE9F"/>
  <w15:chartTrackingRefBased/>
  <w15:docId w15:val="{633471E0-5332-41F3-A03D-E8F30E21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7074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97074"/>
    <w:pPr>
      <w:keepNext/>
      <w:numPr>
        <w:numId w:val="1"/>
      </w:numPr>
      <w:tabs>
        <w:tab w:val="left" w:pos="720"/>
      </w:tabs>
      <w:spacing w:after="0" w:line="240" w:lineRule="auto"/>
      <w:jc w:val="center"/>
      <w:outlineLvl w:val="0"/>
    </w:pPr>
    <w:rPr>
      <w:rFonts w:ascii="Garamond" w:hAnsi="Garamond" w:cs="Garamond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7074"/>
    <w:rPr>
      <w:rFonts w:ascii="Garamond" w:eastAsia="Times New Roman" w:hAnsi="Garamond" w:cs="Garamond"/>
      <w:b/>
      <w:bCs/>
      <w:sz w:val="28"/>
      <w:szCs w:val="28"/>
      <w:lang w:eastAsia="ar-SA"/>
    </w:rPr>
  </w:style>
  <w:style w:type="character" w:styleId="Hipercze">
    <w:name w:val="Hyperlink"/>
    <w:semiHidden/>
    <w:rsid w:val="00297074"/>
    <w:rPr>
      <w:rFonts w:ascii="Times New Roman" w:hAnsi="Times New Roman" w:cs="Times New Roman"/>
      <w:color w:val="000080"/>
      <w:u w:val="single"/>
    </w:rPr>
  </w:style>
  <w:style w:type="character" w:customStyle="1" w:styleId="Cytat1">
    <w:name w:val="Cytat1"/>
    <w:rsid w:val="00297074"/>
    <w:rPr>
      <w:i/>
      <w:iCs/>
    </w:rPr>
  </w:style>
  <w:style w:type="paragraph" w:styleId="Tytu">
    <w:name w:val="Title"/>
    <w:basedOn w:val="Normalny"/>
    <w:next w:val="Podtytu"/>
    <w:link w:val="TytuZnak"/>
    <w:qFormat/>
    <w:rsid w:val="00297074"/>
    <w:pPr>
      <w:spacing w:after="0" w:line="240" w:lineRule="auto"/>
      <w:jc w:val="center"/>
    </w:pPr>
    <w:rPr>
      <w:rFonts w:ascii="Garamond" w:hAnsi="Garamond" w:cs="Garamond"/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297074"/>
    <w:rPr>
      <w:rFonts w:ascii="Garamond" w:eastAsia="Times New Roman" w:hAnsi="Garamond" w:cs="Garamond"/>
      <w:b/>
      <w:bCs/>
      <w:sz w:val="40"/>
      <w:szCs w:val="40"/>
      <w:lang w:eastAsia="ar-SA"/>
    </w:rPr>
  </w:style>
  <w:style w:type="paragraph" w:styleId="Stopka">
    <w:name w:val="footer"/>
    <w:basedOn w:val="Normalny"/>
    <w:link w:val="StopkaZnak"/>
    <w:semiHidden/>
    <w:rsid w:val="002970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2970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707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97074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Elżbieta Drywa</cp:lastModifiedBy>
  <cp:revision>10</cp:revision>
  <cp:lastPrinted>2024-02-14T20:45:00Z</cp:lastPrinted>
  <dcterms:created xsi:type="dcterms:W3CDTF">2022-03-01T07:20:00Z</dcterms:created>
  <dcterms:modified xsi:type="dcterms:W3CDTF">2024-02-16T18:09:00Z</dcterms:modified>
</cp:coreProperties>
</file>