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43CD4" w14:textId="77777777" w:rsidR="00AF2C63" w:rsidRDefault="00467191">
      <w:r>
        <w:t>SCENARIUSZ ZAJĘĆ  JĘZYK ANGIELSKI</w:t>
      </w:r>
    </w:p>
    <w:p w14:paraId="2BCE7772" w14:textId="77777777" w:rsidR="00467191" w:rsidRDefault="00467191"/>
    <w:p w14:paraId="2AC90F81" w14:textId="77777777" w:rsidR="00467191" w:rsidRDefault="00467191">
      <w:r>
        <w:t>TEMAT:  CELEBRATING 100 YEARS</w:t>
      </w:r>
      <w:r w:rsidR="00A21C90">
        <w:t xml:space="preserve"> OF THE POLISH ZŁOTY</w:t>
      </w:r>
    </w:p>
    <w:p w14:paraId="7E649F73" w14:textId="77777777" w:rsidR="00A21C90" w:rsidRDefault="00A21C90"/>
    <w:p w14:paraId="75460BF0" w14:textId="77777777" w:rsidR="00A21C90" w:rsidRDefault="00A21C90" w:rsidP="00A21C90">
      <w:r>
        <w:t>Cele lekcji: uczeń</w:t>
      </w:r>
    </w:p>
    <w:p w14:paraId="1B44FE7C" w14:textId="77777777" w:rsidR="00A21C90" w:rsidRDefault="00A21C90" w:rsidP="00A21C90">
      <w:pPr>
        <w:pStyle w:val="Akapitzlist"/>
        <w:numPr>
          <w:ilvl w:val="0"/>
          <w:numId w:val="2"/>
        </w:numPr>
      </w:pPr>
      <w:r>
        <w:t>Poznaje słownictwo</w:t>
      </w:r>
      <w:r w:rsidR="00370D00">
        <w:t xml:space="preserve"> dotyczące pieniądza i banku centralnego</w:t>
      </w:r>
    </w:p>
    <w:p w14:paraId="40E39E1C" w14:textId="77777777" w:rsidR="00370D00" w:rsidRDefault="00370D00" w:rsidP="00A21C90">
      <w:pPr>
        <w:pStyle w:val="Akapitzlist"/>
        <w:numPr>
          <w:ilvl w:val="0"/>
          <w:numId w:val="2"/>
        </w:numPr>
      </w:pPr>
      <w:r>
        <w:t>Utrwala wiadomości związane z NBP oraz polską walutą</w:t>
      </w:r>
    </w:p>
    <w:p w14:paraId="77356173" w14:textId="77777777" w:rsidR="00370D00" w:rsidRDefault="00370D00" w:rsidP="00A21C90">
      <w:pPr>
        <w:pStyle w:val="Akapitzlist"/>
        <w:numPr>
          <w:ilvl w:val="0"/>
          <w:numId w:val="2"/>
        </w:numPr>
      </w:pPr>
      <w:r>
        <w:t>Doskonali poprawne zastosowanie struktur gramatycznych</w:t>
      </w:r>
      <w:r w:rsidR="002672B3">
        <w:t xml:space="preserve"> oraz słownictwa ekonomicznego</w:t>
      </w:r>
    </w:p>
    <w:p w14:paraId="55E86B57" w14:textId="77777777" w:rsidR="00BA7A2A" w:rsidRDefault="00BA7A2A" w:rsidP="00A21C90">
      <w:pPr>
        <w:pStyle w:val="Akapitzlist"/>
        <w:numPr>
          <w:ilvl w:val="0"/>
          <w:numId w:val="2"/>
        </w:numPr>
      </w:pPr>
      <w:r>
        <w:t>Pracuje z tekstem źródłowym</w:t>
      </w:r>
    </w:p>
    <w:p w14:paraId="506ADE78" w14:textId="77777777" w:rsidR="00BA7A2A" w:rsidRDefault="00BA7A2A" w:rsidP="00A21C90">
      <w:pPr>
        <w:pStyle w:val="Akapitzlist"/>
        <w:numPr>
          <w:ilvl w:val="0"/>
          <w:numId w:val="2"/>
        </w:numPr>
      </w:pPr>
      <w:r>
        <w:t>Aktywnie współpracuje w zespole</w:t>
      </w:r>
    </w:p>
    <w:p w14:paraId="2EE570B8" w14:textId="77777777" w:rsidR="00BA7A2A" w:rsidRDefault="00BA7A2A" w:rsidP="00BA7A2A"/>
    <w:p w14:paraId="3322157E" w14:textId="77777777" w:rsidR="00BA7A2A" w:rsidRDefault="00BA7A2A" w:rsidP="00BA7A2A">
      <w:r>
        <w:t>Metody i sposoby realizacji:</w:t>
      </w:r>
    </w:p>
    <w:p w14:paraId="3D9F43A9" w14:textId="77777777" w:rsidR="00370D00" w:rsidRDefault="00BA7A2A" w:rsidP="00BA7A2A">
      <w:pPr>
        <w:pStyle w:val="Akapitzlist"/>
        <w:numPr>
          <w:ilvl w:val="0"/>
          <w:numId w:val="3"/>
        </w:numPr>
      </w:pPr>
      <w:r>
        <w:t>Pogadanka</w:t>
      </w:r>
    </w:p>
    <w:p w14:paraId="21F38FC6" w14:textId="77777777" w:rsidR="00BA7A2A" w:rsidRDefault="00BA7A2A" w:rsidP="00BA7A2A">
      <w:pPr>
        <w:pStyle w:val="Akapitzlist"/>
        <w:numPr>
          <w:ilvl w:val="0"/>
          <w:numId w:val="3"/>
        </w:numPr>
      </w:pPr>
      <w:r>
        <w:t>Praca z tekstem źródłowym</w:t>
      </w:r>
    </w:p>
    <w:p w14:paraId="17DF6F8E" w14:textId="77777777" w:rsidR="00BA7A2A" w:rsidRDefault="00BA7A2A" w:rsidP="00BA7A2A">
      <w:pPr>
        <w:pStyle w:val="Akapitzlist"/>
        <w:numPr>
          <w:ilvl w:val="0"/>
          <w:numId w:val="3"/>
        </w:numPr>
      </w:pPr>
      <w:r>
        <w:t>Praca zespołowa</w:t>
      </w:r>
    </w:p>
    <w:p w14:paraId="71C75F25" w14:textId="77777777" w:rsidR="00BA7A2A" w:rsidRDefault="00BA7A2A" w:rsidP="00BA7A2A"/>
    <w:p w14:paraId="0899F000" w14:textId="77777777" w:rsidR="00BA7A2A" w:rsidRDefault="00813206" w:rsidP="00BA7A2A">
      <w:r>
        <w:t>Materiały dydaktyczne;</w:t>
      </w:r>
    </w:p>
    <w:p w14:paraId="1498F6A9" w14:textId="77777777" w:rsidR="00813206" w:rsidRDefault="00813206" w:rsidP="00813206">
      <w:pPr>
        <w:pStyle w:val="Akapitzlist"/>
        <w:numPr>
          <w:ilvl w:val="0"/>
          <w:numId w:val="4"/>
        </w:numPr>
      </w:pPr>
      <w:r>
        <w:t>Komputer, rzutnik</w:t>
      </w:r>
    </w:p>
    <w:p w14:paraId="4B3B6FE2" w14:textId="77777777" w:rsidR="00813206" w:rsidRDefault="00813206" w:rsidP="00813206">
      <w:pPr>
        <w:pStyle w:val="Akapitzlist"/>
        <w:numPr>
          <w:ilvl w:val="0"/>
          <w:numId w:val="4"/>
        </w:numPr>
      </w:pPr>
      <w:r>
        <w:t xml:space="preserve">Zasoby </w:t>
      </w:r>
      <w:proofErr w:type="spellStart"/>
      <w:r>
        <w:t>internetu</w:t>
      </w:r>
      <w:proofErr w:type="spellEnd"/>
    </w:p>
    <w:p w14:paraId="42401DAC" w14:textId="77777777" w:rsidR="00813206" w:rsidRDefault="000B480B" w:rsidP="00813206">
      <w:pPr>
        <w:pStyle w:val="Akapitzlist"/>
        <w:numPr>
          <w:ilvl w:val="0"/>
          <w:numId w:val="4"/>
        </w:numPr>
      </w:pPr>
      <w:r>
        <w:t>Materiały i broszury NBP dostępne w języku angielskim (nbp.pl)</w:t>
      </w:r>
    </w:p>
    <w:p w14:paraId="30BF30E4" w14:textId="77777777" w:rsidR="000B480B" w:rsidRDefault="000B480B" w:rsidP="000B480B"/>
    <w:p w14:paraId="31C379C3" w14:textId="77777777" w:rsidR="000B480B" w:rsidRDefault="000B480B" w:rsidP="000B480B">
      <w:r>
        <w:t>Czas</w:t>
      </w:r>
      <w:r w:rsidR="00DA7804">
        <w:t xml:space="preserve"> trwania zajęć 90</w:t>
      </w:r>
      <w:bookmarkStart w:id="0" w:name="_GoBack"/>
      <w:bookmarkEnd w:id="0"/>
      <w:r>
        <w:t xml:space="preserve"> min</w:t>
      </w:r>
    </w:p>
    <w:p w14:paraId="33230D00" w14:textId="77777777" w:rsidR="000B480B" w:rsidRDefault="000B480B" w:rsidP="000B480B"/>
    <w:p w14:paraId="62B686B3" w14:textId="77777777" w:rsidR="000B480B" w:rsidRDefault="000B480B" w:rsidP="000B480B">
      <w:r>
        <w:t>Przebieg zajęć;</w:t>
      </w:r>
    </w:p>
    <w:p w14:paraId="0F5A68BB" w14:textId="77777777" w:rsidR="000B480B" w:rsidRDefault="000B480B" w:rsidP="00EC1BFC">
      <w:pPr>
        <w:pStyle w:val="Akapitzlist"/>
        <w:numPr>
          <w:ilvl w:val="0"/>
          <w:numId w:val="5"/>
        </w:numPr>
      </w:pPr>
      <w:r>
        <w:t>Nauczyciel przedstawia uczniom</w:t>
      </w:r>
      <w:r w:rsidR="00EC1BFC">
        <w:t xml:space="preserve"> temat zajęć oraz cele lekcji.</w:t>
      </w:r>
    </w:p>
    <w:p w14:paraId="1A709066" w14:textId="77777777" w:rsidR="00EC1BFC" w:rsidRDefault="00EC1BFC" w:rsidP="00EC1BFC">
      <w:pPr>
        <w:pStyle w:val="Akapitzlist"/>
        <w:numPr>
          <w:ilvl w:val="0"/>
          <w:numId w:val="5"/>
        </w:numPr>
      </w:pPr>
      <w:r>
        <w:t>Nauczyciel wyświetla logo NBP i pyta uczniów o polski bank centralny.</w:t>
      </w:r>
    </w:p>
    <w:p w14:paraId="6B6050F3" w14:textId="77777777" w:rsidR="00EC1BFC" w:rsidRDefault="00EC1BFC" w:rsidP="00EC1BFC">
      <w:pPr>
        <w:pStyle w:val="Akapitzlist"/>
        <w:numPr>
          <w:ilvl w:val="0"/>
          <w:numId w:val="5"/>
        </w:numPr>
      </w:pPr>
      <w:r>
        <w:t>Nauczyciel podaje uczniom słownictwo związane</w:t>
      </w:r>
      <w:r w:rsidR="001A0C55">
        <w:t xml:space="preserve"> z bankowością. Uczniowie ćwiczą</w:t>
      </w:r>
      <w:r>
        <w:t xml:space="preserve"> wymowę w parach</w:t>
      </w:r>
      <w:r w:rsidR="001A0C55">
        <w:t>.</w:t>
      </w:r>
    </w:p>
    <w:p w14:paraId="690E6772" w14:textId="77777777" w:rsidR="001A0C55" w:rsidRDefault="001A0C55" w:rsidP="00EC1BFC">
      <w:pPr>
        <w:pStyle w:val="Akapitzlist"/>
        <w:numPr>
          <w:ilvl w:val="0"/>
          <w:numId w:val="5"/>
        </w:numPr>
      </w:pPr>
      <w:r>
        <w:t>Nauczyciel krótko opowiada o emisyjnej funkcji NBP oraz 100-leciu polskiej waluty.</w:t>
      </w:r>
    </w:p>
    <w:p w14:paraId="68A37347" w14:textId="77777777" w:rsidR="001A0C55" w:rsidRDefault="001A0C55" w:rsidP="00EC1BFC">
      <w:pPr>
        <w:pStyle w:val="Akapitzlist"/>
        <w:numPr>
          <w:ilvl w:val="0"/>
          <w:numId w:val="5"/>
        </w:numPr>
      </w:pPr>
      <w:r>
        <w:t>Uczniowie pracują z tekstem źródłowym – wyszukują informacje na temat NBP oraz złotego.</w:t>
      </w:r>
    </w:p>
    <w:p w14:paraId="618A5617" w14:textId="77777777" w:rsidR="001A0C55" w:rsidRDefault="001A0C55" w:rsidP="00EC1BFC">
      <w:pPr>
        <w:pStyle w:val="Akapitzlist"/>
        <w:numPr>
          <w:ilvl w:val="0"/>
          <w:numId w:val="5"/>
        </w:numPr>
      </w:pPr>
      <w:r>
        <w:t xml:space="preserve">Uczniowie w zespołach tworzą pracę </w:t>
      </w:r>
      <w:r w:rsidR="00122848">
        <w:t xml:space="preserve"> na temat stulecia złotego lub NBP.</w:t>
      </w:r>
    </w:p>
    <w:p w14:paraId="13158E65" w14:textId="77777777" w:rsidR="00122848" w:rsidRDefault="00122848" w:rsidP="00EC1BFC">
      <w:pPr>
        <w:pStyle w:val="Akapitzlist"/>
        <w:numPr>
          <w:ilvl w:val="0"/>
          <w:numId w:val="5"/>
        </w:numPr>
      </w:pPr>
      <w:r>
        <w:t>Uczniowie przedstawiają wyniki swojej pracy w zespole.</w:t>
      </w:r>
    </w:p>
    <w:p w14:paraId="3D046A98" w14:textId="77777777" w:rsidR="00122848" w:rsidRDefault="002672B3" w:rsidP="00EC1BFC">
      <w:pPr>
        <w:pStyle w:val="Akapitzlist"/>
        <w:numPr>
          <w:ilvl w:val="0"/>
          <w:numId w:val="5"/>
        </w:numPr>
      </w:pPr>
      <w:r>
        <w:t>Zespoły wybierają w głosowaniu najlepszą pracę.</w:t>
      </w:r>
    </w:p>
    <w:p w14:paraId="6D7A2202" w14:textId="77777777" w:rsidR="002672B3" w:rsidRDefault="002672B3" w:rsidP="002672B3"/>
    <w:p w14:paraId="017789F0" w14:textId="77777777" w:rsidR="002672B3" w:rsidRDefault="002672B3" w:rsidP="002672B3"/>
    <w:p w14:paraId="61F35C2E" w14:textId="77777777" w:rsidR="002672B3" w:rsidRDefault="002672B3" w:rsidP="002672B3">
      <w:r>
        <w:t xml:space="preserve">Zajęcia przeprowadzili: p. Ewa Owczarek,  p. Piotr </w:t>
      </w:r>
      <w:proofErr w:type="spellStart"/>
      <w:r>
        <w:t>Chodniewicz</w:t>
      </w:r>
      <w:proofErr w:type="spellEnd"/>
    </w:p>
    <w:p w14:paraId="5024400E" w14:textId="77777777" w:rsidR="00BA7A2A" w:rsidRDefault="00BA7A2A" w:rsidP="00BA7A2A"/>
    <w:sectPr w:rsidR="00BA7A2A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D14"/>
    <w:multiLevelType w:val="hybridMultilevel"/>
    <w:tmpl w:val="263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470C"/>
    <w:multiLevelType w:val="hybridMultilevel"/>
    <w:tmpl w:val="C816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6C9D"/>
    <w:multiLevelType w:val="hybridMultilevel"/>
    <w:tmpl w:val="3F68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83EBA"/>
    <w:multiLevelType w:val="hybridMultilevel"/>
    <w:tmpl w:val="5AE4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69A0"/>
    <w:multiLevelType w:val="hybridMultilevel"/>
    <w:tmpl w:val="B9602E2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91"/>
    <w:rsid w:val="000B480B"/>
    <w:rsid w:val="00122848"/>
    <w:rsid w:val="001A0C55"/>
    <w:rsid w:val="002672B3"/>
    <w:rsid w:val="00370D00"/>
    <w:rsid w:val="00467191"/>
    <w:rsid w:val="00564398"/>
    <w:rsid w:val="00813206"/>
    <w:rsid w:val="00A21C90"/>
    <w:rsid w:val="00AF2C63"/>
    <w:rsid w:val="00BA7A2A"/>
    <w:rsid w:val="00DA7804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7F9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2024-03-05T18:45:00Z</dcterms:created>
  <dcterms:modified xsi:type="dcterms:W3CDTF">2024-03-05T19:26:00Z</dcterms:modified>
</cp:coreProperties>
</file>