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E0155" w:rsidRDefault="009E0155" w:rsidP="00B51E98">
            <w:pPr>
              <w:rPr>
                <w:b/>
                <w:sz w:val="32"/>
                <w:szCs w:val="32"/>
                <w:u w:val="single"/>
              </w:rPr>
            </w:pPr>
          </w:p>
          <w:p w:rsidR="00BF615E" w:rsidRDefault="00BF615E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27791F" w:rsidRDefault="0027791F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336B45" w:rsidRDefault="00AB26B5" w:rsidP="00FE09F9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 xml:space="preserve"> „</w:t>
            </w:r>
            <w:r w:rsidR="00EB50BB">
              <w:rPr>
                <w:b/>
                <w:sz w:val="28"/>
                <w:szCs w:val="28"/>
              </w:rPr>
              <w:t>Jesienne skarby</w:t>
            </w:r>
            <w:r w:rsidR="009F3BE3" w:rsidRPr="00B51E98">
              <w:rPr>
                <w:b/>
                <w:sz w:val="28"/>
                <w:szCs w:val="28"/>
              </w:rPr>
              <w:t>”</w:t>
            </w:r>
          </w:p>
          <w:p w:rsidR="009F3BE3" w:rsidRPr="00B51E98" w:rsidRDefault="00EB50BB" w:rsidP="00FE09F9">
            <w:pPr>
              <w:jc w:val="center"/>
              <w:rPr>
                <w:b/>
                <w:sz w:val="28"/>
                <w:szCs w:val="28"/>
              </w:rPr>
            </w:pPr>
            <w:r w:rsidRPr="00EB50BB">
              <w:rPr>
                <w:b/>
                <w:sz w:val="28"/>
                <w:szCs w:val="28"/>
              </w:rPr>
              <w:t>sł. Anna Urszula Kamińska, muz. Anna Huszcza</w:t>
            </w:r>
            <w:r w:rsidR="002D32A0" w:rsidRPr="00B51E98">
              <w:rPr>
                <w:sz w:val="28"/>
                <w:szCs w:val="28"/>
              </w:rPr>
              <w:t xml:space="preserve"> </w:t>
            </w:r>
          </w:p>
          <w:p w:rsidR="009F3BE3" w:rsidRPr="00B51E98" w:rsidRDefault="009F3BE3" w:rsidP="00D9107E">
            <w:pPr>
              <w:rPr>
                <w:sz w:val="28"/>
                <w:szCs w:val="28"/>
              </w:rPr>
            </w:pPr>
          </w:p>
          <w:p w:rsidR="00EB50BB" w:rsidRPr="00EB50BB" w:rsidRDefault="00EB50BB" w:rsidP="00EB50B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Jedzie, jedzie Pani Jesień w dyni jak w karecie.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Szuru-buru złote liście rzuca już po świecie.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Bęc, bęc, bęc, kasztany lecą, szyszki i żołędzie.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Jesień z wiatrem dokazuje, bałagani wszędzie!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Ref.: My jesienne skarby z chęcią pozbieramy: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I kasztany, i żołędzie, szyszki też.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Co z nich można zrobić, dobry pomysł mamy –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Będą ludki, konik, piesek, żółwik, jeż!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</w:p>
          <w:p w:rsidR="00EB50BB" w:rsidRPr="00EB50BB" w:rsidRDefault="00EB50BB" w:rsidP="00EB50BB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Pani Jesień jabłka, gruszki w sadzie rozsypała.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Pac i pac – to spadła śliwka, która już dojrzała.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Kap, kap, kap – tak deszczyk kapie, jak to na jesieni.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A za oknem jarzębina ciągle się czerwieni.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</w:p>
          <w:p w:rsidR="006828E2" w:rsidRPr="00B51E98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Ref.: My jesienne skarby z chęcią pozbieramy…</w:t>
            </w:r>
          </w:p>
          <w:p w:rsidR="0021759E" w:rsidRPr="00B51E98" w:rsidRDefault="0021759E" w:rsidP="00393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484421" w:rsidRDefault="00484421" w:rsidP="000940FE">
            <w:pPr>
              <w:rPr>
                <w:b/>
                <w:sz w:val="32"/>
                <w:szCs w:val="32"/>
                <w:u w:val="single"/>
              </w:rPr>
            </w:pPr>
          </w:p>
          <w:p w:rsid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27791F" w:rsidRPr="003B0FCB" w:rsidRDefault="0027791F" w:rsidP="00D9107E">
            <w:pPr>
              <w:jc w:val="center"/>
              <w:rPr>
                <w:b/>
                <w:sz w:val="32"/>
                <w:szCs w:val="32"/>
              </w:rPr>
            </w:pPr>
          </w:p>
          <w:p w:rsidR="009F3BE3" w:rsidRDefault="000940FE" w:rsidP="00603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EB50BB">
              <w:rPr>
                <w:b/>
                <w:sz w:val="32"/>
                <w:szCs w:val="32"/>
              </w:rPr>
              <w:t>Dary jesieni</w:t>
            </w:r>
            <w:r w:rsidR="00B51E98" w:rsidRPr="00B51E98">
              <w:rPr>
                <w:b/>
                <w:sz w:val="32"/>
                <w:szCs w:val="32"/>
              </w:rPr>
              <w:t>”</w:t>
            </w:r>
          </w:p>
          <w:p w:rsidR="00EB50BB" w:rsidRDefault="00EB50BB" w:rsidP="00603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 Salach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Jesień stawia swoje kosze,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– piękne dary dla was niosę.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Z pola, sadu i ogrodu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nie zabraknie z lasu miodu.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Na jabłoni są jabłuszka,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z gruszy żółto błyszczy gruszka.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Śliwa – śliwki zrzuca w koszyk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na kompoty będzie dosyć!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Trzeba zwozić z pól ziemniaki,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brukiew, marchew i buraki.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Mama zrobi marynaty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dla córeczki, syna, taty.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Zimą w kuchni usiądziemy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przy słoikach się zbierzemy</w:t>
            </w:r>
          </w:p>
          <w:p w:rsidR="00EB50BB" w:rsidRPr="00EB50BB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i zapachnie lato u nas,</w:t>
            </w:r>
          </w:p>
          <w:p w:rsidR="0027791F" w:rsidRPr="005664DE" w:rsidRDefault="00EB50BB" w:rsidP="00EB50BB">
            <w:pPr>
              <w:jc w:val="center"/>
              <w:rPr>
                <w:sz w:val="28"/>
                <w:szCs w:val="28"/>
              </w:rPr>
            </w:pPr>
            <w:r w:rsidRPr="00EB50BB">
              <w:rPr>
                <w:sz w:val="28"/>
                <w:szCs w:val="28"/>
              </w:rPr>
              <w:t>Gdy za oknem gna wichura</w:t>
            </w:r>
            <w:r w:rsidR="005664DE" w:rsidRPr="005664DE">
              <w:rPr>
                <w:sz w:val="28"/>
                <w:szCs w:val="28"/>
              </w:rPr>
              <w:t>.</w:t>
            </w:r>
          </w:p>
          <w:p w:rsidR="006D3AA6" w:rsidRDefault="001664BD" w:rsidP="001664BD">
            <w:pPr>
              <w:tabs>
                <w:tab w:val="left" w:pos="2352"/>
              </w:tabs>
            </w:pPr>
            <w:r>
              <w:t xml:space="preserve">                     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DA3749" w:rsidRDefault="00DA3749"/>
    <w:p w:rsidR="00E7118B" w:rsidRDefault="00E7118B"/>
    <w:p w:rsidR="00E7118B" w:rsidRDefault="00E7118B"/>
    <w:p w:rsidR="00E7118B" w:rsidRDefault="00E7118B"/>
    <w:p w:rsidR="00E7118B" w:rsidRDefault="00E7118B"/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t xml:space="preserve">Tematyka realizowana w miesiącu </w:t>
      </w:r>
      <w:r w:rsidR="00A6068A">
        <w:rPr>
          <w:sz w:val="28"/>
          <w:szCs w:val="28"/>
          <w:u w:val="single"/>
        </w:rPr>
        <w:t>październik</w:t>
      </w:r>
      <w:r>
        <w:rPr>
          <w:sz w:val="28"/>
          <w:szCs w:val="28"/>
          <w:u w:val="single"/>
        </w:rPr>
        <w:t>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25787E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Jesień w sadzie</w:t>
      </w:r>
    </w:p>
    <w:p w:rsidR="00E7118B" w:rsidRDefault="0025787E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Jesień w ogrodzie</w:t>
      </w:r>
    </w:p>
    <w:p w:rsidR="00E7118B" w:rsidRDefault="0025787E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Jesienny krajobraz</w:t>
      </w:r>
    </w:p>
    <w:p w:rsidR="00E7118B" w:rsidRDefault="0025787E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Deszczowa pogoda</w:t>
      </w:r>
    </w:p>
    <w:p w:rsidR="0025787E" w:rsidRDefault="0025787E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Jesienny wiatr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747FE0" w:rsidRDefault="00747FE0" w:rsidP="00747FE0">
      <w:pPr>
        <w:rPr>
          <w:b/>
        </w:rPr>
      </w:pPr>
    </w:p>
    <w:p w:rsidR="00747FE0" w:rsidRDefault="00747FE0" w:rsidP="00747FE0">
      <w:pPr>
        <w:rPr>
          <w:b/>
        </w:rPr>
      </w:pPr>
      <w:r>
        <w:rPr>
          <w:b/>
        </w:rPr>
        <w:t>Tydzień I. Jesień w sadzie</w:t>
      </w:r>
    </w:p>
    <w:p w:rsidR="00747FE0" w:rsidRDefault="00747FE0" w:rsidP="00747FE0">
      <w:pPr>
        <w:rPr>
          <w:b/>
        </w:rPr>
      </w:pPr>
    </w:p>
    <w:p w:rsidR="00747FE0" w:rsidRDefault="00747FE0" w:rsidP="00747FE0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  <w:rPr>
          <w:rFonts w:ascii="Calibri" w:hAnsi="Calibri"/>
        </w:rPr>
      </w:pPr>
      <w:r>
        <w:t>poznanie niektórych owoców dojrzewających jesienią, poznawanie trybu życia jeży, rozwijanie umiejętności wypowiadania się na określony temat, doskonalenie umiejętności słuchania ze zrozumieniem, wdrażanie do poszanowania zwierząt i roślin</w:t>
      </w:r>
    </w:p>
    <w:p w:rsidR="00747FE0" w:rsidRDefault="00747FE0" w:rsidP="00747FE0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</w:pPr>
      <w:r>
        <w:t>poszerzenie wiedzy o owocach dojrzewających jesienią, poznawanie litery o, O, rozwijanie umiejętności wypowiadania się na określony temat, doskonalenie umiejętności słuchania ze zrozumieniem, rozwijanie słuchu fonematycznego, kształtowanie koordynacji wzrokowo-ruchowo-słuchowej, rozwijanie odpowiedzialności za siebie i innych, dbałość o bezpieczeństwo podczas zabaw ruchowych</w:t>
      </w:r>
    </w:p>
    <w:p w:rsidR="00747FE0" w:rsidRDefault="00747FE0" w:rsidP="00747FE0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</w:pPr>
      <w:r>
        <w:t>poznawanie nazw niektórych drzew owocowych, poznanie cyfry 1, rozwijanie umiejętności klasyfikacji, kształtowanie umiejętności odwzorowywania, doskonalenie umiejętności przeliczania, sensoryczne poznawanie liści, rozwijanie umiejętności zgodnej współpracy w grupie</w:t>
      </w:r>
    </w:p>
    <w:p w:rsidR="00747FE0" w:rsidRDefault="00747FE0" w:rsidP="00747FE0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</w:pPr>
      <w:r>
        <w:t>poznanie treści nowej piosenki i sposobu wykonania ciasta, kształcenie wrażliwości i pamięci muzycznej, rozwijanie orientacji w schemacie ciała, wdrażanie do zgodnego współdziałania podczas różnych aktywności</w:t>
      </w:r>
    </w:p>
    <w:p w:rsidR="00747FE0" w:rsidRDefault="00747FE0" w:rsidP="00747FE0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</w:pPr>
      <w:r>
        <w:t>poznanie niektórych sposobów robienia przetworów, rozwijanie sprawności manualnej, kształcenie zmysłów (wzroku, dotyku), stosowania się do instrukcji słownej i obrazkowej, wzmacnianie poczucia własnej wartości, współdziałanie</w:t>
      </w:r>
    </w:p>
    <w:p w:rsidR="00747FE0" w:rsidRDefault="00747FE0" w:rsidP="00747FE0">
      <w:pPr>
        <w:pStyle w:val="Akapitzlist"/>
        <w:suppressAutoHyphens/>
        <w:autoSpaceDN w:val="0"/>
        <w:spacing w:after="200" w:line="276" w:lineRule="auto"/>
        <w:contextualSpacing w:val="0"/>
        <w:jc w:val="both"/>
      </w:pPr>
    </w:p>
    <w:p w:rsidR="00747FE0" w:rsidRDefault="00747FE0" w:rsidP="00747FE0">
      <w:pPr>
        <w:pStyle w:val="Akapitzlist"/>
        <w:suppressAutoHyphens/>
        <w:autoSpaceDN w:val="0"/>
        <w:spacing w:after="200" w:line="276" w:lineRule="auto"/>
        <w:contextualSpacing w:val="0"/>
        <w:jc w:val="both"/>
      </w:pPr>
    </w:p>
    <w:p w:rsidR="00747FE0" w:rsidRDefault="00747FE0" w:rsidP="00747FE0">
      <w:pPr>
        <w:pStyle w:val="Akapitzlist"/>
        <w:suppressAutoHyphens/>
        <w:autoSpaceDN w:val="0"/>
        <w:spacing w:after="200" w:line="276" w:lineRule="auto"/>
        <w:contextualSpacing w:val="0"/>
        <w:jc w:val="both"/>
      </w:pPr>
    </w:p>
    <w:p w:rsidR="00747FE0" w:rsidRDefault="00747FE0" w:rsidP="00747FE0">
      <w:pPr>
        <w:jc w:val="both"/>
        <w:rPr>
          <w:b/>
        </w:rPr>
      </w:pPr>
      <w:r>
        <w:rPr>
          <w:b/>
        </w:rPr>
        <w:lastRenderedPageBreak/>
        <w:t>Tydzień II. Jesień w ogrodzie</w:t>
      </w:r>
    </w:p>
    <w:p w:rsidR="00747FE0" w:rsidRDefault="00747FE0" w:rsidP="00747FE0">
      <w:pPr>
        <w:jc w:val="both"/>
        <w:rPr>
          <w:b/>
        </w:rPr>
      </w:pPr>
    </w:p>
    <w:p w:rsidR="00747FE0" w:rsidRDefault="00747FE0" w:rsidP="00747FE0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  <w:rPr>
          <w:rFonts w:ascii="Calibri" w:hAnsi="Calibri"/>
        </w:rPr>
      </w:pPr>
      <w:r>
        <w:t>rozpoznawanie i podawanie nazw niektórych warzyw, czytanie globalne wyrazów: marchew, cebula, rozwijanie umiejętności wypowiadania się na określony temat, doskonalenie orientacji w przestrzeni, rozumienie znaczenia pojęcia „przyjaźń”, doskonalenie współpracy</w:t>
      </w:r>
    </w:p>
    <w:p w:rsidR="00747FE0" w:rsidRDefault="00747FE0" w:rsidP="00747FE0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</w:pPr>
      <w:r>
        <w:t>rozpoznawanie i nazywanie niektórych warzyw, poznanie litery a, A, rozwijanie umiejętności analizy i syntezy sylabowej i głoskowej, poszerzanie słownictwa, rozwijanie współpracy, doskonalenie umiejętności czekania na swoją kolej</w:t>
      </w:r>
    </w:p>
    <w:p w:rsidR="00747FE0" w:rsidRDefault="00747FE0" w:rsidP="00747FE0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</w:pPr>
      <w:r>
        <w:t>rozpoznawanie jadalnych części roślin, odróżnianie, które rosną pod, a które nad ziemią, rozwijanie ciekawości poznawczej, umiejętności formułowania hipotez, poszerzanie słownika czynnego o pojęcia związane z częściami roślin, stosowanie się do zasad bezpieczeństwa, rozwijanie współpracy</w:t>
      </w:r>
    </w:p>
    <w:p w:rsidR="00747FE0" w:rsidRDefault="00747FE0" w:rsidP="00747FE0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</w:pPr>
      <w:r>
        <w:t>poznanie niektórych właściwości warzyw, tworzenie zbiorów, przeliczanie, rozwijanie sprawności ruchowej i orientacji w przestrzeni, kształcenie wrażliwości słuchowej, doskonalenie umiejętności pracy w parach, rozwijanie umiejętności oczekiwania na swoją kolej</w:t>
      </w:r>
    </w:p>
    <w:p w:rsidR="00747FE0" w:rsidRDefault="00747FE0" w:rsidP="00747FE0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</w:pPr>
      <w:r>
        <w:t>rozpoznawanie i podawanie nazw części warzyw (skórki, pestek, miąższu), doskonalenie sprawności językowej, manualnej, poszerzanie słownika czynnego o pojęcia związane z warzywami, rozwijanie ciekawości badawczej, utrwalenie zasad bezpieczeństwa</w:t>
      </w:r>
      <w:r>
        <w:t>.</w:t>
      </w:r>
    </w:p>
    <w:p w:rsidR="00747FE0" w:rsidRDefault="00747FE0" w:rsidP="00747FE0">
      <w:pPr>
        <w:pStyle w:val="Akapitzlist"/>
        <w:suppressAutoHyphens/>
        <w:autoSpaceDN w:val="0"/>
        <w:spacing w:after="200" w:line="276" w:lineRule="auto"/>
        <w:contextualSpacing w:val="0"/>
        <w:jc w:val="both"/>
      </w:pPr>
    </w:p>
    <w:p w:rsidR="00747FE0" w:rsidRDefault="00747FE0" w:rsidP="00747FE0">
      <w:pPr>
        <w:jc w:val="both"/>
        <w:rPr>
          <w:b/>
        </w:rPr>
      </w:pPr>
      <w:r>
        <w:rPr>
          <w:b/>
        </w:rPr>
        <w:t>Tydzień III. Jesienny krajobraz</w:t>
      </w:r>
    </w:p>
    <w:p w:rsidR="00747FE0" w:rsidRDefault="00747FE0" w:rsidP="00747FE0">
      <w:pPr>
        <w:jc w:val="both"/>
        <w:rPr>
          <w:b/>
        </w:rPr>
      </w:pPr>
    </w:p>
    <w:p w:rsidR="00747FE0" w:rsidRDefault="00747FE0" w:rsidP="00747FE0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contextualSpacing w:val="0"/>
        <w:jc w:val="both"/>
      </w:pPr>
      <w:r>
        <w:t>odróżnianie środowiska parku i lasu, zdobycie wiedzy o tym, dlaczego liście zmieniają kolor, rozwijanie logicznego myślenia, doskonalenie percepcji słuchowej, rozwijanie empatii i wrażliwości w stosunku do zwierząt</w:t>
      </w:r>
    </w:p>
    <w:p w:rsidR="00747FE0" w:rsidRDefault="00747FE0" w:rsidP="00747FE0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contextualSpacing w:val="0"/>
        <w:jc w:val="both"/>
      </w:pPr>
      <w:r>
        <w:t>poznanie kształtu litery i, I, doskonalenie słuchu fonematycznego, rozwijanie świadomości fonologicznej, rozwijanie umiejętności pracy w parach, rozwijanie odpowiedzialności za własną pracę</w:t>
      </w:r>
    </w:p>
    <w:p w:rsidR="00747FE0" w:rsidRDefault="00747FE0" w:rsidP="00747FE0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contextualSpacing w:val="0"/>
        <w:jc w:val="both"/>
      </w:pPr>
      <w:r>
        <w:t>rozpoznawanie i pisanie po śladzie cyfry 2, określanie jej aspektu kardynalnego i porządkowego, rozwijanie umiejętności orientacji w schemacie ciała i przestrzeni, doskonalenie przeliczania, sprawności manualnej, przypomnienie zasad bezpiecznego korzystania z prostych narzędzi, rozwijanie współpracy</w:t>
      </w:r>
    </w:p>
    <w:p w:rsidR="00747FE0" w:rsidRDefault="00747FE0" w:rsidP="00747FE0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contextualSpacing w:val="0"/>
        <w:jc w:val="both"/>
      </w:pPr>
      <w:r>
        <w:t>utrwalenie informacji o skarbach jesieni, doskonalenie umiejętności rozpoznawania poznanych wcześniej liter, ćwiczenie pamięci, rozwijanie słuchu muzycznego, kształtowanie wrażliwości muzycznej, doskonalenie współpracy</w:t>
      </w:r>
    </w:p>
    <w:p w:rsidR="00747FE0" w:rsidRDefault="00747FE0" w:rsidP="00747FE0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contextualSpacing w:val="0"/>
        <w:jc w:val="both"/>
      </w:pPr>
      <w:r>
        <w:t>utrwalenie wiedzy o jesiennych zmianach w przyrodzie, doskonalenie sprawności manualnej, rozwijanie kreatywności, rozwijanie sprawczości, poczucia własnej wartości i odpowiedzialności za innych</w:t>
      </w:r>
      <w:r>
        <w:t>.</w:t>
      </w:r>
      <w:bookmarkStart w:id="0" w:name="_GoBack"/>
      <w:bookmarkEnd w:id="0"/>
    </w:p>
    <w:p w:rsidR="00747FE0" w:rsidRDefault="00747FE0" w:rsidP="00747FE0">
      <w:pPr>
        <w:jc w:val="both"/>
        <w:rPr>
          <w:b/>
        </w:rPr>
      </w:pPr>
      <w:r>
        <w:rPr>
          <w:b/>
        </w:rPr>
        <w:lastRenderedPageBreak/>
        <w:t>Tydzień IV. Deszczowa pogoda</w:t>
      </w:r>
    </w:p>
    <w:p w:rsidR="00747FE0" w:rsidRDefault="00747FE0" w:rsidP="00747FE0">
      <w:pPr>
        <w:jc w:val="both"/>
        <w:rPr>
          <w:rFonts w:ascii="Calibri" w:hAnsi="Calibri"/>
        </w:rPr>
      </w:pP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przypomnienie wiadomości o zmianach zachodzących w przyrodzie późną jesienią, doskonalenie umiejętności wypowiadania się na tematy związane z uczuciami, rozwijanie umiejętności nazywania emocji, ćwiczenie wyobraźni, rozwijanie empatii, doskonalenie umiejętności opisywania emocji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poznanie kształtu litery e, E, doskonalenie świadomości fonologicznej, słuchu fonematycznego, przygotowanie do umiejętności czytania i pisania, doskonalenie umiejętności wygrywania i przegrywania podczas zabawy, rozwijanie współpracy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rozpoznawanie i pisanie cyfry 3, rozumienie aspektu kardynalnego i porządkowego liczby 3, poznanie niektórych właściwości wody, rozwijanie ciekawości badawczej, utrwalenie zasad bezpieczeństwa podczas wykonywania eksperymentów, rozwijanie współpracy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utrwalenie wiedzy o tym, skąd biorą się kałuże, rozwijanie słownika czynnego i słuchu fonematycznego, doskonalenie słuchu muzycznego, rozwijanie współpracy, utrwalenie zasad gry w gry planszowe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utrwalenie informacji o deszczowej, jesiennej pogodzie, rozwijanie wrażliwości muzycznej, słuchu fonemowego, doskonalenie umiejętności pracy w parach, utrwalenie zasad bezpieczeństwa</w:t>
      </w:r>
      <w:r>
        <w:t>.</w:t>
      </w:r>
    </w:p>
    <w:p w:rsidR="00747FE0" w:rsidRDefault="00747FE0" w:rsidP="00747FE0">
      <w:pPr>
        <w:pStyle w:val="Akapitzlist"/>
        <w:suppressAutoHyphens/>
        <w:autoSpaceDN w:val="0"/>
        <w:spacing w:after="200" w:line="276" w:lineRule="auto"/>
        <w:contextualSpacing w:val="0"/>
        <w:jc w:val="both"/>
      </w:pPr>
    </w:p>
    <w:p w:rsidR="00747FE0" w:rsidRDefault="00747FE0" w:rsidP="00747FE0">
      <w:pPr>
        <w:jc w:val="both"/>
        <w:rPr>
          <w:b/>
        </w:rPr>
      </w:pPr>
      <w:r>
        <w:rPr>
          <w:b/>
        </w:rPr>
        <w:t>Tydzień V. Jesienny wiatr</w:t>
      </w:r>
    </w:p>
    <w:p w:rsidR="00747FE0" w:rsidRDefault="00747FE0" w:rsidP="00747FE0">
      <w:pPr>
        <w:jc w:val="both"/>
        <w:rPr>
          <w:rFonts w:ascii="Calibri" w:hAnsi="Calibri"/>
        </w:rPr>
      </w:pP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 xml:space="preserve">rozwijanie aktywności badawczej 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>rozwijanie mowy, kształtowanie umiejętności właściwego doboru stroju do pogody</w:t>
      </w:r>
      <w:r>
        <w:t xml:space="preserve"> 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samodzielne używanie wybranych narzędzi, przyborów, wybieranie materiałów, organizowanie sobie stanowisk pracy;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rPr>
          <w:rFonts w:ascii="Calibri" w:hAnsi="Calibri"/>
        </w:rPr>
      </w:pPr>
      <w:r>
        <w:rPr>
          <w:rFonts w:eastAsia="Calibri"/>
          <w:lang w:eastAsia="en-US"/>
        </w:rPr>
        <w:t>uczestniczenie w zabawach konstrukcyjno-technicznych, wykorzystujących doświadczenia zbierane podczas poznawania środowiska technicznego, np. składanie zabawek z oddzielonych części, budowanie różnych konstrukcji z klocków; przeżywanie radości z pozytywnych efektów swoich działań;</w:t>
      </w:r>
    </w:p>
    <w:p w:rsidR="00E7118B" w:rsidRPr="00E7118B" w:rsidRDefault="00747FE0" w:rsidP="00747FE0">
      <w:pPr>
        <w:pStyle w:val="Akapitzlist"/>
        <w:spacing w:after="200" w:line="276" w:lineRule="auto"/>
        <w:rPr>
          <w:sz w:val="28"/>
          <w:szCs w:val="28"/>
        </w:rPr>
      </w:pPr>
      <w:r>
        <w:rPr>
          <w:rFonts w:eastAsia="Calibri"/>
          <w:lang w:eastAsia="en-US"/>
        </w:rPr>
        <w:t>poznawanie źródeł pochodzenia energii, np. siły wiatru, wody, słońca.</w:t>
      </w:r>
    </w:p>
    <w:sectPr w:rsidR="00E7118B" w:rsidRPr="00E7118B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34232"/>
    <w:rsid w:val="000940FE"/>
    <w:rsid w:val="000D136F"/>
    <w:rsid w:val="00117449"/>
    <w:rsid w:val="001664BD"/>
    <w:rsid w:val="0019591E"/>
    <w:rsid w:val="0021759E"/>
    <w:rsid w:val="0025787E"/>
    <w:rsid w:val="00276E6B"/>
    <w:rsid w:val="0027791F"/>
    <w:rsid w:val="002D32A0"/>
    <w:rsid w:val="00336B45"/>
    <w:rsid w:val="00393554"/>
    <w:rsid w:val="004776AF"/>
    <w:rsid w:val="00484421"/>
    <w:rsid w:val="004A2B60"/>
    <w:rsid w:val="0051336E"/>
    <w:rsid w:val="005664DE"/>
    <w:rsid w:val="00603180"/>
    <w:rsid w:val="006828E2"/>
    <w:rsid w:val="006D3AA6"/>
    <w:rsid w:val="00741D4D"/>
    <w:rsid w:val="00747FE0"/>
    <w:rsid w:val="007D1838"/>
    <w:rsid w:val="008747C4"/>
    <w:rsid w:val="008C69C7"/>
    <w:rsid w:val="009E0155"/>
    <w:rsid w:val="009F3BE3"/>
    <w:rsid w:val="00A6068A"/>
    <w:rsid w:val="00AB26B5"/>
    <w:rsid w:val="00B51E98"/>
    <w:rsid w:val="00BF615E"/>
    <w:rsid w:val="00CA6472"/>
    <w:rsid w:val="00DA3749"/>
    <w:rsid w:val="00E47F63"/>
    <w:rsid w:val="00E7118B"/>
    <w:rsid w:val="00EB50B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23</cp:revision>
  <dcterms:created xsi:type="dcterms:W3CDTF">2021-12-30T15:19:00Z</dcterms:created>
  <dcterms:modified xsi:type="dcterms:W3CDTF">2023-09-24T18:27:00Z</dcterms:modified>
</cp:coreProperties>
</file>