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04" w:rsidRDefault="00FA6C04" w:rsidP="00FA6C04">
      <w:pPr>
        <w:pStyle w:val="StronaTytuowaTytu"/>
        <w:spacing w:line="120" w:lineRule="atLeast"/>
        <w:rPr>
          <w:rFonts w:ascii="Times New Roman" w:hAnsi="Times New Roman" w:cs="Times New Roman"/>
        </w:rPr>
      </w:pPr>
      <w:r w:rsidRPr="0066131D">
        <w:rPr>
          <w:rFonts w:ascii="Times New Roman" w:hAnsi="Times New Roman" w:cs="Times New Roman"/>
        </w:rPr>
        <w:t xml:space="preserve">Wymagania edukacyjne </w:t>
      </w:r>
    </w:p>
    <w:p w:rsidR="00FA6C04" w:rsidRDefault="00FA6C04" w:rsidP="00FA6C04">
      <w:pPr>
        <w:pStyle w:val="StronaTytuowaTytu"/>
        <w:spacing w:line="120" w:lineRule="atLeast"/>
        <w:rPr>
          <w:rFonts w:ascii="Times New Roman" w:hAnsi="Times New Roman" w:cs="Times New Roman"/>
        </w:rPr>
      </w:pPr>
      <w:r w:rsidRPr="0066131D">
        <w:rPr>
          <w:rFonts w:ascii="Times New Roman" w:hAnsi="Times New Roman" w:cs="Times New Roman"/>
        </w:rPr>
        <w:t>z matematyki</w:t>
      </w:r>
      <w:r w:rsidRPr="00FA6C04">
        <w:rPr>
          <w:rFonts w:ascii="Times New Roman" w:hAnsi="Times New Roman" w:cs="Times New Roman"/>
        </w:rPr>
        <w:t xml:space="preserve"> </w:t>
      </w:r>
    </w:p>
    <w:p w:rsidR="00FA6C04" w:rsidRDefault="00FA6C04" w:rsidP="00FA6C04">
      <w:pPr>
        <w:pStyle w:val="StronaTytuowaTytu"/>
        <w:spacing w:line="120" w:lineRule="atLeast"/>
        <w:rPr>
          <w:rFonts w:ascii="Times New Roman" w:hAnsi="Times New Roman" w:cs="Times New Roman"/>
          <w:sz w:val="40"/>
          <w:szCs w:val="40"/>
        </w:rPr>
      </w:pPr>
      <w:r w:rsidRPr="0066131D">
        <w:rPr>
          <w:rFonts w:ascii="Times New Roman" w:hAnsi="Times New Roman" w:cs="Times New Roman"/>
        </w:rPr>
        <w:t>dla klasy 3 liceum</w:t>
      </w:r>
      <w:r w:rsidRPr="00FA6C0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A6C04" w:rsidRPr="0066131D" w:rsidRDefault="00FA6C04" w:rsidP="00FA6C04">
      <w:pPr>
        <w:pStyle w:val="Tytu"/>
        <w:contextualSpacing w:val="0"/>
        <w:jc w:val="center"/>
        <w:rPr>
          <w:rFonts w:ascii="Times New Roman" w:hAnsi="Times New Roman" w:cs="Times New Roman"/>
        </w:rPr>
      </w:pPr>
    </w:p>
    <w:p w:rsidR="00FA6C04" w:rsidRDefault="00FA6C04" w:rsidP="00FA6C04">
      <w:pPr>
        <w:pStyle w:val="StronaTytuowaTytu"/>
        <w:spacing w:line="120" w:lineRule="atLeast"/>
        <w:rPr>
          <w:rFonts w:ascii="Times New Roman" w:hAnsi="Times New Roman" w:cs="Times New Roman"/>
          <w:sz w:val="40"/>
          <w:szCs w:val="40"/>
        </w:rPr>
      </w:pPr>
    </w:p>
    <w:p w:rsidR="00FA6C04" w:rsidRDefault="00FA6C04" w:rsidP="00FA6C04">
      <w:pPr>
        <w:pStyle w:val="StronaTytuowaTytu"/>
        <w:spacing w:line="120" w:lineRule="atLeast"/>
        <w:rPr>
          <w:rFonts w:ascii="Times New Roman" w:hAnsi="Times New Roman" w:cs="Times New Roman"/>
          <w:sz w:val="40"/>
          <w:szCs w:val="40"/>
        </w:rPr>
      </w:pPr>
      <w:r w:rsidRPr="0066131D">
        <w:rPr>
          <w:rFonts w:ascii="Times New Roman" w:hAnsi="Times New Roman" w:cs="Times New Roman"/>
          <w:sz w:val="40"/>
          <w:szCs w:val="40"/>
        </w:rPr>
        <w:t xml:space="preserve">Zakres podstawowy </w:t>
      </w:r>
    </w:p>
    <w:p w:rsidR="00FA6C04" w:rsidRDefault="00FA6C04" w:rsidP="00FA6C04">
      <w:pPr>
        <w:pStyle w:val="Tytu"/>
        <w:jc w:val="center"/>
        <w:rPr>
          <w:rFonts w:ascii="Times New Roman" w:hAnsi="Times New Roman" w:cs="Times New Roman"/>
        </w:rPr>
      </w:pPr>
    </w:p>
    <w:p w:rsidR="00233FA3" w:rsidRDefault="00732B00" w:rsidP="00732B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32B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</w:t>
      </w:r>
      <w:r w:rsidRPr="00732B00">
        <w:rPr>
          <w:rFonts w:ascii="Times New Roman" w:hAnsi="Times New Roman" w:cs="Times New Roman"/>
          <w:color w:val="000000"/>
          <w:sz w:val="24"/>
          <w:szCs w:val="24"/>
        </w:rPr>
        <w:t>poniższych wymaganiach</w:t>
      </w:r>
      <w:r w:rsidRPr="00732B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</w:t>
      </w:r>
      <w:r w:rsidR="00A611D5" w:rsidRPr="00732B00">
        <w:rPr>
          <w:rFonts w:ascii="Times New Roman" w:hAnsi="Times New Roman" w:cs="Times New Roman"/>
          <w:b/>
          <w:color w:val="000000"/>
          <w:sz w:val="24"/>
          <w:szCs w:val="24"/>
        </w:rPr>
        <w:t>ogrubi</w:t>
      </w:r>
      <w:r w:rsidR="004B0D6C" w:rsidRPr="00732B00">
        <w:rPr>
          <w:rFonts w:ascii="Times New Roman" w:hAnsi="Times New Roman" w:cs="Times New Roman"/>
          <w:b/>
          <w:color w:val="000000"/>
          <w:sz w:val="24"/>
          <w:szCs w:val="24"/>
        </w:rPr>
        <w:t>oną czcionką</w:t>
      </w:r>
      <w:r w:rsidR="00A611D5" w:rsidRPr="00732B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611D5" w:rsidRPr="00732B00">
        <w:rPr>
          <w:rFonts w:ascii="Times New Roman" w:hAnsi="Times New Roman" w:cs="Times New Roman"/>
          <w:color w:val="000000"/>
          <w:sz w:val="24"/>
          <w:szCs w:val="24"/>
        </w:rPr>
        <w:t xml:space="preserve">oznaczono </w:t>
      </w:r>
      <w:r w:rsidRPr="00732B00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="00A611D5" w:rsidRPr="00732B00">
        <w:rPr>
          <w:rFonts w:ascii="Times New Roman" w:hAnsi="Times New Roman" w:cs="Times New Roman"/>
          <w:color w:val="000000"/>
          <w:sz w:val="24"/>
          <w:szCs w:val="24"/>
        </w:rPr>
        <w:t>, które wykraczają poza podstawę programową.</w:t>
      </w:r>
    </w:p>
    <w:p w:rsidR="003C7985" w:rsidRPr="00FA6C04" w:rsidRDefault="00A611D5" w:rsidP="002E59CB">
      <w:pPr>
        <w:pStyle w:val="Nagwek1"/>
        <w:rPr>
          <w:rFonts w:ascii="Times New Roman" w:eastAsia="Times New Roman" w:hAnsi="Times New Roman" w:cs="Times New Roman"/>
          <w:sz w:val="24"/>
          <w:szCs w:val="24"/>
        </w:rPr>
      </w:pPr>
      <w:r w:rsidRPr="00FA6C04">
        <w:rPr>
          <w:rFonts w:ascii="Times New Roman" w:eastAsia="Times New Roman" w:hAnsi="Times New Roman" w:cs="Times New Roman"/>
          <w:sz w:val="24"/>
          <w:szCs w:val="24"/>
        </w:rPr>
        <w:t>1. FUNKCJA WYKŁADNICZA I FUNKCJA LOGARYTMICZNA</w:t>
      </w:r>
    </w:p>
    <w:p w:rsidR="003C7985" w:rsidRPr="00FA6C04" w:rsidRDefault="00A611D5" w:rsidP="002E59CB">
      <w:pPr>
        <w:rPr>
          <w:rFonts w:ascii="Times New Roman" w:hAnsi="Times New Roman" w:cs="Times New Roman"/>
          <w:b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 xml:space="preserve">Poziom </w:t>
      </w:r>
      <w:r w:rsidRPr="00FA6C04">
        <w:rPr>
          <w:rFonts w:ascii="Times New Roman" w:hAnsi="Times New Roman" w:cs="Times New Roman"/>
          <w:b/>
          <w:sz w:val="20"/>
          <w:szCs w:val="20"/>
        </w:rPr>
        <w:t xml:space="preserve">(K) </w:t>
      </w:r>
      <w:r w:rsidRPr="00FA6C04">
        <w:rPr>
          <w:rFonts w:ascii="Times New Roman" w:hAnsi="Times New Roman" w:cs="Times New Roman"/>
          <w:sz w:val="20"/>
          <w:szCs w:val="20"/>
        </w:rPr>
        <w:t>lub</w:t>
      </w:r>
      <w:r w:rsidRPr="00FA6C04">
        <w:rPr>
          <w:rFonts w:ascii="Times New Roman" w:hAnsi="Times New Roman" w:cs="Times New Roman"/>
          <w:b/>
          <w:sz w:val="20"/>
          <w:szCs w:val="20"/>
        </w:rPr>
        <w:t xml:space="preserve"> (P)</w:t>
      </w:r>
    </w:p>
    <w:p w:rsidR="0055217C" w:rsidRPr="00FA6C04" w:rsidRDefault="0055217C" w:rsidP="0055217C">
      <w:pPr>
        <w:spacing w:after="0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>Uczeń otrzymuje</w:t>
      </w:r>
    </w:p>
    <w:p w:rsidR="0066131D" w:rsidRPr="00FA6C04" w:rsidRDefault="00A611D5" w:rsidP="0055217C">
      <w:pPr>
        <w:spacing w:after="0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ocenę </w:t>
      </w:r>
      <w:r w:rsidRPr="00FA6C04">
        <w:rPr>
          <w:rFonts w:ascii="Times New Roman" w:hAnsi="Times New Roman" w:cs="Times New Roman"/>
          <w:b/>
          <w:i/>
          <w:color w:val="00B050"/>
          <w:sz w:val="20"/>
          <w:szCs w:val="20"/>
        </w:rPr>
        <w:t>dopuszczającą</w:t>
      </w:r>
      <w:r w:rsidR="0066131D"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</w:t>
      </w: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>jeśli</w:t>
      </w:r>
      <w:r w:rsidR="0066131D"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opanuje</w:t>
      </w:r>
      <w:r w:rsidR="0055217C"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od </w:t>
      </w:r>
      <w:r w:rsidR="00FA6C04" w:rsidRPr="00FA6C04">
        <w:rPr>
          <w:rFonts w:ascii="Times New Roman" w:hAnsi="Times New Roman" w:cs="Times New Roman"/>
          <w:b/>
          <w:i/>
          <w:color w:val="00B050"/>
          <w:sz w:val="20"/>
          <w:szCs w:val="20"/>
        </w:rPr>
        <w:t>4</w:t>
      </w:r>
      <w:r w:rsidR="0055217C" w:rsidRPr="00FA6C04">
        <w:rPr>
          <w:rFonts w:ascii="Times New Roman" w:hAnsi="Times New Roman" w:cs="Times New Roman"/>
          <w:b/>
          <w:i/>
          <w:color w:val="00B050"/>
          <w:sz w:val="20"/>
          <w:szCs w:val="20"/>
        </w:rPr>
        <w:t>0</w:t>
      </w:r>
      <w:r w:rsidR="0055217C" w:rsidRPr="00FA6C04">
        <w:rPr>
          <w:rFonts w:ascii="Times New Roman" w:hAnsi="Times New Roman" w:cs="Times New Roman"/>
          <w:i/>
          <w:color w:val="00B050"/>
          <w:sz w:val="20"/>
          <w:szCs w:val="20"/>
        </w:rPr>
        <w:t>-</w:t>
      </w:r>
      <w:r w:rsidR="0066131D" w:rsidRPr="00FA6C04">
        <w:rPr>
          <w:rFonts w:ascii="Times New Roman" w:hAnsi="Times New Roman" w:cs="Times New Roman"/>
          <w:b/>
          <w:i/>
          <w:color w:val="00B050"/>
          <w:sz w:val="20"/>
          <w:szCs w:val="20"/>
        </w:rPr>
        <w:t>60%</w:t>
      </w:r>
      <w:r w:rsidR="0066131D"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poniższych wymagań, </w:t>
      </w:r>
    </w:p>
    <w:p w:rsidR="003C7985" w:rsidRPr="00FA6C04" w:rsidRDefault="0066131D" w:rsidP="0055217C">
      <w:pPr>
        <w:spacing w:after="0" w:line="240" w:lineRule="auto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ocenę </w:t>
      </w:r>
      <w:r w:rsidRPr="00FA6C04">
        <w:rPr>
          <w:rFonts w:ascii="Times New Roman" w:hAnsi="Times New Roman" w:cs="Times New Roman"/>
          <w:b/>
          <w:i/>
          <w:color w:val="00B050"/>
          <w:sz w:val="20"/>
          <w:szCs w:val="20"/>
        </w:rPr>
        <w:t>dostateczną</w:t>
      </w: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, gdy opanuje od </w:t>
      </w:r>
      <w:r w:rsidR="0055217C" w:rsidRPr="00FA6C04">
        <w:rPr>
          <w:rFonts w:ascii="Times New Roman" w:hAnsi="Times New Roman" w:cs="Times New Roman"/>
          <w:b/>
          <w:i/>
          <w:color w:val="00B050"/>
          <w:sz w:val="20"/>
          <w:szCs w:val="20"/>
        </w:rPr>
        <w:t>61-</w:t>
      </w:r>
      <w:r w:rsidRPr="00FA6C04">
        <w:rPr>
          <w:rFonts w:ascii="Times New Roman" w:hAnsi="Times New Roman" w:cs="Times New Roman"/>
          <w:b/>
          <w:i/>
          <w:color w:val="00B050"/>
          <w:sz w:val="20"/>
          <w:szCs w:val="20"/>
        </w:rPr>
        <w:t>100%</w:t>
      </w: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poniższych wymagań </w:t>
      </w:r>
      <w:r w:rsidR="00A611D5" w:rsidRPr="00FA6C04">
        <w:rPr>
          <w:rFonts w:ascii="Times New Roman" w:hAnsi="Times New Roman" w:cs="Times New Roman"/>
          <w:i/>
          <w:color w:val="00B050"/>
          <w:sz w:val="20"/>
          <w:szCs w:val="20"/>
        </w:rPr>
        <w:t>:</w:t>
      </w:r>
    </w:p>
    <w:p w:rsidR="0055217C" w:rsidRPr="00FA6C04" w:rsidRDefault="0055217C" w:rsidP="0055217C">
      <w:pPr>
        <w:spacing w:after="0" w:line="240" w:lineRule="auto"/>
        <w:rPr>
          <w:rFonts w:ascii="Times New Roman" w:hAnsi="Times New Roman" w:cs="Times New Roman"/>
          <w:i/>
          <w:color w:val="00B050"/>
          <w:sz w:val="20"/>
          <w:szCs w:val="20"/>
        </w:rPr>
      </w:pPr>
    </w:p>
    <w:p w:rsidR="0055217C" w:rsidRPr="00FA6C04" w:rsidRDefault="0055217C" w:rsidP="0055217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zapisuje daną liczbę w postaci potęgi o wykładniku wymiernym</w:t>
      </w:r>
    </w:p>
    <w:p w:rsidR="0055217C" w:rsidRPr="00FA6C04" w:rsidRDefault="0055217C" w:rsidP="0055217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oblicza potęgi o wykładnikach wymiernych</w:t>
      </w:r>
    </w:p>
    <w:p w:rsidR="0055217C" w:rsidRPr="00FA6C04" w:rsidRDefault="0055217C" w:rsidP="0055217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zapisuje daną liczbę w postaci potęgi o podanej podstawie i wykładniku rzeczywistym</w:t>
      </w:r>
    </w:p>
    <w:p w:rsidR="0055217C" w:rsidRPr="00FA6C04" w:rsidRDefault="0055217C" w:rsidP="0055217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upraszcza wyrażenia, stosując twierdzenia o działaniach na potęgach – w prostych przypadkach</w:t>
      </w:r>
    </w:p>
    <w:p w:rsidR="0055217C" w:rsidRPr="00FA6C04" w:rsidRDefault="0055217C" w:rsidP="0055217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oblicza wartości danej funkcji wykładniczej dla podanych argumentów</w:t>
      </w:r>
    </w:p>
    <w:p w:rsidR="0055217C" w:rsidRPr="00FA6C04" w:rsidRDefault="0055217C" w:rsidP="0055217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sprawdza, czy podany punkt należy do wykresu danej funkcji wykładniczej</w:t>
      </w:r>
    </w:p>
    <w:p w:rsidR="0055217C" w:rsidRPr="00FA6C04" w:rsidRDefault="0055217C" w:rsidP="0055217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wyznacza wzór funkcji wykładniczej na podstawie współrzędnych punktu należącego do jej wykresu</w:t>
      </w:r>
      <w:r w:rsidRPr="00FA6C04">
        <w:rPr>
          <w:rFonts w:ascii="Times New Roman" w:hAnsi="Times New Roman" w:cs="Times New Roman"/>
          <w:strike/>
          <w:sz w:val="20"/>
          <w:szCs w:val="20"/>
        </w:rPr>
        <w:t xml:space="preserve"> </w:t>
      </w:r>
      <w:r w:rsidRPr="00FA6C04">
        <w:rPr>
          <w:rFonts w:ascii="Times New Roman" w:hAnsi="Times New Roman" w:cs="Times New Roman"/>
          <w:sz w:val="20"/>
          <w:szCs w:val="20"/>
        </w:rPr>
        <w:t>oraz szkicuje ten wykres</w:t>
      </w:r>
    </w:p>
    <w:p w:rsidR="0055217C" w:rsidRPr="00FA6C04" w:rsidRDefault="0055217C" w:rsidP="0055217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 xml:space="preserve">szkicuje wykres funkcji wykładniczej i podaje jej własności </w:t>
      </w:r>
    </w:p>
    <w:p w:rsidR="0055217C" w:rsidRPr="00FA6C04" w:rsidRDefault="0055217C" w:rsidP="0055217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szkicuje wykres funkcji, stosując przesunięcie wykresu odpowiedniej funkcji wykładniczej wzdłuż osi układu współrzędnych albo przez symetrię względem osi układu współrzędnych, i podaje jej własności</w:t>
      </w:r>
    </w:p>
    <w:p w:rsidR="0055217C" w:rsidRPr="00FA6C04" w:rsidRDefault="0055217C" w:rsidP="0055217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oblicza logarytm danej liczby</w:t>
      </w:r>
    </w:p>
    <w:p w:rsidR="0055217C" w:rsidRPr="00FA6C04" w:rsidRDefault="0055217C" w:rsidP="0055217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stosuje równości wynikające z definicji logarytmu – do prostych obliczeń</w:t>
      </w:r>
    </w:p>
    <w:p w:rsidR="0055217C" w:rsidRPr="00FA6C04" w:rsidRDefault="0055217C" w:rsidP="0055217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 xml:space="preserve">odczytuje z tablic przybliżone wartości logarytmów dziesiętnych </w:t>
      </w:r>
    </w:p>
    <w:p w:rsidR="0055217C" w:rsidRPr="00FA6C04" w:rsidRDefault="0055217C" w:rsidP="0055217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stosuje twierdzenia o logarytmie iloczynu, ilorazu oraz potęgi do obliczania wartości wyrażeń z logarytmami – w prostych przypadkach</w:t>
      </w:r>
    </w:p>
    <w:p w:rsidR="0055217C" w:rsidRPr="00FA6C04" w:rsidRDefault="0055217C" w:rsidP="0055217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szkicuje wykres funkcji logarytmicznej i określa jej własności</w:t>
      </w:r>
    </w:p>
    <w:p w:rsidR="0055217C" w:rsidRPr="00FA6C04" w:rsidRDefault="0055217C" w:rsidP="0055217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 xml:space="preserve">wyznacza wzór funkcji logarytmicznej, gdy dane są współrzędne punktu należącego do jej wykresu </w:t>
      </w:r>
    </w:p>
    <w:p w:rsidR="0055217C" w:rsidRPr="00FA6C04" w:rsidRDefault="0055217C" w:rsidP="0055217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wyznacza zbiór wartości funkcji logarytmicznej o podanej dziedzinie – w prostych przypadkach</w:t>
      </w:r>
    </w:p>
    <w:p w:rsidR="0055217C" w:rsidRPr="00FA6C04" w:rsidRDefault="0055217C" w:rsidP="0055217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szkicuje wykres funkcji, stosując przesunięcie wykresu odpowiedniej funkcji logarytmicznej wzdłuż osi układu współrzędnych albo symetrię względem osi układu współrzędnych</w:t>
      </w:r>
    </w:p>
    <w:p w:rsidR="0055217C" w:rsidRPr="00FA6C04" w:rsidRDefault="0055217C" w:rsidP="0055217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lastRenderedPageBreak/>
        <w:t>rozwiązuje zadania osadzone w kontekście praktycznym, korzystając z własności funkcji wykładniczej lub funkcji logarytmicznej – w prostych przypadkach</w:t>
      </w:r>
    </w:p>
    <w:p w:rsidR="00FA6C04" w:rsidRPr="00FA6C04" w:rsidRDefault="00FA6C04" w:rsidP="002E59CB">
      <w:pPr>
        <w:rPr>
          <w:rFonts w:ascii="Times New Roman" w:hAnsi="Times New Roman" w:cs="Times New Roman"/>
          <w:sz w:val="20"/>
          <w:szCs w:val="20"/>
        </w:rPr>
      </w:pPr>
    </w:p>
    <w:p w:rsidR="003C7985" w:rsidRPr="00FA6C04" w:rsidRDefault="00A611D5" w:rsidP="002E59CB">
      <w:pPr>
        <w:rPr>
          <w:rFonts w:ascii="Times New Roman" w:hAnsi="Times New Roman" w:cs="Times New Roman"/>
          <w:b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 xml:space="preserve">Poziom </w:t>
      </w:r>
      <w:r w:rsidRPr="00FA6C04">
        <w:rPr>
          <w:rFonts w:ascii="Times New Roman" w:hAnsi="Times New Roman" w:cs="Times New Roman"/>
          <w:b/>
          <w:sz w:val="20"/>
          <w:szCs w:val="20"/>
        </w:rPr>
        <w:t>(R)</w:t>
      </w:r>
      <w:r w:rsidRPr="00FA6C04">
        <w:rPr>
          <w:rFonts w:ascii="Times New Roman" w:hAnsi="Times New Roman" w:cs="Times New Roman"/>
          <w:sz w:val="20"/>
          <w:szCs w:val="20"/>
        </w:rPr>
        <w:t xml:space="preserve"> lub </w:t>
      </w:r>
      <w:r w:rsidRPr="00FA6C04">
        <w:rPr>
          <w:rFonts w:ascii="Times New Roman" w:hAnsi="Times New Roman" w:cs="Times New Roman"/>
          <w:b/>
          <w:sz w:val="20"/>
          <w:szCs w:val="20"/>
        </w:rPr>
        <w:t>(D)</w:t>
      </w:r>
    </w:p>
    <w:p w:rsidR="0066131D" w:rsidRPr="00FA6C04" w:rsidRDefault="00A611D5" w:rsidP="0055217C">
      <w:pPr>
        <w:spacing w:after="0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>Uczeń otrzymuje</w:t>
      </w:r>
      <w:r w:rsidR="0066131D" w:rsidRPr="00FA6C04">
        <w:rPr>
          <w:rFonts w:ascii="Times New Roman" w:hAnsi="Times New Roman" w:cs="Times New Roman"/>
          <w:i/>
          <w:color w:val="00B050"/>
          <w:sz w:val="20"/>
          <w:szCs w:val="20"/>
        </w:rPr>
        <w:t>:</w:t>
      </w:r>
    </w:p>
    <w:p w:rsidR="0066131D" w:rsidRPr="00FA6C04" w:rsidRDefault="00A611D5" w:rsidP="0055217C">
      <w:pPr>
        <w:spacing w:after="0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ocenę </w:t>
      </w:r>
      <w:r w:rsidRPr="00FA6C04">
        <w:rPr>
          <w:rFonts w:ascii="Times New Roman" w:hAnsi="Times New Roman" w:cs="Times New Roman"/>
          <w:b/>
          <w:i/>
          <w:color w:val="00B050"/>
          <w:sz w:val="20"/>
          <w:szCs w:val="20"/>
        </w:rPr>
        <w:t>dobrą</w:t>
      </w: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</w:t>
      </w:r>
      <w:r w:rsidR="0066131D"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jeśli opanuje </w:t>
      </w:r>
      <w:r w:rsidR="0055217C"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od </w:t>
      </w:r>
      <w:r w:rsidR="0055217C" w:rsidRPr="00FA6C04">
        <w:rPr>
          <w:rFonts w:ascii="Times New Roman" w:hAnsi="Times New Roman" w:cs="Times New Roman"/>
          <w:b/>
          <w:i/>
          <w:color w:val="00B050"/>
          <w:sz w:val="20"/>
          <w:szCs w:val="20"/>
        </w:rPr>
        <w:t>50-</w:t>
      </w:r>
      <w:r w:rsidR="0066131D" w:rsidRPr="00FA6C04">
        <w:rPr>
          <w:rFonts w:ascii="Times New Roman" w:hAnsi="Times New Roman" w:cs="Times New Roman"/>
          <w:b/>
          <w:i/>
          <w:color w:val="00B050"/>
          <w:sz w:val="20"/>
          <w:szCs w:val="20"/>
        </w:rPr>
        <w:t>60%</w:t>
      </w:r>
      <w:r w:rsidR="0066131D"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poniższych wymagań</w:t>
      </w:r>
    </w:p>
    <w:p w:rsidR="0055217C" w:rsidRPr="00FA6C04" w:rsidRDefault="0066131D" w:rsidP="0055217C">
      <w:pPr>
        <w:spacing w:after="0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>ocenę</w:t>
      </w:r>
      <w:r w:rsidR="00A611D5"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</w:t>
      </w:r>
      <w:r w:rsidR="00A611D5" w:rsidRPr="00FA6C04">
        <w:rPr>
          <w:rFonts w:ascii="Times New Roman" w:hAnsi="Times New Roman" w:cs="Times New Roman"/>
          <w:b/>
          <w:i/>
          <w:color w:val="00B050"/>
          <w:sz w:val="20"/>
          <w:szCs w:val="20"/>
        </w:rPr>
        <w:t>bardzo dobrą</w:t>
      </w:r>
      <w:r w:rsidR="00A611D5" w:rsidRPr="00FA6C04">
        <w:rPr>
          <w:rFonts w:ascii="Times New Roman" w:hAnsi="Times New Roman" w:cs="Times New Roman"/>
          <w:i/>
          <w:color w:val="00B050"/>
          <w:sz w:val="20"/>
          <w:szCs w:val="20"/>
        </w:rPr>
        <w:t>, jeśli opanował poziomy (K) i (P) oraz dodatkowo</w:t>
      </w: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od </w:t>
      </w:r>
      <w:r w:rsidRPr="00FA6C04">
        <w:rPr>
          <w:rFonts w:ascii="Times New Roman" w:hAnsi="Times New Roman" w:cs="Times New Roman"/>
          <w:b/>
          <w:i/>
          <w:color w:val="00B050"/>
          <w:sz w:val="20"/>
          <w:szCs w:val="20"/>
        </w:rPr>
        <w:t>61-100%</w:t>
      </w: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poniższych wymagań</w:t>
      </w:r>
      <w:r w:rsidR="00A611D5" w:rsidRPr="00FA6C04">
        <w:rPr>
          <w:rFonts w:ascii="Times New Roman" w:hAnsi="Times New Roman" w:cs="Times New Roman"/>
          <w:i/>
          <w:color w:val="00B050"/>
          <w:sz w:val="20"/>
          <w:szCs w:val="20"/>
        </w:rPr>
        <w:t>:</w:t>
      </w:r>
    </w:p>
    <w:p w:rsidR="0055217C" w:rsidRPr="00FA6C04" w:rsidRDefault="0055217C" w:rsidP="0055217C">
      <w:pPr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upraszcza wyrażenia, stosując twierdzenia o działaniach na potęgach – w trudniejszych przypadkach</w:t>
      </w:r>
    </w:p>
    <w:p w:rsidR="0055217C" w:rsidRPr="00FA6C04" w:rsidRDefault="0055217C" w:rsidP="0055217C">
      <w:pPr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porównuje liczby przedstawione w postaci potęg, korzystając z monotoniczności funkcji wykładniczej – w trudniejszych przypadkach</w:t>
      </w:r>
    </w:p>
    <w:p w:rsidR="0055217C" w:rsidRPr="00FA6C04" w:rsidRDefault="0055217C" w:rsidP="0055217C">
      <w:pPr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szkicuje wykres funkcji, stosując złożenie przekształceń</w:t>
      </w:r>
    </w:p>
    <w:p w:rsidR="0055217C" w:rsidRPr="00FA6C04" w:rsidRDefault="0055217C" w:rsidP="0055217C">
      <w:pPr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 xml:space="preserve">odczytuje z wykresu funkcji wykładniczej zbiór rozwiązań nierówności </w:t>
      </w:r>
    </w:p>
    <w:p w:rsidR="0055217C" w:rsidRPr="00FA6C04" w:rsidRDefault="0055217C" w:rsidP="0055217C">
      <w:pPr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wyjaśnia, jak należy przekształcić wykres funkcji, aby otrzymać wykres innej funkcji</w:t>
      </w:r>
    </w:p>
    <w:p w:rsidR="0055217C" w:rsidRPr="00FA6C04" w:rsidRDefault="0055217C" w:rsidP="0055217C">
      <w:pPr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wyznacza podstawę logarytmu lub liczbę logarytmowaną, gdy dana jest wartość logarytmu; podaje odpowiednie założenia dla podstawy logarytmu i liczby logarytmowanej</w:t>
      </w:r>
    </w:p>
    <w:p w:rsidR="0055217C" w:rsidRPr="00FA6C04" w:rsidRDefault="0055217C" w:rsidP="0055217C">
      <w:pPr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stosuje twierdzenie o logarytmie iloczynu, ilorazu i potęgi do uzasadniania równości wyrażeń</w:t>
      </w:r>
    </w:p>
    <w:p w:rsidR="0055217C" w:rsidRPr="00FA6C04" w:rsidRDefault="0055217C" w:rsidP="0055217C">
      <w:pPr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 xml:space="preserve">odczytuje z wykresu funkcji logarytmicznej zbiór rozwiązań nierówności </w:t>
      </w:r>
    </w:p>
    <w:p w:rsidR="0055217C" w:rsidRPr="00FA6C04" w:rsidRDefault="00821332" w:rsidP="0055217C">
      <w:pPr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tag w:val="goog_rdk_4"/>
          <w:id w:val="752706659"/>
        </w:sdtPr>
        <w:sdtContent/>
      </w:sdt>
      <w:r w:rsidR="0055217C" w:rsidRPr="00FA6C04">
        <w:rPr>
          <w:rFonts w:ascii="Times New Roman" w:hAnsi="Times New Roman" w:cs="Times New Roman"/>
          <w:sz w:val="20"/>
          <w:szCs w:val="20"/>
        </w:rPr>
        <w:t>wykorzystuje własności funkcji wykładniczej i logarytmicznej do rozwiązywania zadań osadzonych w kontekście praktycznym, np. dotyczących wzrostu wykładniczego i rozpadu promieniotwórczego</w:t>
      </w:r>
    </w:p>
    <w:p w:rsidR="0055217C" w:rsidRPr="00FA6C04" w:rsidRDefault="0055217C" w:rsidP="0055217C">
      <w:pPr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rozwiązuje zadania dotyczące monotoniczności funkcji logarytmicznej, w tym zadania z parametrem</w:t>
      </w:r>
    </w:p>
    <w:p w:rsidR="003C7985" w:rsidRPr="00FA6C04" w:rsidRDefault="0055217C" w:rsidP="0055217C">
      <w:pPr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 xml:space="preserve">udowadnia twierdzenie dotyczące niewymierności liczby, </w:t>
      </w:r>
      <w:r w:rsidRPr="00FA6C04">
        <w:rPr>
          <w:rFonts w:ascii="Times New Roman" w:hAnsi="Times New Roman" w:cs="Times New Roman"/>
          <w:bCs/>
          <w:sz w:val="20"/>
          <w:szCs w:val="20"/>
        </w:rPr>
        <w:t xml:space="preserve">np. </w:t>
      </w:r>
      <m:oMath>
        <m:func>
          <m:funcPr>
            <m:ctrlPr>
              <w:rPr>
                <w:rFonts w:ascii="Cambria Math" w:hAnsi="Times New Roman" w:cs="Times New Roman"/>
                <w:bCs/>
                <w:i/>
                <w:sz w:val="20"/>
                <w:szCs w:val="20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Cs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0"/>
                <w:szCs w:val="20"/>
              </w:rPr>
              <m:t>3</m:t>
            </m:r>
          </m:e>
        </m:func>
      </m:oMath>
    </w:p>
    <w:p w:rsidR="0055217C" w:rsidRPr="00FA6C04" w:rsidRDefault="0055217C" w:rsidP="002E59CB">
      <w:pPr>
        <w:rPr>
          <w:rFonts w:ascii="Times New Roman" w:hAnsi="Times New Roman" w:cs="Times New Roman"/>
          <w:sz w:val="20"/>
          <w:szCs w:val="20"/>
        </w:rPr>
      </w:pPr>
    </w:p>
    <w:p w:rsidR="003C7985" w:rsidRPr="00FA6C04" w:rsidRDefault="0055217C" w:rsidP="002E59CB">
      <w:pPr>
        <w:rPr>
          <w:rFonts w:ascii="Times New Roman" w:hAnsi="Times New Roman" w:cs="Times New Roman"/>
          <w:b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P</w:t>
      </w:r>
      <w:r w:rsidR="00A611D5" w:rsidRPr="00FA6C04">
        <w:rPr>
          <w:rFonts w:ascii="Times New Roman" w:hAnsi="Times New Roman" w:cs="Times New Roman"/>
          <w:sz w:val="20"/>
          <w:szCs w:val="20"/>
        </w:rPr>
        <w:t>oziom</w:t>
      </w:r>
      <w:r w:rsidR="00A611D5" w:rsidRPr="00FA6C04">
        <w:rPr>
          <w:rFonts w:ascii="Times New Roman" w:hAnsi="Times New Roman" w:cs="Times New Roman"/>
          <w:b/>
          <w:sz w:val="20"/>
          <w:szCs w:val="20"/>
        </w:rPr>
        <w:t xml:space="preserve"> (W)</w:t>
      </w:r>
    </w:p>
    <w:p w:rsidR="003C7985" w:rsidRPr="00FA6C04" w:rsidRDefault="00A611D5" w:rsidP="002E59C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Uczeń otrzymuje ocenę </w:t>
      </w:r>
      <w:r w:rsidRPr="00FA6C04">
        <w:rPr>
          <w:rFonts w:ascii="Times New Roman" w:hAnsi="Times New Roman" w:cs="Times New Roman"/>
          <w:b/>
          <w:i/>
          <w:color w:val="00B050"/>
          <w:sz w:val="20"/>
          <w:szCs w:val="20"/>
        </w:rPr>
        <w:t>celującą</w:t>
      </w: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>, jeśli opanował wiedzę i umiejętności z poziomów (K)</w:t>
      </w:r>
      <w:r w:rsidR="00652AF7"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</w:t>
      </w: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>–</w:t>
      </w:r>
      <w:r w:rsidR="00652AF7"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</w:t>
      </w: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>(D) oraz:</w:t>
      </w:r>
    </w:p>
    <w:tbl>
      <w:tblPr>
        <w:tblStyle w:val="a1"/>
        <w:tblW w:w="9062" w:type="dxa"/>
        <w:tblInd w:w="0" w:type="dxa"/>
        <w:tblLayout w:type="fixed"/>
        <w:tblLook w:val="0000"/>
      </w:tblPr>
      <w:tblGrid>
        <w:gridCol w:w="9062"/>
      </w:tblGrid>
      <w:tr w:rsidR="0055217C" w:rsidRPr="00FA6C04" w:rsidTr="0055217C">
        <w:trPr>
          <w:trHeight w:val="1291"/>
        </w:trPr>
        <w:tc>
          <w:tcPr>
            <w:tcW w:w="9062" w:type="dxa"/>
          </w:tcPr>
          <w:p w:rsidR="0055217C" w:rsidRPr="00FA6C04" w:rsidRDefault="0055217C" w:rsidP="0055217C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A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zadania o znacznym stopniu trudności dotyczące funkcji wykładniczej i logarytmicznej</w:t>
            </w:r>
          </w:p>
          <w:p w:rsidR="0055217C" w:rsidRPr="00FA6C04" w:rsidRDefault="0055217C" w:rsidP="005521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A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udowadnia twierdzenia o działaniach na logarytmach</w:t>
            </w:r>
          </w:p>
        </w:tc>
      </w:tr>
    </w:tbl>
    <w:p w:rsidR="003C7985" w:rsidRPr="00FA6C04" w:rsidRDefault="00A611D5" w:rsidP="002E59CB">
      <w:pPr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FA6C04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2. </w:t>
      </w:r>
      <w:sdt>
        <w:sdtPr>
          <w:rPr>
            <w:rFonts w:ascii="Times New Roman" w:hAnsi="Times New Roman" w:cs="Times New Roman"/>
            <w:color w:val="4F81BD" w:themeColor="accent1"/>
            <w:sz w:val="24"/>
            <w:szCs w:val="24"/>
          </w:rPr>
          <w:tag w:val="goog_rdk_6"/>
          <w:id w:val="-1770544301"/>
        </w:sdtPr>
        <w:sdtContent/>
      </w:sdt>
      <w:r w:rsidRPr="00FA6C04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GEOMETRIA ANALITYCZNA</w:t>
      </w:r>
    </w:p>
    <w:p w:rsidR="003C7985" w:rsidRPr="00FA6C04" w:rsidRDefault="00A611D5" w:rsidP="002E59CB">
      <w:pPr>
        <w:rPr>
          <w:rFonts w:ascii="Times New Roman" w:hAnsi="Times New Roman" w:cs="Times New Roman"/>
          <w:b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 xml:space="preserve">Poziom </w:t>
      </w:r>
      <w:r w:rsidRPr="00FA6C04">
        <w:rPr>
          <w:rFonts w:ascii="Times New Roman" w:hAnsi="Times New Roman" w:cs="Times New Roman"/>
          <w:b/>
          <w:sz w:val="20"/>
          <w:szCs w:val="20"/>
        </w:rPr>
        <w:t xml:space="preserve">(K) </w:t>
      </w:r>
      <w:r w:rsidRPr="00FA6C04">
        <w:rPr>
          <w:rFonts w:ascii="Times New Roman" w:hAnsi="Times New Roman" w:cs="Times New Roman"/>
          <w:sz w:val="20"/>
          <w:szCs w:val="20"/>
        </w:rPr>
        <w:t>lub</w:t>
      </w:r>
      <w:r w:rsidRPr="00FA6C04">
        <w:rPr>
          <w:rFonts w:ascii="Times New Roman" w:hAnsi="Times New Roman" w:cs="Times New Roman"/>
          <w:b/>
          <w:sz w:val="20"/>
          <w:szCs w:val="20"/>
        </w:rPr>
        <w:t xml:space="preserve"> (P)</w:t>
      </w:r>
    </w:p>
    <w:p w:rsidR="008D4275" w:rsidRPr="00FA6C04" w:rsidRDefault="008D4275" w:rsidP="008D4275">
      <w:pPr>
        <w:spacing w:after="0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>Uczeń otrzymuje</w:t>
      </w:r>
    </w:p>
    <w:p w:rsidR="008D4275" w:rsidRPr="00FA6C04" w:rsidRDefault="008D4275" w:rsidP="008D4275">
      <w:pPr>
        <w:spacing w:after="0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ocenę </w:t>
      </w:r>
      <w:r w:rsidRPr="00FA6C04">
        <w:rPr>
          <w:rFonts w:ascii="Times New Roman" w:hAnsi="Times New Roman" w:cs="Times New Roman"/>
          <w:b/>
          <w:i/>
          <w:color w:val="00B050"/>
          <w:sz w:val="20"/>
          <w:szCs w:val="20"/>
        </w:rPr>
        <w:t>dopuszczającą</w:t>
      </w: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jeśli opanuje od </w:t>
      </w:r>
      <w:r w:rsidR="00FA6C04" w:rsidRPr="00FA6C04">
        <w:rPr>
          <w:rFonts w:ascii="Times New Roman" w:hAnsi="Times New Roman" w:cs="Times New Roman"/>
          <w:b/>
          <w:i/>
          <w:color w:val="00B050"/>
          <w:sz w:val="20"/>
          <w:szCs w:val="20"/>
        </w:rPr>
        <w:t>4</w:t>
      </w:r>
      <w:r w:rsidRPr="00FA6C04">
        <w:rPr>
          <w:rFonts w:ascii="Times New Roman" w:hAnsi="Times New Roman" w:cs="Times New Roman"/>
          <w:b/>
          <w:i/>
          <w:color w:val="00B050"/>
          <w:sz w:val="20"/>
          <w:szCs w:val="20"/>
        </w:rPr>
        <w:t>0</w:t>
      </w: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>-</w:t>
      </w:r>
      <w:r w:rsidRPr="00FA6C04">
        <w:rPr>
          <w:rFonts w:ascii="Times New Roman" w:hAnsi="Times New Roman" w:cs="Times New Roman"/>
          <w:b/>
          <w:i/>
          <w:color w:val="00B050"/>
          <w:sz w:val="20"/>
          <w:szCs w:val="20"/>
        </w:rPr>
        <w:t>60%</w:t>
      </w: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poniższych wymagań, </w:t>
      </w:r>
    </w:p>
    <w:p w:rsidR="008D4275" w:rsidRPr="00FA6C04" w:rsidRDefault="008D4275" w:rsidP="008D4275">
      <w:pPr>
        <w:spacing w:after="0" w:line="240" w:lineRule="auto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ocenę </w:t>
      </w:r>
      <w:r w:rsidRPr="00FA6C04">
        <w:rPr>
          <w:rFonts w:ascii="Times New Roman" w:hAnsi="Times New Roman" w:cs="Times New Roman"/>
          <w:b/>
          <w:i/>
          <w:color w:val="00B050"/>
          <w:sz w:val="20"/>
          <w:szCs w:val="20"/>
        </w:rPr>
        <w:t>dostateczną</w:t>
      </w: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, gdy opanuje od </w:t>
      </w:r>
      <w:r w:rsidRPr="00FA6C04">
        <w:rPr>
          <w:rFonts w:ascii="Times New Roman" w:hAnsi="Times New Roman" w:cs="Times New Roman"/>
          <w:b/>
          <w:i/>
          <w:color w:val="00B050"/>
          <w:sz w:val="20"/>
          <w:szCs w:val="20"/>
        </w:rPr>
        <w:t>61-100%</w:t>
      </w: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poniższych wymagań :</w:t>
      </w:r>
    </w:p>
    <w:p w:rsidR="008D4275" w:rsidRPr="00FA6C04" w:rsidRDefault="008D4275" w:rsidP="008D427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D4275" w:rsidRPr="00FA6C04" w:rsidRDefault="008D4275" w:rsidP="008D4275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 xml:space="preserve">oblicza odległość punktów w układzie współrzędnych </w:t>
      </w:r>
    </w:p>
    <w:p w:rsidR="008D4275" w:rsidRPr="00FA6C04" w:rsidRDefault="008D4275" w:rsidP="008D4275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 xml:space="preserve">stosuje wzór na odległość punktów w zadaniach dotyczących wielokątów – w prostych przypadkach </w:t>
      </w:r>
    </w:p>
    <w:p w:rsidR="008D4275" w:rsidRPr="00FA6C04" w:rsidRDefault="008D4275" w:rsidP="008D4275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wyznacza współrzędne środka odcinka, gdy dane są współrzędne jego końców</w:t>
      </w:r>
    </w:p>
    <w:p w:rsidR="008D4275" w:rsidRPr="00FA6C04" w:rsidRDefault="008D4275" w:rsidP="008D4275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stosuje wzory na współrzędne środka odcinka do rozwiązywania</w:t>
      </w:r>
      <w:r w:rsidRPr="00FA6C04">
        <w:rPr>
          <w:rFonts w:ascii="Times New Roman" w:hAnsi="Times New Roman" w:cs="Times New Roman"/>
          <w:strike/>
          <w:sz w:val="20"/>
          <w:szCs w:val="20"/>
        </w:rPr>
        <w:t xml:space="preserve"> </w:t>
      </w:r>
      <w:r w:rsidRPr="00FA6C04">
        <w:rPr>
          <w:rFonts w:ascii="Times New Roman" w:hAnsi="Times New Roman" w:cs="Times New Roman"/>
          <w:sz w:val="20"/>
          <w:szCs w:val="20"/>
        </w:rPr>
        <w:t>zadań – w prostych przypadkach</w:t>
      </w:r>
    </w:p>
    <w:p w:rsidR="008D4275" w:rsidRPr="00FA6C04" w:rsidRDefault="008D4275" w:rsidP="008D4275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oblicza odległość punktu od prostej</w:t>
      </w:r>
    </w:p>
    <w:p w:rsidR="008D4275" w:rsidRPr="00FA6C04" w:rsidRDefault="008D4275" w:rsidP="008D4275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stosuje wzór na odległość punktu od prostej do rozwiązywania</w:t>
      </w:r>
      <w:r w:rsidRPr="00FA6C04">
        <w:rPr>
          <w:rFonts w:ascii="Times New Roman" w:hAnsi="Times New Roman" w:cs="Times New Roman"/>
          <w:strike/>
          <w:sz w:val="20"/>
          <w:szCs w:val="20"/>
        </w:rPr>
        <w:t xml:space="preserve"> </w:t>
      </w:r>
      <w:r w:rsidRPr="00FA6C04">
        <w:rPr>
          <w:rFonts w:ascii="Times New Roman" w:hAnsi="Times New Roman" w:cs="Times New Roman"/>
          <w:sz w:val="20"/>
          <w:szCs w:val="20"/>
        </w:rPr>
        <w:t>zadań – w prostych przypadkach</w:t>
      </w:r>
    </w:p>
    <w:p w:rsidR="008D4275" w:rsidRPr="00FA6C04" w:rsidRDefault="008D4275" w:rsidP="008D4275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 xml:space="preserve">podaje równanie okręgu o danych środku i promieniu </w:t>
      </w:r>
    </w:p>
    <w:p w:rsidR="008D4275" w:rsidRPr="00FA6C04" w:rsidRDefault="008D4275" w:rsidP="008D4275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 xml:space="preserve">podaje współrzędne środka i promień okręgu, korzystając z postaci kanonicznej równania okręgu </w:t>
      </w:r>
    </w:p>
    <w:p w:rsidR="008D4275" w:rsidRPr="00FA6C04" w:rsidRDefault="008D4275" w:rsidP="008D4275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wyznacza równanie okręgu o danym środku, przechodzącego przez dany punkt</w:t>
      </w:r>
    </w:p>
    <w:p w:rsidR="008D4275" w:rsidRPr="00FA6C04" w:rsidRDefault="008D4275" w:rsidP="008D4275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 xml:space="preserve">sprawdza, czy punkt należy do danego okręgu </w:t>
      </w:r>
    </w:p>
    <w:p w:rsidR="008D4275" w:rsidRPr="00FA6C04" w:rsidRDefault="008D4275" w:rsidP="008D4275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podaje liczbę punktów wspólnych i określa wzajemne położenie okręgu i prostej opisanych danymi równaniami</w:t>
      </w:r>
    </w:p>
    <w:p w:rsidR="008D4275" w:rsidRPr="00FA6C04" w:rsidRDefault="008D4275" w:rsidP="008D4275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podaje interpretację geometryczną rozwiązania układu równań, z których jedno jest równaniem okręgu lub paraboli, a drugie równaniem prostej – w prostych przypadkach</w:t>
      </w:r>
    </w:p>
    <w:p w:rsidR="008D4275" w:rsidRPr="00FA6C04" w:rsidRDefault="00821332" w:rsidP="008D4275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tag w:val="goog_rdk_7"/>
          <w:id w:val="-1875375383"/>
        </w:sdtPr>
        <w:sdtContent/>
      </w:sdt>
      <w:r w:rsidR="008D4275" w:rsidRPr="00FA6C04">
        <w:rPr>
          <w:rFonts w:ascii="Times New Roman" w:hAnsi="Times New Roman" w:cs="Times New Roman"/>
          <w:sz w:val="20"/>
          <w:szCs w:val="20"/>
        </w:rPr>
        <w:t xml:space="preserve">rozpoznaje figury osiowosymetryczne i środkowosymetryczne </w:t>
      </w:r>
    </w:p>
    <w:p w:rsidR="008D4275" w:rsidRPr="00FA6C04" w:rsidRDefault="008D4275" w:rsidP="008D4275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lastRenderedPageBreak/>
        <w:t>wyznacza współrzędne obrazów punktów w symetrii osiowej względem osi układu współrzędnych lub symetrii środkowej względem początku układu współrzędnych</w:t>
      </w:r>
    </w:p>
    <w:p w:rsidR="00732B00" w:rsidRPr="00FA6C04" w:rsidRDefault="00732B00" w:rsidP="002E59CB">
      <w:pPr>
        <w:rPr>
          <w:rFonts w:ascii="Times New Roman" w:hAnsi="Times New Roman" w:cs="Times New Roman"/>
          <w:sz w:val="20"/>
          <w:szCs w:val="20"/>
        </w:rPr>
      </w:pPr>
    </w:p>
    <w:p w:rsidR="003C7985" w:rsidRPr="00FA6C04" w:rsidRDefault="00A611D5" w:rsidP="002E59CB">
      <w:pPr>
        <w:rPr>
          <w:rFonts w:ascii="Times New Roman" w:hAnsi="Times New Roman" w:cs="Times New Roman"/>
          <w:b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 xml:space="preserve">Poziom </w:t>
      </w:r>
      <w:r w:rsidRPr="00FA6C04">
        <w:rPr>
          <w:rFonts w:ascii="Times New Roman" w:hAnsi="Times New Roman" w:cs="Times New Roman"/>
          <w:b/>
          <w:sz w:val="20"/>
          <w:szCs w:val="20"/>
        </w:rPr>
        <w:t>(R)</w:t>
      </w:r>
      <w:r w:rsidRPr="00FA6C04">
        <w:rPr>
          <w:rFonts w:ascii="Times New Roman" w:hAnsi="Times New Roman" w:cs="Times New Roman"/>
          <w:sz w:val="20"/>
          <w:szCs w:val="20"/>
        </w:rPr>
        <w:t xml:space="preserve"> lub </w:t>
      </w:r>
      <w:r w:rsidRPr="00FA6C04">
        <w:rPr>
          <w:rFonts w:ascii="Times New Roman" w:hAnsi="Times New Roman" w:cs="Times New Roman"/>
          <w:b/>
          <w:sz w:val="20"/>
          <w:szCs w:val="20"/>
        </w:rPr>
        <w:t>(D)</w:t>
      </w:r>
    </w:p>
    <w:p w:rsidR="008D4275" w:rsidRPr="00FA6C04" w:rsidRDefault="008D4275" w:rsidP="008D4275">
      <w:pPr>
        <w:spacing w:after="0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>Uczeń otrzymuje:</w:t>
      </w:r>
    </w:p>
    <w:p w:rsidR="008D4275" w:rsidRPr="00FA6C04" w:rsidRDefault="008D4275" w:rsidP="008D4275">
      <w:pPr>
        <w:spacing w:after="0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ocenę </w:t>
      </w:r>
      <w:r w:rsidRPr="00FA6C04">
        <w:rPr>
          <w:rFonts w:ascii="Times New Roman" w:hAnsi="Times New Roman" w:cs="Times New Roman"/>
          <w:b/>
          <w:i/>
          <w:color w:val="00B050"/>
          <w:sz w:val="20"/>
          <w:szCs w:val="20"/>
        </w:rPr>
        <w:t>dobrą</w:t>
      </w: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jeśli opanuje od </w:t>
      </w:r>
      <w:r w:rsidR="00FA6C04" w:rsidRPr="00FA6C04">
        <w:rPr>
          <w:rFonts w:ascii="Times New Roman" w:hAnsi="Times New Roman" w:cs="Times New Roman"/>
          <w:b/>
          <w:i/>
          <w:color w:val="00B050"/>
          <w:sz w:val="20"/>
          <w:szCs w:val="20"/>
        </w:rPr>
        <w:t>5</w:t>
      </w:r>
      <w:r w:rsidRPr="00FA6C04">
        <w:rPr>
          <w:rFonts w:ascii="Times New Roman" w:hAnsi="Times New Roman" w:cs="Times New Roman"/>
          <w:b/>
          <w:i/>
          <w:color w:val="00B050"/>
          <w:sz w:val="20"/>
          <w:szCs w:val="20"/>
        </w:rPr>
        <w:t>0-60%</w:t>
      </w: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poniższych wymagań</w:t>
      </w:r>
    </w:p>
    <w:p w:rsidR="008D4275" w:rsidRPr="00FA6C04" w:rsidRDefault="008D4275" w:rsidP="008D4275">
      <w:pPr>
        <w:spacing w:after="0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ocenę </w:t>
      </w:r>
      <w:r w:rsidRPr="00FA6C04">
        <w:rPr>
          <w:rFonts w:ascii="Times New Roman" w:hAnsi="Times New Roman" w:cs="Times New Roman"/>
          <w:b/>
          <w:i/>
          <w:color w:val="00B050"/>
          <w:sz w:val="20"/>
          <w:szCs w:val="20"/>
        </w:rPr>
        <w:t>bardzo dobrą</w:t>
      </w: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, jeśli opanował poziomy (K) i (P) oraz dodatkowo od </w:t>
      </w:r>
      <w:r w:rsidRPr="00FA6C04">
        <w:rPr>
          <w:rFonts w:ascii="Times New Roman" w:hAnsi="Times New Roman" w:cs="Times New Roman"/>
          <w:b/>
          <w:i/>
          <w:color w:val="00B050"/>
          <w:sz w:val="20"/>
          <w:szCs w:val="20"/>
        </w:rPr>
        <w:t>61-100%</w:t>
      </w: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poniższych wymagań:</w:t>
      </w:r>
    </w:p>
    <w:p w:rsidR="008D4275" w:rsidRPr="00FA6C04" w:rsidRDefault="008D4275" w:rsidP="008D4275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stosuje wzory na odległość między punktami i środek odcinka do rozwiązywania zadań dotyczących wielokątów – w trudniejszych przypadkach</w:t>
      </w:r>
    </w:p>
    <w:p w:rsidR="008D4275" w:rsidRPr="00FA6C04" w:rsidRDefault="00821332" w:rsidP="008D4275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tag w:val="goog_rdk_10"/>
          <w:id w:val="194893628"/>
        </w:sdtPr>
        <w:sdtContent/>
      </w:sdt>
      <w:r w:rsidR="008D4275" w:rsidRPr="00FA6C04">
        <w:rPr>
          <w:rFonts w:ascii="Times New Roman" w:hAnsi="Times New Roman" w:cs="Times New Roman"/>
          <w:sz w:val="20"/>
          <w:szCs w:val="20"/>
        </w:rPr>
        <w:t>stosuje wzór na odległość punktu od prostej do rozwiązywania zadań – w trudniejszych przypadkach</w:t>
      </w:r>
    </w:p>
    <w:p w:rsidR="008D4275" w:rsidRPr="00FA6C04" w:rsidRDefault="00821332" w:rsidP="008D4275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trike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tag w:val="goog_rdk_11"/>
          <w:id w:val="2068382749"/>
        </w:sdtPr>
        <w:sdtContent/>
      </w:sdt>
      <w:r w:rsidR="008D4275" w:rsidRPr="00FA6C04">
        <w:rPr>
          <w:rFonts w:ascii="Times New Roman" w:hAnsi="Times New Roman" w:cs="Times New Roman"/>
          <w:sz w:val="20"/>
          <w:szCs w:val="20"/>
        </w:rPr>
        <w:t>określa wzajemne położenie dwóch okręgów opisanych danymi równaniami</w:t>
      </w:r>
    </w:p>
    <w:p w:rsidR="008D4275" w:rsidRPr="00FA6C04" w:rsidRDefault="008D4275" w:rsidP="008D4275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stosuje w zadaniach równanie okręgu– w bardziej złożonych przypadkach</w:t>
      </w:r>
    </w:p>
    <w:p w:rsidR="008D4275" w:rsidRPr="00FA6C04" w:rsidRDefault="008D4275" w:rsidP="008D4275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stosuje w zadaniach własności stycznej do okręgu – w bardziej złożonych przypadkach</w:t>
      </w:r>
    </w:p>
    <w:p w:rsidR="008D4275" w:rsidRPr="00FA6C04" w:rsidRDefault="008D4275" w:rsidP="008D4275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rozwiązuje algebraicznie układy równań, z których jedno jest równaniem okręgu lub paraboli, a drugie – równaniem prostej; podaje ich interpretację geometryczną – w bardziej złożonych przypadkach</w:t>
      </w:r>
    </w:p>
    <w:p w:rsidR="008D4275" w:rsidRPr="00FA6C04" w:rsidRDefault="008D4275" w:rsidP="008D4275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 xml:space="preserve">stosuje układy równań drugiego stopnia do rozwiązywania zadań dotyczących okręgów i wielokątów – w bardziej złożonych przypadkach </w:t>
      </w:r>
    </w:p>
    <w:p w:rsidR="008D4275" w:rsidRPr="00FA6C04" w:rsidRDefault="008D4275" w:rsidP="008D4275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stosuje własności symetrii osiowej i symetrii środkowej – w trudniejszych przypadkach</w:t>
      </w:r>
    </w:p>
    <w:p w:rsidR="008D4275" w:rsidRPr="00FA6C04" w:rsidRDefault="008D4275" w:rsidP="008D4275">
      <w:pPr>
        <w:spacing w:after="0"/>
        <w:ind w:left="360"/>
        <w:rPr>
          <w:rFonts w:ascii="Times New Roman" w:hAnsi="Times New Roman" w:cs="Times New Roman"/>
          <w:color w:val="00B050"/>
          <w:sz w:val="20"/>
          <w:szCs w:val="20"/>
        </w:rPr>
      </w:pPr>
    </w:p>
    <w:p w:rsidR="003C7985" w:rsidRPr="00FA6C04" w:rsidRDefault="00A611D5" w:rsidP="002E59CB">
      <w:pPr>
        <w:rPr>
          <w:rFonts w:ascii="Times New Roman" w:hAnsi="Times New Roman" w:cs="Times New Roman"/>
          <w:b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Poziom</w:t>
      </w:r>
      <w:r w:rsidRPr="00FA6C04">
        <w:rPr>
          <w:rFonts w:ascii="Times New Roman" w:hAnsi="Times New Roman" w:cs="Times New Roman"/>
          <w:b/>
          <w:sz w:val="20"/>
          <w:szCs w:val="20"/>
        </w:rPr>
        <w:t xml:space="preserve"> (W)</w:t>
      </w:r>
    </w:p>
    <w:p w:rsidR="008D4275" w:rsidRPr="00FA6C04" w:rsidRDefault="008D4275" w:rsidP="008D42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Uczeń otrzymuje ocenę </w:t>
      </w:r>
      <w:r w:rsidRPr="00FA6C04">
        <w:rPr>
          <w:rFonts w:ascii="Times New Roman" w:hAnsi="Times New Roman" w:cs="Times New Roman"/>
          <w:b/>
          <w:i/>
          <w:color w:val="00B050"/>
          <w:sz w:val="20"/>
          <w:szCs w:val="20"/>
        </w:rPr>
        <w:t>celującą</w:t>
      </w: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>, jeśli opanował wiedzę i umiejętności z poziomów (K) – (D) oraz:</w:t>
      </w:r>
    </w:p>
    <w:p w:rsidR="003C7985" w:rsidRPr="00FA6C04" w:rsidRDefault="008D4275" w:rsidP="002E59CB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rozwiązuje zadania z geometrii analitycznej – o znacznym stopniu trudności</w:t>
      </w:r>
    </w:p>
    <w:p w:rsidR="003C7985" w:rsidRPr="00FA6C04" w:rsidRDefault="00A611D5" w:rsidP="002E59CB">
      <w:pPr>
        <w:pStyle w:val="Nagwek2"/>
        <w:rPr>
          <w:rFonts w:ascii="Times New Roman" w:eastAsia="Times New Roman" w:hAnsi="Times New Roman" w:cs="Times New Roman"/>
          <w:sz w:val="24"/>
          <w:szCs w:val="24"/>
        </w:rPr>
      </w:pPr>
      <w:r w:rsidRPr="00FA6C04">
        <w:rPr>
          <w:rFonts w:ascii="Times New Roman" w:eastAsia="Times New Roman" w:hAnsi="Times New Roman" w:cs="Times New Roman"/>
          <w:sz w:val="24"/>
          <w:szCs w:val="24"/>
        </w:rPr>
        <w:t>3. CIĄGI</w:t>
      </w:r>
    </w:p>
    <w:p w:rsidR="003C7985" w:rsidRPr="00FA6C04" w:rsidRDefault="00A611D5" w:rsidP="002E59CB">
      <w:pPr>
        <w:rPr>
          <w:rFonts w:ascii="Times New Roman" w:hAnsi="Times New Roman" w:cs="Times New Roman"/>
          <w:b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 xml:space="preserve">Poziom </w:t>
      </w:r>
      <w:r w:rsidRPr="00FA6C04">
        <w:rPr>
          <w:rFonts w:ascii="Times New Roman" w:hAnsi="Times New Roman" w:cs="Times New Roman"/>
          <w:b/>
          <w:sz w:val="20"/>
          <w:szCs w:val="20"/>
        </w:rPr>
        <w:t xml:space="preserve">(K) </w:t>
      </w:r>
      <w:r w:rsidRPr="00FA6C04">
        <w:rPr>
          <w:rFonts w:ascii="Times New Roman" w:hAnsi="Times New Roman" w:cs="Times New Roman"/>
          <w:sz w:val="20"/>
          <w:szCs w:val="20"/>
        </w:rPr>
        <w:t>lub</w:t>
      </w:r>
      <w:r w:rsidRPr="00FA6C04">
        <w:rPr>
          <w:rFonts w:ascii="Times New Roman" w:hAnsi="Times New Roman" w:cs="Times New Roman"/>
          <w:b/>
          <w:sz w:val="20"/>
          <w:szCs w:val="20"/>
        </w:rPr>
        <w:t xml:space="preserve"> (P)</w:t>
      </w:r>
    </w:p>
    <w:p w:rsidR="00233FA3" w:rsidRPr="00FA6C04" w:rsidRDefault="00233FA3" w:rsidP="00233FA3">
      <w:pPr>
        <w:spacing w:after="0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>Uczeń otrzymuje</w:t>
      </w:r>
    </w:p>
    <w:p w:rsidR="00233FA3" w:rsidRPr="00FA6C04" w:rsidRDefault="00233FA3" w:rsidP="00233FA3">
      <w:pPr>
        <w:spacing w:after="0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ocenę </w:t>
      </w:r>
      <w:r w:rsidRPr="00FA6C04">
        <w:rPr>
          <w:rFonts w:ascii="Times New Roman" w:hAnsi="Times New Roman" w:cs="Times New Roman"/>
          <w:b/>
          <w:i/>
          <w:color w:val="00B050"/>
          <w:sz w:val="20"/>
          <w:szCs w:val="20"/>
        </w:rPr>
        <w:t>dopuszczającą</w:t>
      </w: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jeśli opanuje od </w:t>
      </w:r>
      <w:r w:rsidR="00FA6C04" w:rsidRPr="00FA6C04">
        <w:rPr>
          <w:rFonts w:ascii="Times New Roman" w:hAnsi="Times New Roman" w:cs="Times New Roman"/>
          <w:b/>
          <w:i/>
          <w:color w:val="00B050"/>
          <w:sz w:val="20"/>
          <w:szCs w:val="20"/>
        </w:rPr>
        <w:t>4</w:t>
      </w:r>
      <w:r w:rsidRPr="00FA6C04">
        <w:rPr>
          <w:rFonts w:ascii="Times New Roman" w:hAnsi="Times New Roman" w:cs="Times New Roman"/>
          <w:b/>
          <w:i/>
          <w:color w:val="00B050"/>
          <w:sz w:val="20"/>
          <w:szCs w:val="20"/>
        </w:rPr>
        <w:t>0</w:t>
      </w: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>-</w:t>
      </w:r>
      <w:r w:rsidRPr="00FA6C04">
        <w:rPr>
          <w:rFonts w:ascii="Times New Roman" w:hAnsi="Times New Roman" w:cs="Times New Roman"/>
          <w:b/>
          <w:i/>
          <w:color w:val="00B050"/>
          <w:sz w:val="20"/>
          <w:szCs w:val="20"/>
        </w:rPr>
        <w:t>60%</w:t>
      </w: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poniższych wymagań, </w:t>
      </w:r>
    </w:p>
    <w:p w:rsidR="00233FA3" w:rsidRPr="00FA6C04" w:rsidRDefault="00233FA3" w:rsidP="00233FA3">
      <w:pPr>
        <w:spacing w:after="0" w:line="240" w:lineRule="auto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ocenę </w:t>
      </w:r>
      <w:r w:rsidRPr="00FA6C04">
        <w:rPr>
          <w:rFonts w:ascii="Times New Roman" w:hAnsi="Times New Roman" w:cs="Times New Roman"/>
          <w:b/>
          <w:i/>
          <w:color w:val="00B050"/>
          <w:sz w:val="20"/>
          <w:szCs w:val="20"/>
        </w:rPr>
        <w:t>dostateczną</w:t>
      </w: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, gdy opanuje od </w:t>
      </w:r>
      <w:r w:rsidRPr="00FA6C04">
        <w:rPr>
          <w:rFonts w:ascii="Times New Roman" w:hAnsi="Times New Roman" w:cs="Times New Roman"/>
          <w:b/>
          <w:i/>
          <w:color w:val="00B050"/>
          <w:sz w:val="20"/>
          <w:szCs w:val="20"/>
        </w:rPr>
        <w:t>61-100%</w:t>
      </w: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poniższych wymagań :</w:t>
      </w:r>
    </w:p>
    <w:p w:rsidR="008D4275" w:rsidRPr="00FA6C04" w:rsidRDefault="008D4275" w:rsidP="008D427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wyznacza kolejne wyrazy ciągu, gdy danych jest kilka jego początkowych wyrazów</w:t>
      </w:r>
    </w:p>
    <w:p w:rsidR="008D4275" w:rsidRPr="00FA6C04" w:rsidRDefault="008D4275" w:rsidP="008D427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wyznacza wyrazy ciągu opisanego słownie</w:t>
      </w:r>
    </w:p>
    <w:p w:rsidR="008D4275" w:rsidRPr="00FA6C04" w:rsidRDefault="008D4275" w:rsidP="008D427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szkicuje wykres ciągu</w:t>
      </w:r>
    </w:p>
    <w:p w:rsidR="008D4275" w:rsidRPr="00FA6C04" w:rsidRDefault="008D4275" w:rsidP="008D427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wyznacza wzór ogólny ciągu, gdy danych jest kilka jego początkowych wyrazów</w:t>
      </w:r>
    </w:p>
    <w:p w:rsidR="008D4275" w:rsidRPr="00FA6C04" w:rsidRDefault="008D4275" w:rsidP="008D427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wyznacza wskazane wyrazy ciągu określonego wzorem ogólnym</w:t>
      </w:r>
    </w:p>
    <w:p w:rsidR="008D4275" w:rsidRPr="00FA6C04" w:rsidRDefault="008D4275" w:rsidP="008D427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 xml:space="preserve">wyznacza wyrazy ciągu spełniające dany warunek (np. przyjmujące daną wartość) – w prostych przypadkach </w:t>
      </w:r>
    </w:p>
    <w:p w:rsidR="008D4275" w:rsidRPr="00FA6C04" w:rsidRDefault="008D4275" w:rsidP="008D427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podaje przykłady ciągów monotonicznych, których wyrazy spełniają podane warunki</w:t>
      </w:r>
    </w:p>
    <w:p w:rsidR="008D4275" w:rsidRPr="00FA6C04" w:rsidRDefault="008D4275" w:rsidP="008D427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uzasadnia, że dany ciąg nie jest monotoniczny</w:t>
      </w:r>
    </w:p>
    <w:p w:rsidR="008D4275" w:rsidRPr="00FA6C04" w:rsidRDefault="008D4275" w:rsidP="008D427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 xml:space="preserve">wyznacza wyraz </w:t>
      </w:r>
      <m:oMath>
        <m:sSub>
          <m:sSubPr>
            <m:ctrlPr>
              <w:rPr>
                <w:rFonts w:ascii="Cambria Math" w:eastAsia="Cambria Math" w:hAnsi="Times New Roman" w:cs="Times New Roman"/>
                <w:sz w:val="20"/>
                <w:szCs w:val="20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eastAsia="Cambria Math" w:hAnsi="Cambria Math" w:cs="Times New Roman"/>
                <w:sz w:val="20"/>
                <w:szCs w:val="20"/>
              </w:rPr>
              <m:t>n</m:t>
            </m:r>
            <m:r>
              <w:rPr>
                <w:rFonts w:ascii="Cambria Math" w:eastAsia="Cambria Math" w:hAnsi="Times New Roman" w:cs="Times New Roman"/>
                <w:sz w:val="20"/>
                <w:szCs w:val="20"/>
              </w:rPr>
              <m:t>+1</m:t>
            </m:r>
          </m:sub>
        </m:sSub>
        <m:r>
          <w:rPr>
            <w:rFonts w:ascii="Cambria Math" w:eastAsia="Cambria Math" w:hAnsi="Times New Roman" w:cs="Times New Roman"/>
            <w:sz w:val="20"/>
            <w:szCs w:val="20"/>
          </w:rPr>
          <m:t xml:space="preserve"> </m:t>
        </m:r>
      </m:oMath>
      <w:r w:rsidRPr="00FA6C04">
        <w:rPr>
          <w:rFonts w:ascii="Times New Roman" w:hAnsi="Times New Roman" w:cs="Times New Roman"/>
          <w:sz w:val="20"/>
          <w:szCs w:val="20"/>
        </w:rPr>
        <w:t>ciągu określonego wzorem ogólnym</w:t>
      </w:r>
    </w:p>
    <w:p w:rsidR="008D4275" w:rsidRPr="00FA6C04" w:rsidRDefault="008D4275" w:rsidP="008D427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bada monotoniczność ciągu – w prostych przypadkach</w:t>
      </w:r>
    </w:p>
    <w:p w:rsidR="008D4275" w:rsidRPr="00FA6C04" w:rsidRDefault="00821332" w:rsidP="008D427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tag w:val="goog_rdk_13"/>
          <w:id w:val="1728562723"/>
        </w:sdtPr>
        <w:sdtContent/>
      </w:sdt>
      <w:r w:rsidR="008D4275" w:rsidRPr="00FA6C04">
        <w:rPr>
          <w:rFonts w:ascii="Times New Roman" w:hAnsi="Times New Roman" w:cs="Times New Roman"/>
          <w:sz w:val="20"/>
          <w:szCs w:val="20"/>
        </w:rPr>
        <w:t>wyznacza początkowe wyrazy ciągu określonego rekurencyjnie</w:t>
      </w:r>
    </w:p>
    <w:p w:rsidR="008D4275" w:rsidRPr="00FA6C04" w:rsidRDefault="008D4275" w:rsidP="008D427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 xml:space="preserve">wyznacza wzór rekurencyjny ciągu, mając dany wzór ogólny – w prostych przypadkach </w:t>
      </w:r>
    </w:p>
    <w:p w:rsidR="008D4275" w:rsidRPr="00FA6C04" w:rsidRDefault="008D4275" w:rsidP="008D427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podaje przykłady ciągów arytmetycznych</w:t>
      </w:r>
    </w:p>
    <w:p w:rsidR="008D4275" w:rsidRPr="00FA6C04" w:rsidRDefault="008D4275" w:rsidP="008D427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 xml:space="preserve">wyznacza wyrazy ciągu arytmetycznego, gdy dane są jego pierwszy wyraz i różnica </w:t>
      </w:r>
    </w:p>
    <w:p w:rsidR="008D4275" w:rsidRPr="00FA6C04" w:rsidRDefault="008D4275" w:rsidP="008D427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 xml:space="preserve">określa monotoniczność ciągu arytmetycznego </w:t>
      </w:r>
    </w:p>
    <w:p w:rsidR="008D4275" w:rsidRPr="00FA6C04" w:rsidRDefault="008D4275" w:rsidP="008D427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wyznacza wzór ogólny ciągu arytmetycznego, gdy dane są dwa jego wyrazy</w:t>
      </w:r>
    </w:p>
    <w:p w:rsidR="008D4275" w:rsidRPr="00FA6C04" w:rsidRDefault="008D4275" w:rsidP="008D427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stosuje związek między trzema kolejnymi wyrazami ciągu arytmetycznego do wyznaczania wyrazów ciągu arytmetycznego</w:t>
      </w:r>
    </w:p>
    <w:p w:rsidR="008D4275" w:rsidRPr="00FA6C04" w:rsidRDefault="008D4275" w:rsidP="008D427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sprawdza, czy dany ciąg jest arytmetyczny – w prostych przypadkach</w:t>
      </w:r>
    </w:p>
    <w:p w:rsidR="008D4275" w:rsidRPr="00FA6C04" w:rsidRDefault="008D4275" w:rsidP="008D427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0"/>
          <w:szCs w:val="20"/>
        </w:rPr>
      </w:pPr>
      <w:r w:rsidRPr="00FA6C04">
        <w:rPr>
          <w:rFonts w:ascii="Times New Roman" w:hAnsi="Times New Roman" w:cs="Times New Roman"/>
          <w:color w:val="000000"/>
          <w:sz w:val="20"/>
          <w:szCs w:val="20"/>
        </w:rPr>
        <w:t xml:space="preserve">oblicza sumę </w:t>
      </w:r>
      <w:r w:rsidRPr="00FA6C04">
        <w:rPr>
          <w:rFonts w:ascii="Times New Roman" w:hAnsi="Times New Roman" w:cs="Times New Roman"/>
          <w:i/>
          <w:color w:val="000000"/>
          <w:sz w:val="20"/>
          <w:szCs w:val="20"/>
        </w:rPr>
        <w:t>n</w:t>
      </w:r>
      <w:r w:rsidRPr="00FA6C04">
        <w:rPr>
          <w:rFonts w:ascii="Times New Roman" w:hAnsi="Times New Roman" w:cs="Times New Roman"/>
          <w:color w:val="000000"/>
          <w:sz w:val="20"/>
          <w:szCs w:val="20"/>
        </w:rPr>
        <w:t xml:space="preserve"> początkowych wyrazów ciągu arytmetycznego</w:t>
      </w:r>
    </w:p>
    <w:p w:rsidR="008D4275" w:rsidRPr="00FA6C04" w:rsidRDefault="008D4275" w:rsidP="008D427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0"/>
          <w:szCs w:val="20"/>
        </w:rPr>
      </w:pPr>
      <w:r w:rsidRPr="00FA6C04">
        <w:rPr>
          <w:rFonts w:ascii="Times New Roman" w:hAnsi="Times New Roman" w:cs="Times New Roman"/>
          <w:color w:val="000000"/>
          <w:sz w:val="20"/>
          <w:szCs w:val="20"/>
        </w:rPr>
        <w:t>podaje przykłady ciągów geometrycznych</w:t>
      </w:r>
    </w:p>
    <w:p w:rsidR="008D4275" w:rsidRPr="00FA6C04" w:rsidRDefault="008D4275" w:rsidP="008D427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0"/>
          <w:szCs w:val="20"/>
        </w:rPr>
      </w:pPr>
      <w:r w:rsidRPr="00FA6C04">
        <w:rPr>
          <w:rFonts w:ascii="Times New Roman" w:hAnsi="Times New Roman" w:cs="Times New Roman"/>
          <w:color w:val="000000"/>
          <w:sz w:val="20"/>
          <w:szCs w:val="20"/>
        </w:rPr>
        <w:t>wyznacza wyrazy ciągu geometrycznego, gdy dane są jego pierwszy wyraz i iloraz</w:t>
      </w:r>
    </w:p>
    <w:p w:rsidR="008D4275" w:rsidRPr="00FA6C04" w:rsidRDefault="008D4275" w:rsidP="008D427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wyznacza wzór ogólny ciągu geometrycznego, gdy dane są dwa jego wyrazy</w:t>
      </w:r>
    </w:p>
    <w:p w:rsidR="008D4275" w:rsidRPr="00FA6C04" w:rsidRDefault="008D4275" w:rsidP="008D427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określa monotoniczność ciągu geometrycznego</w:t>
      </w:r>
    </w:p>
    <w:p w:rsidR="008D4275" w:rsidRPr="00FA6C04" w:rsidRDefault="008D4275" w:rsidP="008D427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sprawdza, czy dany ciąg jest geometryczny – w prostych przypadkach</w:t>
      </w:r>
    </w:p>
    <w:p w:rsidR="008D4275" w:rsidRPr="00FA6C04" w:rsidRDefault="008D4275" w:rsidP="008D427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 xml:space="preserve">oblicza sumę </w:t>
      </w:r>
      <w:r w:rsidRPr="00FA6C04">
        <w:rPr>
          <w:rFonts w:ascii="Times New Roman" w:hAnsi="Times New Roman" w:cs="Times New Roman"/>
          <w:i/>
          <w:sz w:val="20"/>
          <w:szCs w:val="20"/>
        </w:rPr>
        <w:t>n</w:t>
      </w:r>
      <w:r w:rsidRPr="00FA6C04">
        <w:rPr>
          <w:rFonts w:ascii="Times New Roman" w:hAnsi="Times New Roman" w:cs="Times New Roman"/>
          <w:sz w:val="20"/>
          <w:szCs w:val="20"/>
        </w:rPr>
        <w:t xml:space="preserve"> początkowych wyrazów ciągu geometrycznego</w:t>
      </w:r>
    </w:p>
    <w:p w:rsidR="008D4275" w:rsidRPr="00FA6C04" w:rsidRDefault="008D4275" w:rsidP="008D427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lastRenderedPageBreak/>
        <w:t>stosuje własności ciągu arytmetycznego i ciągu geometrycznego w zadaniach różnego typu – w prostych przypadkach</w:t>
      </w:r>
    </w:p>
    <w:p w:rsidR="008D4275" w:rsidRPr="00FA6C04" w:rsidRDefault="008D4275" w:rsidP="008D427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oblicza wysokość kapitału przy różnych okresach kapitalizacji</w:t>
      </w:r>
    </w:p>
    <w:p w:rsidR="003C7985" w:rsidRPr="00FA6C04" w:rsidRDefault="008D4275" w:rsidP="008D427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oblicza oprocentowanie lokaty i okres oszczędzania – w prostych przypadkach</w:t>
      </w:r>
    </w:p>
    <w:p w:rsidR="003C7985" w:rsidRPr="00FA6C04" w:rsidRDefault="003C7985" w:rsidP="002E59CB">
      <w:pPr>
        <w:rPr>
          <w:rFonts w:ascii="Times New Roman" w:hAnsi="Times New Roman" w:cs="Times New Roman"/>
          <w:sz w:val="20"/>
          <w:szCs w:val="20"/>
        </w:rPr>
      </w:pPr>
    </w:p>
    <w:p w:rsidR="003C7985" w:rsidRPr="00FA6C04" w:rsidRDefault="00A611D5" w:rsidP="002E59CB">
      <w:pPr>
        <w:rPr>
          <w:rFonts w:ascii="Times New Roman" w:hAnsi="Times New Roman" w:cs="Times New Roman"/>
          <w:b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 xml:space="preserve">Poziom </w:t>
      </w:r>
      <w:r w:rsidRPr="00FA6C04">
        <w:rPr>
          <w:rFonts w:ascii="Times New Roman" w:hAnsi="Times New Roman" w:cs="Times New Roman"/>
          <w:b/>
          <w:sz w:val="20"/>
          <w:szCs w:val="20"/>
        </w:rPr>
        <w:t>(R)</w:t>
      </w:r>
      <w:r w:rsidRPr="00FA6C04">
        <w:rPr>
          <w:rFonts w:ascii="Times New Roman" w:hAnsi="Times New Roman" w:cs="Times New Roman"/>
          <w:sz w:val="20"/>
          <w:szCs w:val="20"/>
        </w:rPr>
        <w:t xml:space="preserve"> lub </w:t>
      </w:r>
      <w:r w:rsidRPr="00FA6C04">
        <w:rPr>
          <w:rFonts w:ascii="Times New Roman" w:hAnsi="Times New Roman" w:cs="Times New Roman"/>
          <w:b/>
          <w:sz w:val="20"/>
          <w:szCs w:val="20"/>
        </w:rPr>
        <w:t>(D)</w:t>
      </w:r>
    </w:p>
    <w:p w:rsidR="00233FA3" w:rsidRPr="00FA6C04" w:rsidRDefault="00233FA3" w:rsidP="00233FA3">
      <w:pPr>
        <w:spacing w:after="0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>Uczeń otrzymuje:</w:t>
      </w:r>
    </w:p>
    <w:p w:rsidR="00233FA3" w:rsidRPr="00FA6C04" w:rsidRDefault="00233FA3" w:rsidP="00233FA3">
      <w:pPr>
        <w:spacing w:after="0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ocenę </w:t>
      </w:r>
      <w:r w:rsidRPr="00FA6C04">
        <w:rPr>
          <w:rFonts w:ascii="Times New Roman" w:hAnsi="Times New Roman" w:cs="Times New Roman"/>
          <w:b/>
          <w:i/>
          <w:color w:val="00B050"/>
          <w:sz w:val="20"/>
          <w:szCs w:val="20"/>
        </w:rPr>
        <w:t>dobrą</w:t>
      </w: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jeśli opanuje od </w:t>
      </w:r>
      <w:r w:rsidRPr="00FA6C04">
        <w:rPr>
          <w:rFonts w:ascii="Times New Roman" w:hAnsi="Times New Roman" w:cs="Times New Roman"/>
          <w:b/>
          <w:i/>
          <w:color w:val="00B050"/>
          <w:sz w:val="20"/>
          <w:szCs w:val="20"/>
        </w:rPr>
        <w:t>50-60%</w:t>
      </w: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poniższych wymagań</w:t>
      </w:r>
    </w:p>
    <w:p w:rsidR="00233FA3" w:rsidRPr="00FA6C04" w:rsidRDefault="00233FA3" w:rsidP="00233FA3">
      <w:pPr>
        <w:spacing w:after="0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ocenę </w:t>
      </w:r>
      <w:r w:rsidRPr="00FA6C04">
        <w:rPr>
          <w:rFonts w:ascii="Times New Roman" w:hAnsi="Times New Roman" w:cs="Times New Roman"/>
          <w:b/>
          <w:i/>
          <w:color w:val="00B050"/>
          <w:sz w:val="20"/>
          <w:szCs w:val="20"/>
        </w:rPr>
        <w:t>bardzo dobrą</w:t>
      </w: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, jeśli opanował poziomy (K) i (P) oraz dodatkowo od </w:t>
      </w:r>
      <w:r w:rsidRPr="00FA6C04">
        <w:rPr>
          <w:rFonts w:ascii="Times New Roman" w:hAnsi="Times New Roman" w:cs="Times New Roman"/>
          <w:b/>
          <w:i/>
          <w:color w:val="00B050"/>
          <w:sz w:val="20"/>
          <w:szCs w:val="20"/>
        </w:rPr>
        <w:t>61-100%</w:t>
      </w: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poniższych wymagań:</w:t>
      </w:r>
    </w:p>
    <w:p w:rsidR="008D4275" w:rsidRPr="00FA6C04" w:rsidRDefault="008D4275" w:rsidP="008D427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 xml:space="preserve">wyznacza wzór ogólny ciągu spełniającego podane warunki – w trudniejszych przypadkach </w:t>
      </w:r>
    </w:p>
    <w:p w:rsidR="008D4275" w:rsidRPr="00FA6C04" w:rsidRDefault="008D4275" w:rsidP="008D427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 xml:space="preserve">bada monotoniczność ciągów </w:t>
      </w:r>
    </w:p>
    <w:p w:rsidR="008D4275" w:rsidRPr="00FA6C04" w:rsidRDefault="008D4275" w:rsidP="008D427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 xml:space="preserve">wyznacza wzór rekurencyjny ciągu, gdy dany jest jego wzór ogólny  –w trudniejszych przypadkach </w:t>
      </w:r>
    </w:p>
    <w:p w:rsidR="008D4275" w:rsidRPr="00FA6C04" w:rsidRDefault="008D4275" w:rsidP="008D427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 xml:space="preserve">rozwiązuje zadania o podwyższonym stopniu trudności związane ze wzorem rekurencyjnym ciągu </w:t>
      </w:r>
    </w:p>
    <w:p w:rsidR="008D4275" w:rsidRPr="00FA6C04" w:rsidRDefault="008D4275" w:rsidP="008D427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rozwiązuje zadania z parametrem dotyczące monotoniczności ciągu</w:t>
      </w:r>
    </w:p>
    <w:p w:rsidR="008D4275" w:rsidRPr="00FA6C04" w:rsidRDefault="008D4275" w:rsidP="008D427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stosuje własności ciągu arytmetycznego oraz wzory na sumę jego wyrazów w zadaniach o podwyższonym stopniu trudności, w tym w zadaniach tekstowych</w:t>
      </w:r>
    </w:p>
    <w:p w:rsidR="008D4275" w:rsidRPr="00FA6C04" w:rsidRDefault="00821332" w:rsidP="008D427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tag w:val="goog_rdk_14"/>
          <w:id w:val="988907690"/>
        </w:sdtPr>
        <w:sdtContent/>
      </w:sdt>
      <w:r w:rsidR="008D4275" w:rsidRPr="00FA6C04">
        <w:rPr>
          <w:rFonts w:ascii="Times New Roman" w:hAnsi="Times New Roman" w:cs="Times New Roman"/>
          <w:sz w:val="20"/>
          <w:szCs w:val="20"/>
        </w:rPr>
        <w:t>wyznacza wartości niewiadomych tak, aby wraz z danymi liczbami tworzyły ciąg arytmetyczny lub geometryczny – w prostych przypadkach</w:t>
      </w:r>
    </w:p>
    <w:p w:rsidR="008D4275" w:rsidRPr="00FA6C04" w:rsidRDefault="008D4275" w:rsidP="008D427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 xml:space="preserve">rozwiązuje równania z zastosowaniem wzorów na sumę wyrazów ciągu arytmetycznego i geometrycznego – w trudniejszych przypadkach </w:t>
      </w:r>
    </w:p>
    <w:p w:rsidR="008D4275" w:rsidRPr="00FA6C04" w:rsidRDefault="008D4275" w:rsidP="008D427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 xml:space="preserve">stosuje związek między trzema kolejnymi wyrazami ciągu geometrycznego – w zadaniach różnego typu </w:t>
      </w:r>
    </w:p>
    <w:p w:rsidR="008D4275" w:rsidRPr="00FA6C04" w:rsidRDefault="008D4275" w:rsidP="008D427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rozwiązuje zadania związane z lokatami dotyczące okresu oszczędzania, wysokości oprocentowania oraz zadania związane z kredytami</w:t>
      </w:r>
    </w:p>
    <w:p w:rsidR="008D4275" w:rsidRPr="00FA6C04" w:rsidRDefault="008D4275" w:rsidP="008D427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 xml:space="preserve">stosuje w zadaniach własności ciągów arytmetycznego i geometrycznego, w tym wzory na sumę </w:t>
      </w:r>
      <w:r w:rsidRPr="00FA6C04">
        <w:rPr>
          <w:rFonts w:ascii="Times New Roman" w:hAnsi="Times New Roman" w:cs="Times New Roman"/>
          <w:i/>
          <w:sz w:val="20"/>
          <w:szCs w:val="20"/>
        </w:rPr>
        <w:t>n</w:t>
      </w:r>
      <w:r w:rsidRPr="00FA6C04">
        <w:rPr>
          <w:rFonts w:ascii="Times New Roman" w:hAnsi="Times New Roman" w:cs="Times New Roman"/>
          <w:sz w:val="20"/>
          <w:szCs w:val="20"/>
        </w:rPr>
        <w:t xml:space="preserve"> początkowych wyrazów tych ciągów, również w zadaniach osadzonych w kontekście praktycznym – w trudniejszych przypadkach</w:t>
      </w:r>
    </w:p>
    <w:p w:rsidR="003C7985" w:rsidRPr="00FA6C04" w:rsidRDefault="003C7985" w:rsidP="002E59CB">
      <w:pPr>
        <w:rPr>
          <w:rFonts w:ascii="Times New Roman" w:hAnsi="Times New Roman" w:cs="Times New Roman"/>
          <w:sz w:val="20"/>
          <w:szCs w:val="20"/>
        </w:rPr>
      </w:pPr>
    </w:p>
    <w:p w:rsidR="003C7985" w:rsidRPr="00FA6C04" w:rsidRDefault="00A611D5" w:rsidP="002E59CB">
      <w:pPr>
        <w:rPr>
          <w:rFonts w:ascii="Times New Roman" w:hAnsi="Times New Roman" w:cs="Times New Roman"/>
          <w:b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Poziom</w:t>
      </w:r>
      <w:r w:rsidRPr="00FA6C04">
        <w:rPr>
          <w:rFonts w:ascii="Times New Roman" w:hAnsi="Times New Roman" w:cs="Times New Roman"/>
          <w:b/>
          <w:sz w:val="20"/>
          <w:szCs w:val="20"/>
        </w:rPr>
        <w:t xml:space="preserve"> (W)</w:t>
      </w:r>
    </w:p>
    <w:p w:rsidR="00233FA3" w:rsidRPr="00FA6C04" w:rsidRDefault="00233FA3" w:rsidP="00233FA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Uczeń otrzymuje ocenę </w:t>
      </w:r>
      <w:r w:rsidRPr="00FA6C04">
        <w:rPr>
          <w:rFonts w:ascii="Times New Roman" w:hAnsi="Times New Roman" w:cs="Times New Roman"/>
          <w:b/>
          <w:i/>
          <w:color w:val="00B050"/>
          <w:sz w:val="20"/>
          <w:szCs w:val="20"/>
        </w:rPr>
        <w:t>celującą</w:t>
      </w: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>, jeśli opanował wiedzę i umiejętności z poziomów (K) – (D) oraz:</w:t>
      </w:r>
    </w:p>
    <w:p w:rsidR="008D4275" w:rsidRPr="00FA6C04" w:rsidRDefault="008D4275" w:rsidP="008D4275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  <w:r w:rsidRPr="00FA6C04">
        <w:rPr>
          <w:rFonts w:ascii="Times New Roman" w:hAnsi="Times New Roman" w:cs="Times New Roman"/>
          <w:color w:val="000000"/>
          <w:sz w:val="20"/>
          <w:szCs w:val="20"/>
        </w:rPr>
        <w:t>rozwiązuje zadania o podwyższonym stopniu trudności dotyczące ciągów, w szczególności monotoniczności ciągu</w:t>
      </w:r>
    </w:p>
    <w:p w:rsidR="003C7985" w:rsidRPr="0066131D" w:rsidRDefault="00A611D5" w:rsidP="002E59CB">
      <w:pPr>
        <w:pStyle w:val="Nagwek1"/>
        <w:rPr>
          <w:rFonts w:ascii="Times New Roman" w:eastAsia="Times New Roman" w:hAnsi="Times New Roman" w:cs="Times New Roman"/>
          <w:sz w:val="22"/>
          <w:szCs w:val="22"/>
        </w:rPr>
      </w:pPr>
      <w:r w:rsidRPr="0066131D">
        <w:rPr>
          <w:rFonts w:ascii="Times New Roman" w:eastAsia="Times New Roman" w:hAnsi="Times New Roman" w:cs="Times New Roman"/>
          <w:sz w:val="22"/>
          <w:szCs w:val="22"/>
        </w:rPr>
        <w:t>4. STATYSTYKA</w:t>
      </w:r>
    </w:p>
    <w:p w:rsidR="003C7985" w:rsidRPr="00FA6C04" w:rsidRDefault="00A611D5" w:rsidP="002E59CB">
      <w:pPr>
        <w:rPr>
          <w:rFonts w:ascii="Times New Roman" w:hAnsi="Times New Roman" w:cs="Times New Roman"/>
          <w:b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 xml:space="preserve">Poziom </w:t>
      </w:r>
      <w:r w:rsidRPr="00FA6C04">
        <w:rPr>
          <w:rFonts w:ascii="Times New Roman" w:hAnsi="Times New Roman" w:cs="Times New Roman"/>
          <w:b/>
          <w:sz w:val="20"/>
          <w:szCs w:val="20"/>
        </w:rPr>
        <w:t xml:space="preserve">(K) </w:t>
      </w:r>
      <w:r w:rsidRPr="00FA6C04">
        <w:rPr>
          <w:rFonts w:ascii="Times New Roman" w:hAnsi="Times New Roman" w:cs="Times New Roman"/>
          <w:sz w:val="20"/>
          <w:szCs w:val="20"/>
        </w:rPr>
        <w:t>lub</w:t>
      </w:r>
      <w:r w:rsidRPr="00FA6C04">
        <w:rPr>
          <w:rFonts w:ascii="Times New Roman" w:hAnsi="Times New Roman" w:cs="Times New Roman"/>
          <w:b/>
          <w:sz w:val="20"/>
          <w:szCs w:val="20"/>
        </w:rPr>
        <w:t xml:space="preserve"> (P)</w:t>
      </w:r>
    </w:p>
    <w:p w:rsidR="00233FA3" w:rsidRPr="00FA6C04" w:rsidRDefault="00233FA3" w:rsidP="00233FA3">
      <w:pPr>
        <w:pStyle w:val="Listapunktowana2"/>
        <w:numPr>
          <w:ilvl w:val="0"/>
          <w:numId w:val="0"/>
        </w:numPr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>Uczeń otrzymuje</w:t>
      </w:r>
    </w:p>
    <w:p w:rsidR="00233FA3" w:rsidRPr="00FA6C04" w:rsidRDefault="00233FA3" w:rsidP="00233FA3">
      <w:pPr>
        <w:pStyle w:val="Listapunktowana2"/>
        <w:numPr>
          <w:ilvl w:val="0"/>
          <w:numId w:val="0"/>
        </w:numPr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ocenę </w:t>
      </w:r>
      <w:r w:rsidRPr="00FA6C04">
        <w:rPr>
          <w:rFonts w:ascii="Times New Roman" w:hAnsi="Times New Roman" w:cs="Times New Roman"/>
          <w:b/>
          <w:i/>
          <w:color w:val="00B050"/>
          <w:sz w:val="20"/>
          <w:szCs w:val="20"/>
        </w:rPr>
        <w:t>dopuszczającą</w:t>
      </w:r>
      <w:r w:rsidR="00FA6C04"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jeśli opanuje od 4</w:t>
      </w: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0-60% poniższych wymagań, </w:t>
      </w:r>
    </w:p>
    <w:p w:rsidR="00233FA3" w:rsidRPr="00FA6C04" w:rsidRDefault="00233FA3" w:rsidP="00233FA3">
      <w:pPr>
        <w:pStyle w:val="Listapunktowana2"/>
        <w:numPr>
          <w:ilvl w:val="0"/>
          <w:numId w:val="0"/>
        </w:numPr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ocenę </w:t>
      </w:r>
      <w:r w:rsidRPr="00FA6C04">
        <w:rPr>
          <w:rFonts w:ascii="Times New Roman" w:hAnsi="Times New Roman" w:cs="Times New Roman"/>
          <w:b/>
          <w:i/>
          <w:color w:val="00B050"/>
          <w:sz w:val="20"/>
          <w:szCs w:val="20"/>
        </w:rPr>
        <w:t>dostateczną</w:t>
      </w: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>, gdy opanuje od 61-100% poniższych wymagań :</w:t>
      </w:r>
    </w:p>
    <w:p w:rsidR="00233FA3" w:rsidRPr="00FA6C04" w:rsidRDefault="00233FA3" w:rsidP="00233FA3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 xml:space="preserve">oblicza średnią arytmetyczną, wyznacza medianę i dominantę zestawu danych </w:t>
      </w:r>
    </w:p>
    <w:p w:rsidR="00233FA3" w:rsidRPr="00FA6C04" w:rsidRDefault="00233FA3" w:rsidP="00233FA3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 xml:space="preserve">odczytuje informacje ze skali centylowej – w prostych przypadkach </w:t>
      </w:r>
    </w:p>
    <w:p w:rsidR="00233FA3" w:rsidRPr="00FA6C04" w:rsidRDefault="00233FA3" w:rsidP="00233FA3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oblicza wariancję i odchylenie standardowe zestawu danych</w:t>
      </w:r>
    </w:p>
    <w:p w:rsidR="00233FA3" w:rsidRPr="00FA6C04" w:rsidRDefault="00233FA3" w:rsidP="00233FA3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oblicza średnią ważoną liczb z podanymi wagami</w:t>
      </w:r>
    </w:p>
    <w:p w:rsidR="003C7985" w:rsidRPr="00FA6C04" w:rsidRDefault="003C7985" w:rsidP="002E59CB">
      <w:pPr>
        <w:rPr>
          <w:rFonts w:ascii="Times New Roman" w:hAnsi="Times New Roman" w:cs="Times New Roman"/>
          <w:sz w:val="20"/>
          <w:szCs w:val="20"/>
        </w:rPr>
      </w:pPr>
    </w:p>
    <w:p w:rsidR="003C7985" w:rsidRPr="00FA6C04" w:rsidRDefault="00A611D5" w:rsidP="002E59CB">
      <w:pPr>
        <w:rPr>
          <w:rFonts w:ascii="Times New Roman" w:hAnsi="Times New Roman" w:cs="Times New Roman"/>
          <w:b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 xml:space="preserve">Poziom </w:t>
      </w:r>
      <w:r w:rsidRPr="00FA6C04">
        <w:rPr>
          <w:rFonts w:ascii="Times New Roman" w:hAnsi="Times New Roman" w:cs="Times New Roman"/>
          <w:b/>
          <w:sz w:val="20"/>
          <w:szCs w:val="20"/>
        </w:rPr>
        <w:t>(R)</w:t>
      </w:r>
      <w:r w:rsidRPr="00FA6C04">
        <w:rPr>
          <w:rFonts w:ascii="Times New Roman" w:hAnsi="Times New Roman" w:cs="Times New Roman"/>
          <w:sz w:val="20"/>
          <w:szCs w:val="20"/>
        </w:rPr>
        <w:t xml:space="preserve"> lub </w:t>
      </w:r>
      <w:r w:rsidRPr="00FA6C04">
        <w:rPr>
          <w:rFonts w:ascii="Times New Roman" w:hAnsi="Times New Roman" w:cs="Times New Roman"/>
          <w:b/>
          <w:sz w:val="20"/>
          <w:szCs w:val="20"/>
        </w:rPr>
        <w:t>(D)</w:t>
      </w:r>
    </w:p>
    <w:p w:rsidR="00233FA3" w:rsidRPr="00FA6C04" w:rsidRDefault="00233FA3" w:rsidP="00233FA3">
      <w:pPr>
        <w:pStyle w:val="Listapunktowana2"/>
        <w:numPr>
          <w:ilvl w:val="0"/>
          <w:numId w:val="0"/>
        </w:numPr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>Uczeń otrzymuje:</w:t>
      </w:r>
    </w:p>
    <w:p w:rsidR="00233FA3" w:rsidRPr="00FA6C04" w:rsidRDefault="00233FA3" w:rsidP="00233FA3">
      <w:pPr>
        <w:pStyle w:val="Listapunktowana2"/>
        <w:numPr>
          <w:ilvl w:val="0"/>
          <w:numId w:val="0"/>
        </w:numPr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ocenę </w:t>
      </w:r>
      <w:r w:rsidRPr="00FA6C04">
        <w:rPr>
          <w:rFonts w:ascii="Times New Roman" w:hAnsi="Times New Roman" w:cs="Times New Roman"/>
          <w:b/>
          <w:i/>
          <w:color w:val="00B050"/>
          <w:sz w:val="20"/>
          <w:szCs w:val="20"/>
        </w:rPr>
        <w:t>dobrą</w:t>
      </w: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jeśli opanuje od </w:t>
      </w:r>
      <w:r w:rsidRPr="00FA6C04">
        <w:rPr>
          <w:rFonts w:ascii="Times New Roman" w:hAnsi="Times New Roman" w:cs="Times New Roman"/>
          <w:b/>
          <w:i/>
          <w:color w:val="00B050"/>
          <w:sz w:val="20"/>
          <w:szCs w:val="20"/>
        </w:rPr>
        <w:t>50-60%</w:t>
      </w: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poniższych wymagań</w:t>
      </w:r>
    </w:p>
    <w:p w:rsidR="00233FA3" w:rsidRPr="00FA6C04" w:rsidRDefault="00233FA3" w:rsidP="00233FA3">
      <w:pPr>
        <w:pStyle w:val="Listapunktowana2"/>
        <w:numPr>
          <w:ilvl w:val="0"/>
          <w:numId w:val="0"/>
        </w:numPr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ocenę </w:t>
      </w:r>
      <w:r w:rsidRPr="00FA6C04">
        <w:rPr>
          <w:rFonts w:ascii="Times New Roman" w:hAnsi="Times New Roman" w:cs="Times New Roman"/>
          <w:b/>
          <w:i/>
          <w:color w:val="00B050"/>
          <w:sz w:val="20"/>
          <w:szCs w:val="20"/>
        </w:rPr>
        <w:t>bardzo dobrą</w:t>
      </w: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, jeśli opanował poziomy (K) i (P) oraz dodatkowo od </w:t>
      </w:r>
      <w:r w:rsidRPr="00FA6C04">
        <w:rPr>
          <w:rFonts w:ascii="Times New Roman" w:hAnsi="Times New Roman" w:cs="Times New Roman"/>
          <w:b/>
          <w:i/>
          <w:color w:val="00B050"/>
          <w:sz w:val="20"/>
          <w:szCs w:val="20"/>
        </w:rPr>
        <w:t>61-100%</w:t>
      </w: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poniższych wymagań:</w:t>
      </w:r>
    </w:p>
    <w:p w:rsidR="00233FA3" w:rsidRPr="00FA6C04" w:rsidRDefault="00233FA3" w:rsidP="00233FA3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oblicza średnią arytmetyczną, wyznacza medianę i dominantę danych przedstawionych różnymi sposobami</w:t>
      </w:r>
    </w:p>
    <w:p w:rsidR="00233FA3" w:rsidRPr="00FA6C04" w:rsidRDefault="00233FA3" w:rsidP="00233FA3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lastRenderedPageBreak/>
        <w:t xml:space="preserve">odczytuje informacje ze skali centylowej – w trudniejszych przypadkach </w:t>
      </w:r>
    </w:p>
    <w:p w:rsidR="00233FA3" w:rsidRPr="00FA6C04" w:rsidRDefault="00233FA3" w:rsidP="00233FA3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wykorzystuje w zadaniach średnią arytmetyczną, medianę, dominantę i średnią ważoną – w trudniejszych przypadkach</w:t>
      </w:r>
    </w:p>
    <w:p w:rsidR="00233FA3" w:rsidRPr="00FA6C04" w:rsidRDefault="00233FA3" w:rsidP="00233FA3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oblicza wariancję i odchylenie standardowe zestawu danych przedstawionych różnymi sposobami</w:t>
      </w:r>
    </w:p>
    <w:p w:rsidR="00233FA3" w:rsidRPr="00FA6C04" w:rsidRDefault="00233FA3" w:rsidP="00233FA3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 xml:space="preserve">oblicza średnią arytmetyczną, wyznacza medianę i dominantę danych pogrupowanych różnymi sposobami </w:t>
      </w:r>
    </w:p>
    <w:p w:rsidR="00233FA3" w:rsidRPr="00FA6C04" w:rsidRDefault="00233FA3" w:rsidP="00233FA3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rozwiązuje zadania dotyczące statystyki – w trudniejszych przypadkach</w:t>
      </w:r>
    </w:p>
    <w:p w:rsidR="003C7985" w:rsidRPr="00FA6C04" w:rsidRDefault="003C7985" w:rsidP="002E59CB">
      <w:pPr>
        <w:rPr>
          <w:rFonts w:ascii="Times New Roman" w:hAnsi="Times New Roman" w:cs="Times New Roman"/>
          <w:sz w:val="20"/>
          <w:szCs w:val="20"/>
        </w:rPr>
      </w:pPr>
    </w:p>
    <w:p w:rsidR="003C7985" w:rsidRPr="00FA6C04" w:rsidRDefault="00A611D5" w:rsidP="002E59CB">
      <w:pPr>
        <w:rPr>
          <w:rFonts w:ascii="Times New Roman" w:hAnsi="Times New Roman" w:cs="Times New Roman"/>
          <w:b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Poziom</w:t>
      </w:r>
      <w:r w:rsidRPr="00FA6C04">
        <w:rPr>
          <w:rFonts w:ascii="Times New Roman" w:hAnsi="Times New Roman" w:cs="Times New Roman"/>
          <w:b/>
          <w:sz w:val="20"/>
          <w:szCs w:val="20"/>
        </w:rPr>
        <w:t xml:space="preserve"> (W)</w:t>
      </w:r>
    </w:p>
    <w:p w:rsidR="00233FA3" w:rsidRPr="00FA6C04" w:rsidRDefault="00233FA3" w:rsidP="00233FA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Uczeń otrzymuje ocenę </w:t>
      </w:r>
      <w:r w:rsidRPr="00FA6C04">
        <w:rPr>
          <w:rFonts w:ascii="Times New Roman" w:hAnsi="Times New Roman" w:cs="Times New Roman"/>
          <w:b/>
          <w:i/>
          <w:color w:val="00B050"/>
          <w:sz w:val="20"/>
          <w:szCs w:val="20"/>
        </w:rPr>
        <w:t>celującą</w:t>
      </w:r>
      <w:r w:rsidRPr="00FA6C04">
        <w:rPr>
          <w:rFonts w:ascii="Times New Roman" w:hAnsi="Times New Roman" w:cs="Times New Roman"/>
          <w:i/>
          <w:color w:val="00B050"/>
          <w:sz w:val="20"/>
          <w:szCs w:val="20"/>
        </w:rPr>
        <w:t>, jeśli opanował wiedzę i umiejętności z poziomów (K) – (D) oraz:</w:t>
      </w:r>
    </w:p>
    <w:p w:rsidR="00233FA3" w:rsidRPr="00FA6C04" w:rsidRDefault="00233FA3" w:rsidP="00233FA3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0"/>
          <w:szCs w:val="20"/>
        </w:rPr>
      </w:pPr>
      <w:r w:rsidRPr="00FA6C04">
        <w:rPr>
          <w:rFonts w:ascii="Times New Roman" w:hAnsi="Times New Roman" w:cs="Times New Roman"/>
          <w:sz w:val="20"/>
          <w:szCs w:val="20"/>
        </w:rPr>
        <w:t>rozwiązuje zadania o znacznym stopniu trudności dotyczące statystyki</w:t>
      </w:r>
    </w:p>
    <w:p w:rsidR="003C7985" w:rsidRPr="00FA6C04" w:rsidRDefault="003C7985">
      <w:pPr>
        <w:rPr>
          <w:rFonts w:ascii="Times New Roman" w:hAnsi="Times New Roman" w:cs="Times New Roman"/>
          <w:sz w:val="20"/>
          <w:szCs w:val="20"/>
        </w:rPr>
      </w:pPr>
    </w:p>
    <w:sectPr w:rsidR="003C7985" w:rsidRPr="00FA6C04" w:rsidSect="008D4275">
      <w:pgSz w:w="11906" w:h="16838"/>
      <w:pgMar w:top="1135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B4B"/>
    <w:multiLevelType w:val="hybridMultilevel"/>
    <w:tmpl w:val="F39E8A8C"/>
    <w:lvl w:ilvl="0" w:tplc="D73C9EB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DF0FCA6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B01A7586">
      <w:start w:val="3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5C57EB"/>
    <w:multiLevelType w:val="hybridMultilevel"/>
    <w:tmpl w:val="4D1EE4E2"/>
    <w:lvl w:ilvl="0" w:tplc="3BA0B8F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B57E7"/>
    <w:multiLevelType w:val="multilevel"/>
    <w:tmpl w:val="FCF26E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3D04D96"/>
    <w:multiLevelType w:val="hybridMultilevel"/>
    <w:tmpl w:val="56BE46D0"/>
    <w:lvl w:ilvl="0" w:tplc="D3A4EA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63F52"/>
    <w:multiLevelType w:val="multilevel"/>
    <w:tmpl w:val="C082E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3441E11"/>
    <w:multiLevelType w:val="multilevel"/>
    <w:tmpl w:val="B3EE52D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6">
    <w:nsid w:val="285B582A"/>
    <w:multiLevelType w:val="hybridMultilevel"/>
    <w:tmpl w:val="672A1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460CD"/>
    <w:multiLevelType w:val="hybridMultilevel"/>
    <w:tmpl w:val="CA68818A"/>
    <w:lvl w:ilvl="0" w:tplc="E0B64FB2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C3067C"/>
    <w:multiLevelType w:val="multilevel"/>
    <w:tmpl w:val="884077E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2DC5DE8"/>
    <w:multiLevelType w:val="multilevel"/>
    <w:tmpl w:val="9CD049C2"/>
    <w:lvl w:ilvl="0">
      <w:start w:val="1"/>
      <w:numFmt w:val="bullet"/>
      <w:pStyle w:val="Listapunktowana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3BE020C"/>
    <w:multiLevelType w:val="hybridMultilevel"/>
    <w:tmpl w:val="C2B0866C"/>
    <w:lvl w:ilvl="0" w:tplc="4EEC24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9A77EC"/>
    <w:multiLevelType w:val="multilevel"/>
    <w:tmpl w:val="BC8281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4A6E1EBB"/>
    <w:multiLevelType w:val="hybridMultilevel"/>
    <w:tmpl w:val="3904B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17698"/>
    <w:multiLevelType w:val="multilevel"/>
    <w:tmpl w:val="EF2898A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4">
    <w:nsid w:val="537B6B9D"/>
    <w:multiLevelType w:val="multilevel"/>
    <w:tmpl w:val="89366A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5A6513E2"/>
    <w:multiLevelType w:val="hybridMultilevel"/>
    <w:tmpl w:val="754ED3B2"/>
    <w:lvl w:ilvl="0" w:tplc="B088DA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4F4F77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4953EC3"/>
    <w:multiLevelType w:val="multilevel"/>
    <w:tmpl w:val="168EB2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9395596"/>
    <w:multiLevelType w:val="hybridMultilevel"/>
    <w:tmpl w:val="A270326E"/>
    <w:lvl w:ilvl="0" w:tplc="690098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73C9E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4"/>
  </w:num>
  <w:num w:numId="5">
    <w:abstractNumId w:val="14"/>
  </w:num>
  <w:num w:numId="6">
    <w:abstractNumId w:val="2"/>
  </w:num>
  <w:num w:numId="7">
    <w:abstractNumId w:val="12"/>
  </w:num>
  <w:num w:numId="8">
    <w:abstractNumId w:val="17"/>
  </w:num>
  <w:num w:numId="9">
    <w:abstractNumId w:val="10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  <w:num w:numId="15">
    <w:abstractNumId w:val="0"/>
  </w:num>
  <w:num w:numId="16">
    <w:abstractNumId w:val="15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characterSpacingControl w:val="doNotCompress"/>
  <w:compat>
    <w:useFELayout/>
  </w:compat>
  <w:rsids>
    <w:rsidRoot w:val="003C7985"/>
    <w:rsid w:val="00004DC0"/>
    <w:rsid w:val="00047C61"/>
    <w:rsid w:val="00052322"/>
    <w:rsid w:val="00065392"/>
    <w:rsid w:val="0008129C"/>
    <w:rsid w:val="000836B8"/>
    <w:rsid w:val="00091FBB"/>
    <w:rsid w:val="000C5282"/>
    <w:rsid w:val="000E0D3E"/>
    <w:rsid w:val="00122CB8"/>
    <w:rsid w:val="001360C1"/>
    <w:rsid w:val="001764ED"/>
    <w:rsid w:val="001C44C0"/>
    <w:rsid w:val="00233FA3"/>
    <w:rsid w:val="00270ADB"/>
    <w:rsid w:val="002A5DE7"/>
    <w:rsid w:val="002D461A"/>
    <w:rsid w:val="002E59CB"/>
    <w:rsid w:val="003132D6"/>
    <w:rsid w:val="00360CF9"/>
    <w:rsid w:val="0036770A"/>
    <w:rsid w:val="00392294"/>
    <w:rsid w:val="00392DC0"/>
    <w:rsid w:val="003B4BE1"/>
    <w:rsid w:val="003C7985"/>
    <w:rsid w:val="003E29F9"/>
    <w:rsid w:val="003E53ED"/>
    <w:rsid w:val="00411112"/>
    <w:rsid w:val="0048618D"/>
    <w:rsid w:val="004B0D6C"/>
    <w:rsid w:val="00511C3A"/>
    <w:rsid w:val="0051633D"/>
    <w:rsid w:val="005343A8"/>
    <w:rsid w:val="00546E0C"/>
    <w:rsid w:val="0055217C"/>
    <w:rsid w:val="00583BE6"/>
    <w:rsid w:val="005A21DF"/>
    <w:rsid w:val="006262BD"/>
    <w:rsid w:val="00652AF7"/>
    <w:rsid w:val="0066131D"/>
    <w:rsid w:val="00723C5A"/>
    <w:rsid w:val="00732B00"/>
    <w:rsid w:val="00746F5E"/>
    <w:rsid w:val="0075797F"/>
    <w:rsid w:val="007750B1"/>
    <w:rsid w:val="00806C89"/>
    <w:rsid w:val="00811002"/>
    <w:rsid w:val="00821332"/>
    <w:rsid w:val="008D4275"/>
    <w:rsid w:val="009006AD"/>
    <w:rsid w:val="00912813"/>
    <w:rsid w:val="0094270F"/>
    <w:rsid w:val="009521F1"/>
    <w:rsid w:val="00A611D5"/>
    <w:rsid w:val="00A670FB"/>
    <w:rsid w:val="00B050A8"/>
    <w:rsid w:val="00B47B5E"/>
    <w:rsid w:val="00B87E7E"/>
    <w:rsid w:val="00C76F35"/>
    <w:rsid w:val="00CC6F2F"/>
    <w:rsid w:val="00D12DFC"/>
    <w:rsid w:val="00D47925"/>
    <w:rsid w:val="00D751E5"/>
    <w:rsid w:val="00D774E5"/>
    <w:rsid w:val="00DA2D79"/>
    <w:rsid w:val="00EF17CE"/>
    <w:rsid w:val="00EF488A"/>
    <w:rsid w:val="00F27DA9"/>
    <w:rsid w:val="00F46C70"/>
    <w:rsid w:val="00FA6C04"/>
    <w:rsid w:val="00FB57BC"/>
    <w:rsid w:val="00FB6D72"/>
    <w:rsid w:val="00FD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31D"/>
  </w:style>
  <w:style w:type="paragraph" w:styleId="Nagwek1">
    <w:name w:val="heading 1"/>
    <w:basedOn w:val="Normalny"/>
    <w:next w:val="Normalny"/>
    <w:link w:val="Nagwek1Znak"/>
    <w:uiPriority w:val="9"/>
    <w:qFormat/>
    <w:rsid w:val="006613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1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13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613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13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13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13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613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13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670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6613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99"/>
    <w:qFormat/>
    <w:rsid w:val="0066131D"/>
    <w:pPr>
      <w:ind w:left="720"/>
      <w:contextualSpacing/>
    </w:pPr>
  </w:style>
  <w:style w:type="paragraph" w:styleId="Bezodstpw">
    <w:name w:val="No Spacing"/>
    <w:uiPriority w:val="1"/>
    <w:qFormat/>
    <w:rsid w:val="0066131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613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61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613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6613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6613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6613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6613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66131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6613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6613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13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613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131D"/>
    <w:rPr>
      <w:b/>
      <w:bCs/>
    </w:rPr>
  </w:style>
  <w:style w:type="character" w:styleId="Uwydatnienie">
    <w:name w:val="Emphasis"/>
    <w:basedOn w:val="Domylnaczcionkaakapitu"/>
    <w:uiPriority w:val="99"/>
    <w:qFormat/>
    <w:rsid w:val="0066131D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66131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6131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613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6131D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66131D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6131D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6131D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66131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6131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6131D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AB5F6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Listapunktowana2">
    <w:name w:val="List Bullet 2"/>
    <w:basedOn w:val="Normalny"/>
    <w:uiPriority w:val="99"/>
    <w:unhideWhenUsed/>
    <w:rsid w:val="00AB5F67"/>
    <w:pPr>
      <w:numPr>
        <w:numId w:val="2"/>
      </w:numPr>
      <w:contextualSpacing/>
    </w:pPr>
  </w:style>
  <w:style w:type="character" w:customStyle="1" w:styleId="TytulArial20Znak">
    <w:name w:val="Tytul Arial 20 Znak"/>
    <w:link w:val="TytulArial20"/>
    <w:locked/>
    <w:rsid w:val="00AB5F67"/>
    <w:rPr>
      <w:rFonts w:ascii="Arial" w:hAnsi="Arial" w:cs="Arial"/>
      <w:b/>
      <w:bCs/>
      <w:color w:val="92D050"/>
      <w:sz w:val="40"/>
      <w:szCs w:val="40"/>
    </w:rPr>
  </w:style>
  <w:style w:type="paragraph" w:customStyle="1" w:styleId="TytulArial20">
    <w:name w:val="Tytul Arial 20"/>
    <w:basedOn w:val="Nagwek2"/>
    <w:link w:val="TytulArial20Znak"/>
    <w:rsid w:val="00AB5F67"/>
    <w:rPr>
      <w:rFonts w:ascii="Arial" w:eastAsiaTheme="minorHAnsi" w:hAnsi="Arial" w:cs="Arial"/>
      <w:color w:val="92D050"/>
      <w:sz w:val="40"/>
      <w:szCs w:val="40"/>
    </w:rPr>
  </w:style>
  <w:style w:type="paragraph" w:customStyle="1" w:styleId="StronaTytuowaAutorzy">
    <w:name w:val="Strona Tytułowa Autorzy"/>
    <w:qFormat/>
    <w:rsid w:val="00AB5F67"/>
    <w:pPr>
      <w:jc w:val="center"/>
    </w:pPr>
    <w:rPr>
      <w:rFonts w:ascii="Roboto Light" w:eastAsia="Calibri" w:hAnsi="Roboto Light"/>
      <w:color w:val="000000" w:themeColor="text1"/>
      <w:sz w:val="32"/>
      <w:szCs w:val="32"/>
    </w:rPr>
  </w:style>
  <w:style w:type="paragraph" w:customStyle="1" w:styleId="StronaTytuowaTytu">
    <w:name w:val="Strona Tytułowa Tytuł"/>
    <w:qFormat/>
    <w:rsid w:val="00AB5F67"/>
    <w:pPr>
      <w:suppressAutoHyphens/>
      <w:jc w:val="center"/>
    </w:pPr>
    <w:rPr>
      <w:rFonts w:ascii="Roboto" w:eastAsia="Calibri" w:hAnsi="Roboto"/>
      <w:sz w:val="64"/>
    </w:rPr>
  </w:style>
  <w:style w:type="paragraph" w:customStyle="1" w:styleId="StronaTytuowaCopyright">
    <w:name w:val="Strona Tytułowa Copyright"/>
    <w:basedOn w:val="Normalny"/>
    <w:rsid w:val="00AB5F67"/>
    <w:pPr>
      <w:jc w:val="center"/>
    </w:pPr>
    <w:rPr>
      <w:rFonts w:ascii="Roboto Light" w:eastAsia="Calibri" w:hAnsi="Roboto Light"/>
      <w:i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F67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31A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1A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31A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1A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1A3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25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92568"/>
    <w:rPr>
      <w:rFonts w:ascii="Times New Roman" w:eastAsia="Times New Roman" w:hAnsi="Times New Roman" w:cs="Times New Roman"/>
      <w:sz w:val="16"/>
      <w:szCs w:val="16"/>
      <w:lang w:val="pl-PL" w:eastAsia="pl-PL" w:bidi="ar-SA"/>
    </w:rPr>
  </w:style>
  <w:style w:type="paragraph" w:styleId="Poprawka">
    <w:name w:val="Revision"/>
    <w:hidden/>
    <w:uiPriority w:val="99"/>
    <w:semiHidden/>
    <w:rsid w:val="00FD063F"/>
  </w:style>
  <w:style w:type="character" w:styleId="Tekstzastpczy">
    <w:name w:val="Placeholder Text"/>
    <w:basedOn w:val="Domylnaczcionkaakapitu"/>
    <w:uiPriority w:val="99"/>
    <w:semiHidden/>
    <w:rsid w:val="00FE16C5"/>
    <w:rPr>
      <w:color w:val="808080"/>
    </w:rPr>
  </w:style>
  <w:style w:type="table" w:customStyle="1" w:styleId="a">
    <w:basedOn w:val="TableNormal"/>
    <w:rsid w:val="00A670F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A670F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A670F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A670F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A670F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A670F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A670F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A670F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A670F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rsid w:val="00A670F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rsid w:val="00A670F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rsid w:val="00A670F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66131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st">
    <w:name w:val="st"/>
    <w:basedOn w:val="Domylnaczcionkaakapitu"/>
    <w:uiPriority w:val="99"/>
    <w:rsid w:val="00746F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05668418954B9F9197D20C65EA1C" ma:contentTypeVersion="10" ma:contentTypeDescription="Create a new document." ma:contentTypeScope="" ma:versionID="098a316a14652f004e97d5aed196a0c5">
  <xsd:schema xmlns:xsd="http://www.w3.org/2001/XMLSchema" xmlns:xs="http://www.w3.org/2001/XMLSchema" xmlns:p="http://schemas.microsoft.com/office/2006/metadata/properties" xmlns:ns3="f9d6bc27-f2bd-4049-a395-4b9f275af5c8" xmlns:ns4="f9c03475-987a-401d-8ac4-a8b320586573" targetNamespace="http://schemas.microsoft.com/office/2006/metadata/properties" ma:root="true" ma:fieldsID="0cf225305b48abf48ccb93dba4e3ec06" ns3:_="" ns4:_="">
    <xsd:import namespace="f9d6bc27-f2bd-4049-a395-4b9f275af5c8"/>
    <xsd:import namespace="f9c03475-987a-401d-8ac4-a8b3205865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6bc27-f2bd-4049-a395-4b9f275af5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3475-987a-401d-8ac4-a8b32058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NwIkK+3HmbhG6uGP5f4lMKLgCw==">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16715-7AC6-4E4F-80DD-15BE169C9E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8BCDFA-41AF-4C99-8B6C-4D8671B3F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A41E1-2EAA-4320-B0AA-8A1647DB2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6bc27-f2bd-4049-a395-4b9f275af5c8"/>
    <ds:schemaRef ds:uri="f9c03475-987a-401d-8ac4-a8b320586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BF354E3D-8581-427B-A70D-41C3B435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1605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Uczeń</cp:lastModifiedBy>
  <cp:revision>2</cp:revision>
  <dcterms:created xsi:type="dcterms:W3CDTF">2023-10-04T15:01:00Z</dcterms:created>
  <dcterms:modified xsi:type="dcterms:W3CDTF">2023-10-04T15:01:00Z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0x0101004A3B05668418954B9F9197D20C65EA1C</vt:lpwstr>
  </property>
</Properties>
</file>