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A6" w:rsidRPr="004D474E" w:rsidRDefault="00A96EA6" w:rsidP="00A9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przyjmowania dzieci do przedszkola</w:t>
      </w:r>
    </w:p>
    <w:p w:rsidR="00A96EA6" w:rsidRPr="004D474E" w:rsidRDefault="00A96EA6" w:rsidP="00A9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6EA6" w:rsidRPr="004D474E" w:rsidRDefault="00A96EA6" w:rsidP="00A96EA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D474E">
        <w:rPr>
          <w:rFonts w:ascii="Times New Roman" w:hAnsi="Times New Roman"/>
          <w:b/>
          <w:sz w:val="24"/>
          <w:szCs w:val="24"/>
        </w:rPr>
        <w:t>Kryteria rekrutacji – I etap postępowania rekrutacyjnego</w:t>
      </w:r>
    </w:p>
    <w:p w:rsidR="00A96EA6" w:rsidRPr="004D474E" w:rsidRDefault="00A96EA6" w:rsidP="00A96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EA6" w:rsidRPr="004D474E" w:rsidRDefault="00A96EA6" w:rsidP="00A96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obwiązujące na pierwszym etapie postępowania rekrutacyjnego do publicznych przedszkoli zgodnie z </w:t>
      </w:r>
      <w:r w:rsidRPr="004D474E">
        <w:rPr>
          <w:rFonts w:ascii="Times New Roman" w:hAnsi="Times New Roman" w:cs="Times New Roman"/>
          <w:sz w:val="24"/>
          <w:szCs w:val="24"/>
        </w:rPr>
        <w:t>u</w:t>
      </w:r>
      <w:r w:rsidRPr="004D474E">
        <w:rPr>
          <w:rFonts w:ascii="Times New Roman" w:eastAsia="Times New Roman" w:hAnsi="Times New Roman" w:cs="Times New Roman"/>
          <w:sz w:val="24"/>
          <w:szCs w:val="24"/>
          <w:lang w:eastAsia="pl-PL"/>
        </w:rPr>
        <w:t>stawą z dnia 14 grudnia 2016 r. Prawo oświatowe (</w:t>
      </w:r>
      <w:proofErr w:type="spellStart"/>
      <w:r w:rsidRPr="004D474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D4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D474E">
        <w:rPr>
          <w:rFonts w:ascii="Times New Roman" w:hAnsi="Times New Roman" w:cs="Times New Roman"/>
          <w:sz w:val="24"/>
          <w:szCs w:val="24"/>
        </w:rPr>
        <w:t xml:space="preserve">Dz. U. z 2021 r. poz. 1082 z </w:t>
      </w:r>
      <w:proofErr w:type="spellStart"/>
      <w:r w:rsidRPr="004D47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D4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74E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D474E">
        <w:rPr>
          <w:rFonts w:ascii="Times New Roman" w:hAnsi="Times New Roman" w:cs="Times New Roman"/>
          <w:sz w:val="24"/>
          <w:szCs w:val="24"/>
        </w:rPr>
        <w:t xml:space="preserve">). Kryteria </w:t>
      </w:r>
      <w:r w:rsidRPr="004D474E">
        <w:rPr>
          <w:rFonts w:ascii="Times New Roman" w:eastAsia="Times New Roman" w:hAnsi="Times New Roman" w:cs="Times New Roman"/>
          <w:sz w:val="24"/>
          <w:szCs w:val="24"/>
          <w:lang w:eastAsia="pl-PL"/>
        </w:rPr>
        <w:t>brane są pod uwagę łącznie i mają jednakową wartość.</w:t>
      </w:r>
    </w:p>
    <w:p w:rsidR="00A96EA6" w:rsidRPr="004D474E" w:rsidRDefault="00A96EA6" w:rsidP="00A96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543"/>
        <w:gridCol w:w="3975"/>
      </w:tblGrid>
      <w:tr w:rsidR="00A96EA6" w:rsidRPr="004D474E" w:rsidTr="00C66E9C">
        <w:trPr>
          <w:cantSplit/>
          <w:trHeight w:val="677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EA6" w:rsidRPr="004D474E" w:rsidRDefault="00A96EA6" w:rsidP="00C66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EA6" w:rsidRPr="004D474E" w:rsidRDefault="00A96EA6" w:rsidP="00C66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Dokumenty potwierdzające spełnianie kryterium </w:t>
            </w:r>
            <w:r w:rsidRPr="004D474E">
              <w:rPr>
                <w:rFonts w:ascii="Times New Roman" w:hAnsi="Times New Roman" w:cs="Times New Roman"/>
                <w:i/>
                <w:sz w:val="24"/>
                <w:szCs w:val="24"/>
              </w:rPr>
              <w:t>(art. 150 ust.2 pkt. 1 ustawy Prawo oświatowe)</w:t>
            </w:r>
          </w:p>
        </w:tc>
      </w:tr>
      <w:tr w:rsidR="00A96EA6" w:rsidRPr="004D474E" w:rsidTr="00C66E9C">
        <w:trPr>
          <w:cantSplit/>
          <w:trHeight w:val="761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EA6" w:rsidRPr="004D474E" w:rsidRDefault="00A96EA6" w:rsidP="00C66E9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474E">
              <w:rPr>
                <w:rFonts w:ascii="Times New Roman" w:hAnsi="Times New Roman"/>
                <w:sz w:val="24"/>
                <w:szCs w:val="24"/>
              </w:rPr>
              <w:t>Wielodzietność rodziny kandydata (</w:t>
            </w:r>
            <w:r w:rsidRPr="004D474E">
              <w:rPr>
                <w:rFonts w:ascii="Times New Roman" w:hAnsi="Times New Roman"/>
                <w:i/>
                <w:sz w:val="24"/>
                <w:szCs w:val="24"/>
              </w:rPr>
              <w:t>oznacza to rodzinę wychowującą troje i więcej dzieci - art.4 pkt 42ustawy Prawo oświatowe)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 xml:space="preserve"> o wielodzietności rodziny kandydata</w:t>
            </w:r>
          </w:p>
        </w:tc>
      </w:tr>
      <w:tr w:rsidR="00A96EA6" w:rsidRPr="004D474E" w:rsidTr="00C66E9C">
        <w:trPr>
          <w:cantSplit/>
          <w:trHeight w:val="532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39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Orzeczenie o potrzebie kształcenia specjalnego wydane ze względu na niepełnosprawność, orzeczenie o niepełnosprawności lub o stopniu niepełnosprawności lub orzeczenie równoważne w rozumieniu przepisów ustawy z dnia 27.08.1997 r. o rehabilitacji zawodowej i społecznej oraz zatrudnianiu osób niepełnosprawnych (</w:t>
            </w:r>
            <w:proofErr w:type="spellStart"/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. Dz.U. z 2021 r,  poz. 573)</w:t>
            </w:r>
          </w:p>
        </w:tc>
      </w:tr>
      <w:tr w:rsidR="00A96EA6" w:rsidRPr="004D474E" w:rsidTr="00C66E9C">
        <w:trPr>
          <w:cantSplit/>
          <w:trHeight w:val="545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39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6" w:rsidRPr="004D474E" w:rsidTr="00C66E9C">
        <w:trPr>
          <w:cantSplit/>
          <w:trHeight w:val="491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39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6" w:rsidRPr="004D474E" w:rsidTr="00C66E9C">
        <w:trPr>
          <w:cantSplit/>
          <w:trHeight w:val="529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3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6" w:rsidRPr="004D474E" w:rsidTr="00C66E9C">
        <w:trPr>
          <w:cantSplit/>
          <w:trHeight w:val="1769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kandydata w rodzinie </w:t>
            </w:r>
            <w:r w:rsidRPr="004D474E">
              <w:rPr>
                <w:rFonts w:ascii="Times New Roman" w:hAnsi="Times New Roman" w:cs="Times New Roman"/>
                <w:i/>
                <w:sz w:val="24"/>
                <w:szCs w:val="24"/>
              </w:rPr>
              <w:t>(oznacza to wychowywanie dziecka przez pannę, kawalera, wdowę, wdowca, osobę pozostającą w separacji orzeczonej prawomocnym wyrokiem sądu, osobę rozwiedzioną, chyba że osoba taka wychowuje wspólnie co najmniej jedno dziecko z jego rodzicem dzieci - art.4 pkt 43 ustawy Prawo oświatowe),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 xml:space="preserve">Prawomocny wyrok sądu rodzinnego orzekający rozwód lub separację lub akt zgonu oraz </w:t>
            </w:r>
            <w:r w:rsidRPr="004D474E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 xml:space="preserve"> o samotnym wychowaniu dziecka oraz niewychowywaniu  żadnego dziecka  wspólnie z jego rodzicem</w:t>
            </w:r>
          </w:p>
        </w:tc>
      </w:tr>
      <w:tr w:rsidR="00A96EA6" w:rsidRPr="004D474E" w:rsidTr="00C66E9C">
        <w:trPr>
          <w:cantSplit/>
          <w:trHeight w:val="1211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6EA6" w:rsidRPr="004D474E" w:rsidRDefault="00A96EA6" w:rsidP="00C66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Dokument poświadczający objęcie dziecka pieczą zastępczą zgodnie z ustawą z dnia 09.06.2011 r. o wspieraniu rodziny i systemie pieczy zastępczej (</w:t>
            </w:r>
            <w:proofErr w:type="spellStart"/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4D4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74E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 w:rsidRPr="004D474E">
              <w:rPr>
                <w:rFonts w:ascii="Times New Roman" w:hAnsi="Times New Roman" w:cs="Times New Roman"/>
                <w:sz w:val="24"/>
                <w:szCs w:val="24"/>
              </w:rPr>
              <w:t xml:space="preserve"> U z 2020 r. poz. 821 oraz 2021 poz. 159)</w:t>
            </w:r>
          </w:p>
        </w:tc>
      </w:tr>
    </w:tbl>
    <w:p w:rsidR="00A96EA6" w:rsidRPr="004D474E" w:rsidRDefault="00A96EA6" w:rsidP="00A96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EA6" w:rsidRPr="004D474E" w:rsidRDefault="00A96EA6" w:rsidP="00A96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EA6" w:rsidRPr="00937BBD" w:rsidRDefault="00A96EA6" w:rsidP="00A96E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BBD">
        <w:rPr>
          <w:rFonts w:ascii="Times New Roman" w:hAnsi="Times New Roman" w:cs="Times New Roman"/>
          <w:b/>
          <w:sz w:val="24"/>
          <w:szCs w:val="24"/>
        </w:rPr>
        <w:t>Kryteria rekrutacji – II etap postępowania rekrutacyjnego</w:t>
      </w:r>
    </w:p>
    <w:p w:rsidR="00A96EA6" w:rsidRPr="00937BBD" w:rsidRDefault="00A96EA6" w:rsidP="00A9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A6" w:rsidRPr="00526AC8" w:rsidRDefault="00A96EA6" w:rsidP="00A96E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7BBD">
        <w:rPr>
          <w:rFonts w:ascii="Times New Roman" w:hAnsi="Times New Roman" w:cs="Times New Roman"/>
          <w:sz w:val="24"/>
          <w:szCs w:val="24"/>
        </w:rPr>
        <w:t xml:space="preserve">Kryteria </w:t>
      </w:r>
      <w:r w:rsidRPr="00937BBD">
        <w:rPr>
          <w:rFonts w:ascii="Times New Roman" w:hAnsi="Times New Roman" w:cs="Times New Roman"/>
          <w:bCs/>
          <w:sz w:val="24"/>
          <w:szCs w:val="24"/>
        </w:rPr>
        <w:t>obowiązujące na drugim etapie postępowania rekrutacyjnego do publicznych przedszkoli, ich wartość punktowa oraz dokumenty niezbędne do potwierdzenia spełniania kryteriów</w:t>
      </w:r>
      <w:r>
        <w:rPr>
          <w:rFonts w:ascii="Times New Roman" w:hAnsi="Times New Roman" w:cs="Times New Roman"/>
          <w:sz w:val="24"/>
          <w:szCs w:val="24"/>
        </w:rPr>
        <w:t xml:space="preserve"> zgodnie z Zarządzeniem  Nr   0050.7.2024</w:t>
      </w:r>
      <w:r w:rsidRPr="00526AC8">
        <w:rPr>
          <w:rFonts w:ascii="Times New Roman" w:hAnsi="Times New Roman" w:cs="Times New Roman"/>
          <w:sz w:val="24"/>
          <w:szCs w:val="24"/>
        </w:rPr>
        <w:t xml:space="preserve">   Wójta   Gminy   Trawniki  </w:t>
      </w:r>
      <w:r>
        <w:rPr>
          <w:rFonts w:ascii="Times New Roman" w:hAnsi="Times New Roman" w:cs="Times New Roman"/>
          <w:sz w:val="24"/>
          <w:szCs w:val="24"/>
        </w:rPr>
        <w:t xml:space="preserve"> z   dnia   30   stycznia   2024</w:t>
      </w:r>
      <w:r w:rsidRPr="00526AC8">
        <w:rPr>
          <w:rFonts w:ascii="Times New Roman" w:hAnsi="Times New Roman" w:cs="Times New Roman"/>
          <w:sz w:val="24"/>
          <w:szCs w:val="24"/>
        </w:rPr>
        <w:t xml:space="preserve"> r.   w   sprawie harmonogramu   czynności   w   postępowaniu   rekrutacyjnym   oraz   postępowaniu uzupełniającym do przedszkoli publicznych w zespołach placówek </w:t>
      </w:r>
      <w:r w:rsidRPr="00526AC8">
        <w:rPr>
          <w:rFonts w:ascii="Times New Roman" w:hAnsi="Times New Roman" w:cs="Times New Roman"/>
          <w:sz w:val="24"/>
          <w:szCs w:val="24"/>
        </w:rPr>
        <w:lastRenderedPageBreak/>
        <w:t xml:space="preserve">oświatowych oraz oddziałów przedszkolnych w szkołach </w:t>
      </w:r>
      <w:r>
        <w:rPr>
          <w:rFonts w:ascii="Times New Roman" w:hAnsi="Times New Roman" w:cs="Times New Roman"/>
          <w:sz w:val="24"/>
          <w:szCs w:val="24"/>
        </w:rPr>
        <w:t>podstawowych na rok szkolny 2024/2025</w:t>
      </w:r>
      <w:r w:rsidRPr="00526AC8">
        <w:rPr>
          <w:rFonts w:ascii="Times New Roman" w:hAnsi="Times New Roman" w:cs="Times New Roman"/>
          <w:sz w:val="24"/>
          <w:szCs w:val="24"/>
        </w:rPr>
        <w:t>.</w:t>
      </w:r>
    </w:p>
    <w:p w:rsidR="00A96EA6" w:rsidRPr="00526AC8" w:rsidRDefault="00A96EA6" w:rsidP="00A96E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1"/>
        <w:tblW w:w="9458" w:type="dxa"/>
        <w:tblInd w:w="-89" w:type="dxa"/>
        <w:tblCellMar>
          <w:top w:w="10" w:type="dxa"/>
          <w:left w:w="104" w:type="dxa"/>
          <w:right w:w="173" w:type="dxa"/>
        </w:tblCellMar>
        <w:tblLook w:val="04A0" w:firstRow="1" w:lastRow="0" w:firstColumn="1" w:lastColumn="0" w:noHBand="0" w:noVBand="1"/>
      </w:tblPr>
      <w:tblGrid>
        <w:gridCol w:w="682"/>
        <w:gridCol w:w="4956"/>
        <w:gridCol w:w="1396"/>
        <w:gridCol w:w="2424"/>
      </w:tblGrid>
      <w:tr w:rsidR="00A96EA6" w:rsidRPr="00937BBD" w:rsidTr="00C66E9C">
        <w:trPr>
          <w:trHeight w:val="334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E25034" w:rsidRDefault="00A96EA6" w:rsidP="00C66E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E25034" w:rsidRDefault="00A96EA6" w:rsidP="00C66E9C">
            <w:pPr>
              <w:ind w:left="48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Kryterium rekrutacji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E25034" w:rsidRDefault="00A96EA6" w:rsidP="00C66E9C">
            <w:pPr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Wartość </w:t>
            </w:r>
            <w:r w:rsidRPr="009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E25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unktowa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937BBD" w:rsidRDefault="00A96EA6" w:rsidP="00C66E9C">
            <w:pPr>
              <w:ind w:left="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Dokument potwierdzający spełnianie kryterium</w:t>
            </w:r>
          </w:p>
        </w:tc>
      </w:tr>
      <w:tr w:rsidR="00A96EA6" w:rsidRPr="00937BBD" w:rsidTr="00C66E9C">
        <w:trPr>
          <w:trHeight w:val="989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E25034" w:rsidRDefault="00A96EA6" w:rsidP="00C66E9C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.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E25034" w:rsidRDefault="00A96EA6" w:rsidP="00C66E9C">
            <w:pPr>
              <w:ind w:left="7" w:right="216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Kandydat, którego rodzice pozostają w zatrudnieniu, prowadzą gospodarstwo rolne/pozarolnic</w:t>
            </w: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zą działalność gospodarczą lub pobierają naukę w systemie dziennym.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E25034" w:rsidRDefault="00A96EA6" w:rsidP="00C66E9C">
            <w:pPr>
              <w:ind w:left="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937BBD" w:rsidRDefault="00A96EA6" w:rsidP="00C66E9C">
            <w:pPr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świadczenie potwierdzające zatrudnienie lub pobieranie nauki w systemie dziennym rodziców/opiekunów prawnych kandydata</w:t>
            </w:r>
          </w:p>
        </w:tc>
      </w:tr>
      <w:tr w:rsidR="00A96EA6" w:rsidRPr="00937BBD" w:rsidTr="00C66E9C">
        <w:trPr>
          <w:trHeight w:val="995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E25034" w:rsidRDefault="00A96EA6" w:rsidP="00C66E9C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E25034" w:rsidRDefault="00A96EA6" w:rsidP="00C66E9C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Kandydat, którego jeden z rodziców</w:t>
            </w: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pozostaje w zatrudnieniu, prowadzi gospodarstwo rolne/pozarolniczą działalność </w:t>
            </w: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gospodarczą</w:t>
            </w: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</w:t>
            </w: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obiera</w:t>
            </w: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ją</w:t>
            </w: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nauk</w:t>
            </w: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 w systemie dziennym.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E25034" w:rsidRDefault="00A96EA6" w:rsidP="00C66E9C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937BBD" w:rsidRDefault="00A96EA6" w:rsidP="00C66E9C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7BBD">
              <w:rPr>
                <w:rFonts w:ascii="Times New Roman" w:hAnsi="Times New Roman" w:cs="Times New Roman"/>
                <w:sz w:val="24"/>
                <w:szCs w:val="24"/>
              </w:rPr>
              <w:t>świadczenie potwierdzające zatrudnienie lub pobieranie nauki w systemie dziennym rodziców/opiekunów prawnych kandydata</w:t>
            </w:r>
          </w:p>
        </w:tc>
      </w:tr>
      <w:tr w:rsidR="00A96EA6" w:rsidRPr="00937BBD" w:rsidTr="00C66E9C">
        <w:trPr>
          <w:trHeight w:val="1317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E25034" w:rsidRDefault="00A96EA6" w:rsidP="00C66E9C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E25034" w:rsidRDefault="00A96EA6" w:rsidP="00C66E9C">
            <w:pPr>
              <w:ind w:left="7" w:righ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Pozostawanie rodzica samotnie wychowującego kandydata w zatrudnieniu, prowadzeniu przez niego gospodarstwa rolnego/ działalności gospodarczej lub pobieranie nauki w systemie dzienn</w:t>
            </w: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ym.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E25034" w:rsidRDefault="00A96EA6" w:rsidP="00C66E9C">
            <w:pPr>
              <w:ind w:left="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937BBD" w:rsidRDefault="00A96EA6" w:rsidP="00C66E9C">
            <w:pPr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BD">
              <w:rPr>
                <w:rFonts w:ascii="Times New Roman" w:hAnsi="Times New Roman" w:cs="Times New Roman"/>
                <w:sz w:val="24"/>
                <w:szCs w:val="24"/>
              </w:rPr>
              <w:t xml:space="preserve">Prawomocny wyrok sądu rodzinnego orzekający rozwód lub separację lub akt zgonu oraz </w:t>
            </w:r>
            <w:bookmarkStart w:id="0" w:name="_GoBack"/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oświadczeni</w:t>
            </w:r>
            <w:bookmarkEnd w:id="0"/>
            <w:r w:rsidRPr="00937BB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37BBD">
              <w:rPr>
                <w:rFonts w:ascii="Times New Roman" w:hAnsi="Times New Roman" w:cs="Times New Roman"/>
                <w:sz w:val="24"/>
                <w:szCs w:val="24"/>
              </w:rPr>
              <w:t xml:space="preserve"> o samotnym wychowaniu dziecka oraz niewychowywaniu  żadnego dziecka  wspólnie z jego rodzicem</w:t>
            </w:r>
          </w:p>
        </w:tc>
      </w:tr>
      <w:tr w:rsidR="00A96EA6" w:rsidRPr="00937BBD" w:rsidTr="00C66E9C">
        <w:trPr>
          <w:trHeight w:val="1323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E25034" w:rsidRDefault="00A96EA6" w:rsidP="00C66E9C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E25034" w:rsidRDefault="00A96EA6" w:rsidP="00C66E9C">
            <w:pPr>
              <w:ind w:right="49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Korzystanie przez rodzeństwo kandydata w tym samym przedszkolu lub oddziale przedszkolnym z wychowania przedszkolnego w roku szkolnym, na</w:t>
            </w: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który prowadzona jest rekrutacj</w:t>
            </w: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E25034" w:rsidRDefault="00A96EA6" w:rsidP="00C66E9C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EA6" w:rsidRPr="00937BBD" w:rsidRDefault="00A96EA6" w:rsidP="00C66E9C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Oświadczenie rodziców o korzystaniu z wychowania przedszkolnego przez rodzeństwo kandydata w tym samym przedszkolu publicznym lub oddziale przedszkolnym w publicznej szkole podstawowej</w:t>
            </w:r>
            <w:r w:rsidRPr="009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96EA6" w:rsidRDefault="00A96EA6" w:rsidP="00A96EA6"/>
    <w:p w:rsidR="00055F43" w:rsidRDefault="00055F43"/>
    <w:sectPr w:rsidR="0005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01B1F"/>
    <w:multiLevelType w:val="hybridMultilevel"/>
    <w:tmpl w:val="6A72F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A6"/>
    <w:rsid w:val="00055F43"/>
    <w:rsid w:val="00A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8705"/>
  <w15:chartTrackingRefBased/>
  <w15:docId w15:val="{91B01A50-CB91-48F0-AC91-CA6713AE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E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Grid1"/>
    <w:rsid w:val="00A96EA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Trawniki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2024-02-09T07:36:00Z</cp:lastPrinted>
  <dcterms:created xsi:type="dcterms:W3CDTF">2024-02-09T07:35:00Z</dcterms:created>
  <dcterms:modified xsi:type="dcterms:W3CDTF">2024-02-09T07:38:00Z</dcterms:modified>
</cp:coreProperties>
</file>