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2307E20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277E">
        <w:rPr>
          <w:rFonts w:ascii="Georgia" w:hAnsi="Georgia"/>
          <w:sz w:val="20"/>
          <w:szCs w:val="20"/>
        </w:rPr>
        <w:t>Pravopisný semafor</w:t>
      </w:r>
      <w:r w:rsidR="005F2E96">
        <w:rPr>
          <w:rFonts w:ascii="Georgia" w:hAnsi="Georgia"/>
          <w:sz w:val="20"/>
          <w:szCs w:val="20"/>
        </w:rPr>
        <w:t xml:space="preserve"> </w:t>
      </w:r>
      <w:r w:rsidR="003C1092">
        <w:rPr>
          <w:rFonts w:ascii="Georgia" w:hAnsi="Georgia"/>
          <w:sz w:val="20"/>
          <w:szCs w:val="20"/>
        </w:rPr>
        <w:t>8</w:t>
      </w:r>
      <w:r w:rsidR="00BD1229">
        <w:rPr>
          <w:rFonts w:ascii="Georgia" w:hAnsi="Georgia"/>
          <w:sz w:val="20"/>
          <w:szCs w:val="20"/>
        </w:rPr>
        <w:t xml:space="preserve"> </w:t>
      </w:r>
      <w:r w:rsidR="002F277E">
        <w:rPr>
          <w:rFonts w:ascii="Georgia" w:hAnsi="Georgia"/>
          <w:sz w:val="20"/>
          <w:szCs w:val="20"/>
        </w:rPr>
        <w:t>– pracovný zošit</w:t>
      </w:r>
    </w:p>
    <w:p w14:paraId="55ACD711" w14:textId="792B6150" w:rsidR="0044526F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 xml:space="preserve">vhodná na </w:t>
      </w:r>
      <w:r w:rsidR="002F277E">
        <w:rPr>
          <w:rFonts w:ascii="Georgia" w:hAnsi="Georgia"/>
          <w:sz w:val="20"/>
          <w:szCs w:val="20"/>
        </w:rPr>
        <w:t>precvičovanie</w:t>
      </w:r>
      <w:r w:rsidR="005F2E96">
        <w:rPr>
          <w:rFonts w:ascii="Georgia" w:hAnsi="Georgia"/>
          <w:sz w:val="20"/>
          <w:szCs w:val="20"/>
        </w:rPr>
        <w:t xml:space="preserve">, požíva sa na </w:t>
      </w:r>
    </w:p>
    <w:p w14:paraId="10413792" w14:textId="15861CAC" w:rsidR="002F277E" w:rsidRPr="00E43E76" w:rsidRDefault="002F277E" w:rsidP="002F277E">
      <w:pPr>
        <w:pStyle w:val="Odsekzoznamu"/>
        <w:tabs>
          <w:tab w:val="left" w:pos="284"/>
        </w:tabs>
        <w:spacing w:after="160" w:line="360" w:lineRule="auto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 škole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4645174B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>2</w:t>
      </w:r>
      <w:r w:rsidR="003C1092">
        <w:rPr>
          <w:rFonts w:ascii="Georgia" w:hAnsi="Georgia"/>
          <w:sz w:val="20"/>
          <w:szCs w:val="20"/>
        </w:rPr>
        <w:t>51,67</w:t>
      </w:r>
      <w:bookmarkStart w:id="1" w:name="_GoBack"/>
      <w:bookmarkEnd w:id="1"/>
      <w:r w:rsidR="005752C6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25"/>
        <w:gridCol w:w="1250"/>
        <w:gridCol w:w="1117"/>
        <w:gridCol w:w="1144"/>
        <w:gridCol w:w="1101"/>
        <w:gridCol w:w="1134"/>
        <w:gridCol w:w="828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0D664B2C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285E9A59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5054071F" w:rsidR="009E32BE" w:rsidRPr="009E32B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47151705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3DE961" w14:textId="77777777" w:rsidR="009E32BE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5E253961" w14:textId="77777777" w:rsidR="005100E0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7967758C" w14:textId="08C97512" w:rsidR="005100E0" w:rsidRPr="005F2E96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7C59D997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1EAB5DD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42A21258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5EA68AE4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3174346A" w:rsidR="005C4EA2" w:rsidRPr="00E43E76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1559" w:type="dxa"/>
            <w:vAlign w:val="center"/>
          </w:tcPr>
          <w:p w14:paraId="14E14D7B" w14:textId="3B707801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0E55DABB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EB4E678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29F07450" w14:textId="4CFA355A" w:rsidR="005C4EA2" w:rsidRPr="00E43E7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08AAE45A" w14:textId="180FFBF0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2B8EF90F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196DD308" w14:textId="77777777" w:rsidR="005C4EA2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6B90AA5E" w14:textId="77777777" w:rsidR="002F277E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0ADEFE7F" w:rsidR="002F277E" w:rsidRPr="00E43E76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BCEE250" w:rsidR="005C4EA2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 xml:space="preserve">10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117E2F46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30E83811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56A8D2CF" w14:textId="57BBC163" w:rsidR="00D32465" w:rsidRPr="005F2E9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D598C3D" w:rsidR="00946D6D" w:rsidRPr="00946D6D" w:rsidRDefault="005100E0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>10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3A08581" w:rsidR="00946D6D" w:rsidRPr="00E43E76" w:rsidRDefault="005100E0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5100E0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089D7E7E" w:rsidR="00946D6D" w:rsidRPr="00946D6D" w:rsidRDefault="003C109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335</w:t>
            </w:r>
            <w:r w:rsidR="002F277E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0C9AB2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5100E0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</w:p>
    <w:p w14:paraId="69F83603" w14:textId="0BD31887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3C1092">
        <w:rPr>
          <w:rFonts w:ascii="Georgia" w:eastAsia="Times New Roman" w:hAnsi="Georgia"/>
          <w:sz w:val="20"/>
          <w:szCs w:val="20"/>
          <w:lang w:eastAsia="sk-SK"/>
        </w:rPr>
        <w:t xml:space="preserve"> – vyššia cena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64929C53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5100E0">
        <w:rPr>
          <w:rFonts w:ascii="Georgia" w:hAnsi="Georgia"/>
          <w:sz w:val="20"/>
          <w:szCs w:val="20"/>
        </w:rPr>
        <w:t xml:space="preserve">Orbis </w:t>
      </w:r>
      <w:proofErr w:type="spellStart"/>
      <w:r w:rsidR="005100E0">
        <w:rPr>
          <w:rFonts w:ascii="Georgia" w:hAnsi="Georgia"/>
          <w:sz w:val="20"/>
          <w:szCs w:val="20"/>
        </w:rPr>
        <w:t>Pictus</w:t>
      </w:r>
      <w:proofErr w:type="spellEnd"/>
      <w:r w:rsidR="005100E0">
        <w:rPr>
          <w:rFonts w:ascii="Georgia" w:hAnsi="Georgia"/>
          <w:sz w:val="20"/>
          <w:szCs w:val="20"/>
        </w:rPr>
        <w:t xml:space="preserve"> </w:t>
      </w:r>
      <w:proofErr w:type="spellStart"/>
      <w:r w:rsidR="005100E0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A93BBD4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5100E0">
        <w:rPr>
          <w:rFonts w:ascii="Georgia" w:hAnsi="Georgia"/>
          <w:sz w:val="20"/>
          <w:szCs w:val="20"/>
        </w:rPr>
        <w:t>Hrachová 34</w:t>
      </w:r>
    </w:p>
    <w:p w14:paraId="0F3CDB4D" w14:textId="3D2344E5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5100E0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7FF6B8D0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>2</w:t>
      </w:r>
      <w:r w:rsidR="005752C6">
        <w:rPr>
          <w:rFonts w:ascii="Georgia" w:hAnsi="Georgia"/>
          <w:sz w:val="20"/>
          <w:szCs w:val="20"/>
        </w:rPr>
        <w:t>10</w:t>
      </w:r>
      <w:r w:rsidR="002F6164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58C6DC63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>slovenský jazyk – pracovný zošit</w:t>
      </w:r>
    </w:p>
    <w:p w14:paraId="42326C56" w14:textId="3FEAFEF8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2F277E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4240F3E9" w:rsidR="002F6164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0DA18D2" wp14:editId="464C52C3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274DF739" w:rsidR="005F2E96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5121F2B" wp14:editId="2373990B">
            <wp:extent cx="5850255" cy="32905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23AF27F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45959E8" w14:textId="3E9E602B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B99C65C" w14:textId="055BB12F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9A911FF" w14:textId="77777777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09379DF" w14:textId="5DA9330D" w:rsidR="005F2E96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F186984" wp14:editId="3CE5F660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4EB156F0" w:rsidR="0063564E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4610404" wp14:editId="7EA1B93E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6D1D78EE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B53375" wp14:editId="78D75994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53A33D7C" w:rsidR="005F2E96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7AAA2B" wp14:editId="16B3EA0F">
            <wp:extent cx="5850255" cy="32905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437768D" w:rsidR="005F2E96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ECBABE2" wp14:editId="663AA941">
            <wp:extent cx="5850255" cy="32905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13445B78" w:rsidR="005F2E96" w:rsidRDefault="005100E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75B66D" wp14:editId="771AC9A0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F1327B1" w:rsidR="008E49C0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E6AA50" wp14:editId="19B1ACDF">
            <wp:extent cx="5850255" cy="32905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6CEEB100" w:rsidR="0063564E" w:rsidRDefault="003C1092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C09336E" wp14:editId="7DA72B6A">
            <wp:extent cx="5850255" cy="3290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2A25B23" w:rsidR="0063564E" w:rsidRDefault="006F2D28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F350B" wp14:editId="68F52A0B">
            <wp:extent cx="5850255" cy="329057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77E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C1092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100E0"/>
    <w:rsid w:val="0052771C"/>
    <w:rsid w:val="00533F4E"/>
    <w:rsid w:val="00547062"/>
    <w:rsid w:val="005473ED"/>
    <w:rsid w:val="005476E3"/>
    <w:rsid w:val="00561382"/>
    <w:rsid w:val="005752C6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45B0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48060-BB8C-47A3-ABD3-46EC46B1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2023-08-29T08:57:00Z</dcterms:modified>
</cp:coreProperties>
</file>