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FF7" w:rsidRDefault="009E3FF7" w:rsidP="009E3FF7">
      <w:pPr>
        <w:pStyle w:val="Tytu"/>
      </w:pPr>
      <w:r>
        <w:t>Zarządzenie nr 8/2020</w:t>
      </w:r>
    </w:p>
    <w:p w:rsidR="009E3FF7" w:rsidRDefault="009E3FF7" w:rsidP="009E3FF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Dyrektora Młodzieżowego Ośrodka Wychowawczego w Rudach </w:t>
      </w:r>
    </w:p>
    <w:p w:rsidR="009E3FF7" w:rsidRDefault="009E3FF7" w:rsidP="009E3FF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 dnia 13 marca 2020 r.</w:t>
      </w:r>
    </w:p>
    <w:p w:rsidR="009E3FF7" w:rsidRDefault="009E3FF7" w:rsidP="009E3FF7">
      <w:pPr>
        <w:jc w:val="center"/>
        <w:rPr>
          <w:b/>
          <w:bCs/>
          <w:sz w:val="28"/>
        </w:rPr>
      </w:pPr>
    </w:p>
    <w:p w:rsidR="009E3FF7" w:rsidRDefault="009E3FF7" w:rsidP="009E3FF7">
      <w:pPr>
        <w:pStyle w:val="Tekstpodstawowy"/>
        <w:jc w:val="both"/>
        <w:rPr>
          <w:sz w:val="24"/>
        </w:rPr>
      </w:pPr>
      <w:r>
        <w:rPr>
          <w:sz w:val="24"/>
        </w:rPr>
        <w:t>W sprawie: odwołania zajęć dydaktyczno-wychowawczych w szkołach Młodzieżowego Ośrodka Wychowawczego w Rudach</w:t>
      </w:r>
    </w:p>
    <w:p w:rsidR="009E3FF7" w:rsidRDefault="009E3FF7" w:rsidP="009E3FF7">
      <w:pPr>
        <w:rPr>
          <w:sz w:val="28"/>
        </w:rPr>
      </w:pPr>
    </w:p>
    <w:p w:rsidR="009E3FF7" w:rsidRDefault="009E3FF7" w:rsidP="009E3FF7">
      <w:pPr>
        <w:pStyle w:val="Tekstpodstawowy"/>
        <w:jc w:val="both"/>
        <w:rPr>
          <w:b w:val="0"/>
          <w:sz w:val="24"/>
        </w:rPr>
      </w:pPr>
    </w:p>
    <w:p w:rsidR="009E3FF7" w:rsidRPr="00B80600" w:rsidRDefault="009E3FF7" w:rsidP="009E3FF7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W</w:t>
      </w:r>
      <w:r w:rsidRPr="00B25347">
        <w:rPr>
          <w:b w:val="0"/>
          <w:sz w:val="24"/>
        </w:rPr>
        <w:t xml:space="preserve"> świetle czasowego ograniczenia funkcjonowania jednostek systemu oświaty w związku </w:t>
      </w:r>
      <w:r>
        <w:rPr>
          <w:b w:val="0"/>
          <w:sz w:val="24"/>
        </w:rPr>
        <w:t xml:space="preserve">                  </w:t>
      </w:r>
      <w:r w:rsidRPr="00B25347">
        <w:rPr>
          <w:b w:val="0"/>
          <w:sz w:val="24"/>
        </w:rPr>
        <w:t>z zapobieganiem, przeciwdziałaniem i zwalczaniem COVID-19</w:t>
      </w:r>
      <w:r>
        <w:rPr>
          <w:b w:val="0"/>
          <w:sz w:val="24"/>
        </w:rPr>
        <w:t xml:space="preserve"> n</w:t>
      </w:r>
      <w:r w:rsidRPr="00B80600">
        <w:rPr>
          <w:b w:val="0"/>
          <w:sz w:val="24"/>
        </w:rPr>
        <w:t xml:space="preserve">a podstawie </w:t>
      </w:r>
      <w:r>
        <w:rPr>
          <w:b w:val="0"/>
          <w:sz w:val="24"/>
        </w:rPr>
        <w:t>rozporządzenia</w:t>
      </w:r>
      <w:r w:rsidRPr="00B80600">
        <w:rPr>
          <w:b w:val="0"/>
          <w:sz w:val="24"/>
        </w:rPr>
        <w:t xml:space="preserve"> Minist</w:t>
      </w:r>
      <w:r>
        <w:rPr>
          <w:b w:val="0"/>
          <w:sz w:val="24"/>
        </w:rPr>
        <w:t>r</w:t>
      </w:r>
      <w:r w:rsidRPr="00B80600">
        <w:rPr>
          <w:b w:val="0"/>
          <w:sz w:val="24"/>
        </w:rPr>
        <w:t xml:space="preserve">a Edukacji Narodowej z dnia </w:t>
      </w:r>
      <w:r>
        <w:rPr>
          <w:b w:val="0"/>
          <w:sz w:val="24"/>
        </w:rPr>
        <w:t>31 grudnia 2002 r. w sprawie bezpieczeństwa i higieny w  publicznych i niepublicznych szkołach i placówkach (D.U. nr 6, poz. 69 ze zmianami), za zgodą Starosty Raciborskiego</w:t>
      </w:r>
      <w:r w:rsidRPr="00B80600">
        <w:rPr>
          <w:b w:val="0"/>
          <w:sz w:val="24"/>
        </w:rPr>
        <w:t xml:space="preserve"> </w:t>
      </w:r>
    </w:p>
    <w:p w:rsidR="009E3FF7" w:rsidRDefault="009E3FF7" w:rsidP="009E3FF7">
      <w:pPr>
        <w:jc w:val="both"/>
      </w:pPr>
      <w:r>
        <w:t xml:space="preserve"> </w:t>
      </w:r>
    </w:p>
    <w:p w:rsidR="009E3FF7" w:rsidRPr="00B80600" w:rsidRDefault="009E3FF7" w:rsidP="009E3FF7">
      <w:pPr>
        <w:jc w:val="both"/>
      </w:pPr>
      <w:r w:rsidRPr="00B80600">
        <w:rPr>
          <w:b/>
        </w:rPr>
        <w:t>zarządza się co następuje</w:t>
      </w:r>
      <w:r w:rsidRPr="00B80600">
        <w:t>:</w:t>
      </w:r>
    </w:p>
    <w:p w:rsidR="009E3FF7" w:rsidRPr="00F06B90" w:rsidRDefault="009E3FF7" w:rsidP="009E3FF7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F06B90">
        <w:rPr>
          <w:rFonts w:ascii="Times New Roman" w:hAnsi="Times New Roman"/>
          <w:sz w:val="24"/>
          <w:szCs w:val="24"/>
        </w:rPr>
        <w:t>§ 1.</w:t>
      </w:r>
    </w:p>
    <w:p w:rsidR="009E3FF7" w:rsidRPr="00F06B90" w:rsidRDefault="009E3FF7" w:rsidP="009E3FF7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F06B90">
        <w:rPr>
          <w:rFonts w:ascii="Times New Roman" w:hAnsi="Times New Roman"/>
          <w:sz w:val="24"/>
          <w:szCs w:val="24"/>
        </w:rPr>
        <w:t xml:space="preserve">Zawiesza się zajęcia dydaktyczne w szkołach Młodzieżowego Ośrodka Wychowawczego w Rudach na czas oznaczony, tj. </w:t>
      </w:r>
      <w:r w:rsidRPr="00F06B90">
        <w:rPr>
          <w:rFonts w:ascii="Times New Roman" w:hAnsi="Times New Roman"/>
          <w:b/>
          <w:sz w:val="24"/>
          <w:szCs w:val="24"/>
        </w:rPr>
        <w:t>od dnia 16 marca 2020 r. do 25 marca 2020 r.</w:t>
      </w:r>
      <w:r w:rsidRPr="00F06B90">
        <w:rPr>
          <w:rFonts w:ascii="Times New Roman" w:hAnsi="Times New Roman"/>
          <w:sz w:val="24"/>
          <w:szCs w:val="24"/>
        </w:rPr>
        <w:t xml:space="preserve"> </w:t>
      </w:r>
    </w:p>
    <w:p w:rsidR="009E3FF7" w:rsidRPr="00F06B90" w:rsidRDefault="009E3FF7" w:rsidP="009E3FF7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F06B90">
        <w:rPr>
          <w:rFonts w:ascii="Times New Roman" w:hAnsi="Times New Roman"/>
          <w:sz w:val="24"/>
          <w:szCs w:val="24"/>
        </w:rPr>
        <w:t>§ 2.</w:t>
      </w:r>
    </w:p>
    <w:p w:rsidR="009E3FF7" w:rsidRDefault="009E3FF7" w:rsidP="009E3FF7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6B90">
        <w:rPr>
          <w:rFonts w:ascii="Times New Roman" w:hAnsi="Times New Roman"/>
          <w:sz w:val="24"/>
          <w:szCs w:val="24"/>
        </w:rPr>
        <w:t xml:space="preserve">Wykonywanie zajęć dydaktycznych w naszej placówce realizowane będzie poprzez zadania zlecane przez nauczycieli za pomocą dziennika elektronicznego. </w:t>
      </w:r>
    </w:p>
    <w:p w:rsidR="009E3FF7" w:rsidRDefault="009E3FF7" w:rsidP="009E3FF7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7F32">
        <w:rPr>
          <w:rFonts w:ascii="Times New Roman" w:hAnsi="Times New Roman"/>
          <w:sz w:val="24"/>
          <w:szCs w:val="24"/>
        </w:rPr>
        <w:t>Zajęcia opiekuńcze będą prowadzone wg ustalonej organizacji pracy.</w:t>
      </w:r>
    </w:p>
    <w:p w:rsidR="009E3FF7" w:rsidRPr="00697F32" w:rsidRDefault="009E3FF7" w:rsidP="009E3FF7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7F32">
        <w:rPr>
          <w:rFonts w:ascii="Times New Roman" w:hAnsi="Times New Roman"/>
          <w:sz w:val="24"/>
          <w:szCs w:val="24"/>
        </w:rPr>
        <w:t>Wicedyrektora i Kierownika internatu zobowiązuje się do opracowania szczegółowej organizacji pracy w dniach zawieszenia zajęć i po uzgodnieniu z dyrektorem</w:t>
      </w:r>
      <w:r w:rsidR="006F60AC">
        <w:rPr>
          <w:rFonts w:ascii="Times New Roman" w:hAnsi="Times New Roman"/>
          <w:sz w:val="24"/>
          <w:szCs w:val="24"/>
        </w:rPr>
        <w:t>, powiadomienie drogą zwyczajową</w:t>
      </w:r>
      <w:bookmarkStart w:id="0" w:name="_GoBack"/>
      <w:bookmarkEnd w:id="0"/>
      <w:r w:rsidRPr="00697F32">
        <w:rPr>
          <w:rFonts w:ascii="Times New Roman" w:hAnsi="Times New Roman"/>
          <w:sz w:val="24"/>
          <w:szCs w:val="24"/>
        </w:rPr>
        <w:t xml:space="preserve"> pracowników wg kompetencji i potrzeb. </w:t>
      </w:r>
    </w:p>
    <w:p w:rsidR="009E3FF7" w:rsidRPr="00F06B90" w:rsidRDefault="009E3FF7" w:rsidP="009E3FF7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F06B90">
        <w:rPr>
          <w:rFonts w:ascii="Times New Roman" w:hAnsi="Times New Roman"/>
          <w:sz w:val="24"/>
          <w:szCs w:val="24"/>
        </w:rPr>
        <w:t>§ 3.</w:t>
      </w:r>
    </w:p>
    <w:p w:rsidR="009E3FF7" w:rsidRDefault="009E3FF7" w:rsidP="009E3FF7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06B90">
        <w:rPr>
          <w:rFonts w:ascii="Times New Roman" w:hAnsi="Times New Roman"/>
          <w:sz w:val="24"/>
          <w:szCs w:val="24"/>
        </w:rPr>
        <w:t xml:space="preserve">Kopię zarządzenia należy umieścić na tablicach ogłoszeń w pokoju nauczycielskim,                                w pokojach wychowawców, na korytarzu szkoły, w sekretariacie, w kuchni                                             i warsztatach szkolnych  oraz wysłać drogą mailową do pracowników pedagogicznych </w:t>
      </w:r>
      <w:r>
        <w:rPr>
          <w:rFonts w:ascii="Times New Roman" w:hAnsi="Times New Roman"/>
          <w:sz w:val="24"/>
          <w:szCs w:val="24"/>
        </w:rPr>
        <w:t>co pozostawia się w gestii dyrektora.</w:t>
      </w:r>
    </w:p>
    <w:p w:rsidR="009E3FF7" w:rsidRPr="00697F32" w:rsidRDefault="009E3FF7" w:rsidP="009E3FF7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7F32">
        <w:rPr>
          <w:rFonts w:ascii="Times New Roman" w:hAnsi="Times New Roman"/>
          <w:sz w:val="24"/>
          <w:szCs w:val="24"/>
        </w:rPr>
        <w:t>Skan zarządzenia umieścić na stronie internetowej i Facebooka do czego zobowiązuję koordynatorów tych stron.</w:t>
      </w:r>
    </w:p>
    <w:p w:rsidR="009E3FF7" w:rsidRPr="00F06B90" w:rsidRDefault="009E3FF7" w:rsidP="009E3FF7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F06B90">
        <w:rPr>
          <w:rFonts w:ascii="Times New Roman" w:hAnsi="Times New Roman"/>
          <w:sz w:val="24"/>
          <w:szCs w:val="24"/>
        </w:rPr>
        <w:t>§ 4.</w:t>
      </w:r>
    </w:p>
    <w:p w:rsidR="009E3FF7" w:rsidRPr="00F06B90" w:rsidRDefault="009E3FF7" w:rsidP="009E3FF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06B90">
        <w:rPr>
          <w:rFonts w:ascii="Times New Roman" w:hAnsi="Times New Roman"/>
          <w:sz w:val="24"/>
          <w:szCs w:val="24"/>
        </w:rPr>
        <w:t>Za przestrzeganie postanowień niniejszego zarządzenia odpowiedzialni są wszyscy pracownicy wg zakresu kompetencji  i potrzeb.</w:t>
      </w:r>
    </w:p>
    <w:p w:rsidR="009E3FF7" w:rsidRPr="00F06B90" w:rsidRDefault="009E3FF7" w:rsidP="009E3FF7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F06B90">
        <w:rPr>
          <w:rFonts w:ascii="Times New Roman" w:hAnsi="Times New Roman"/>
          <w:sz w:val="24"/>
          <w:szCs w:val="24"/>
        </w:rPr>
        <w:t>§ 5.</w:t>
      </w:r>
    </w:p>
    <w:p w:rsidR="009E3FF7" w:rsidRPr="00F06B90" w:rsidRDefault="009E3FF7" w:rsidP="009E3FF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06B90">
        <w:rPr>
          <w:rFonts w:ascii="Times New Roman" w:hAnsi="Times New Roman"/>
          <w:sz w:val="24"/>
          <w:szCs w:val="24"/>
        </w:rPr>
        <w:t xml:space="preserve">Zarządzenie wchodzi w życie z dniem ogłoszenia. </w:t>
      </w:r>
    </w:p>
    <w:p w:rsidR="009E3FF7" w:rsidRPr="00F06B90" w:rsidRDefault="009E3FF7" w:rsidP="009E3FF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E3FF7" w:rsidRPr="00B80600" w:rsidRDefault="009E3FF7" w:rsidP="009E3FF7">
      <w:pPr>
        <w:pStyle w:val="Tytu"/>
        <w:rPr>
          <w:sz w:val="24"/>
        </w:rPr>
      </w:pPr>
    </w:p>
    <w:p w:rsidR="009E3FF7" w:rsidRPr="00B80600" w:rsidRDefault="009E3FF7" w:rsidP="009E3FF7">
      <w:pPr>
        <w:pStyle w:val="Tytu"/>
        <w:rPr>
          <w:sz w:val="24"/>
        </w:rPr>
      </w:pPr>
    </w:p>
    <w:p w:rsidR="009E3FF7" w:rsidRPr="00B80600" w:rsidRDefault="009E3FF7" w:rsidP="009E3FF7">
      <w:pPr>
        <w:pStyle w:val="Tytu"/>
        <w:rPr>
          <w:sz w:val="24"/>
        </w:rPr>
      </w:pPr>
    </w:p>
    <w:p w:rsidR="009E3FF7" w:rsidRPr="00B80600" w:rsidRDefault="009E3FF7" w:rsidP="009E3FF7">
      <w:pPr>
        <w:pStyle w:val="Tytu"/>
        <w:rPr>
          <w:sz w:val="24"/>
        </w:rPr>
      </w:pPr>
    </w:p>
    <w:p w:rsidR="009E3FF7" w:rsidRDefault="009E3FF7" w:rsidP="009E3FF7">
      <w:pPr>
        <w:pStyle w:val="Tytu"/>
        <w:jc w:val="left"/>
        <w:rPr>
          <w:b w:val="0"/>
          <w:bCs w:val="0"/>
        </w:rPr>
      </w:pPr>
    </w:p>
    <w:p w:rsidR="009E3FF7" w:rsidRDefault="009E3FF7" w:rsidP="009E3FF7">
      <w:pPr>
        <w:pStyle w:val="Tytu"/>
      </w:pPr>
    </w:p>
    <w:p w:rsidR="009E3FF7" w:rsidRPr="00B80600" w:rsidRDefault="009E3FF7" w:rsidP="009E3FF7">
      <w:pPr>
        <w:pStyle w:val="Tytu"/>
        <w:rPr>
          <w:sz w:val="24"/>
        </w:rPr>
      </w:pPr>
    </w:p>
    <w:p w:rsidR="009E3FF7" w:rsidRPr="00B80600" w:rsidRDefault="006F60AC" w:rsidP="009E3FF7">
      <w:pPr>
        <w:pStyle w:val="Tytu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Przyjąłem</w:t>
      </w:r>
      <w:r w:rsidR="009E3FF7" w:rsidRPr="00B80600">
        <w:rPr>
          <w:b w:val="0"/>
          <w:bCs w:val="0"/>
          <w:sz w:val="24"/>
        </w:rPr>
        <w:t xml:space="preserve"> do wiadomości i stosowania: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"/>
        <w:gridCol w:w="3504"/>
        <w:gridCol w:w="4932"/>
      </w:tblGrid>
      <w:tr w:rsidR="009E3FF7" w:rsidTr="00AA3D83">
        <w:tc>
          <w:tcPr>
            <w:tcW w:w="631" w:type="dxa"/>
          </w:tcPr>
          <w:p w:rsidR="009E3FF7" w:rsidRDefault="009E3FF7" w:rsidP="00AA3D83">
            <w:pPr>
              <w:pStyle w:val="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</w:p>
        </w:tc>
        <w:tc>
          <w:tcPr>
            <w:tcW w:w="3547" w:type="dxa"/>
          </w:tcPr>
          <w:p w:rsidR="009E3FF7" w:rsidRDefault="009E3FF7" w:rsidP="00AA3D83">
            <w:pPr>
              <w:pStyle w:val="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Janusz Klejny</w:t>
            </w:r>
          </w:p>
        </w:tc>
        <w:tc>
          <w:tcPr>
            <w:tcW w:w="5017" w:type="dxa"/>
          </w:tcPr>
          <w:p w:rsidR="009E3FF7" w:rsidRDefault="009E3FF7" w:rsidP="00AA3D83">
            <w:pPr>
              <w:pStyle w:val="Tytu"/>
              <w:jc w:val="left"/>
              <w:rPr>
                <w:b w:val="0"/>
                <w:bCs w:val="0"/>
              </w:rPr>
            </w:pPr>
          </w:p>
        </w:tc>
      </w:tr>
      <w:tr w:rsidR="009E3FF7" w:rsidTr="00AA3D83">
        <w:tc>
          <w:tcPr>
            <w:tcW w:w="631" w:type="dxa"/>
          </w:tcPr>
          <w:p w:rsidR="009E3FF7" w:rsidRDefault="009E3FF7" w:rsidP="00AA3D83">
            <w:pPr>
              <w:pStyle w:val="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2. </w:t>
            </w:r>
          </w:p>
        </w:tc>
        <w:tc>
          <w:tcPr>
            <w:tcW w:w="3547" w:type="dxa"/>
          </w:tcPr>
          <w:p w:rsidR="009E3FF7" w:rsidRDefault="009E3FF7" w:rsidP="00AA3D83">
            <w:pPr>
              <w:pStyle w:val="Tytu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Mariusz </w:t>
            </w:r>
            <w:proofErr w:type="spellStart"/>
            <w:r>
              <w:rPr>
                <w:b w:val="0"/>
                <w:bCs w:val="0"/>
              </w:rPr>
              <w:t>Twarów</w:t>
            </w:r>
            <w:proofErr w:type="spellEnd"/>
          </w:p>
        </w:tc>
        <w:tc>
          <w:tcPr>
            <w:tcW w:w="5017" w:type="dxa"/>
          </w:tcPr>
          <w:p w:rsidR="009E3FF7" w:rsidRDefault="009E3FF7" w:rsidP="00AA3D83">
            <w:pPr>
              <w:pStyle w:val="Tytu"/>
              <w:jc w:val="left"/>
              <w:rPr>
                <w:b w:val="0"/>
                <w:bCs w:val="0"/>
              </w:rPr>
            </w:pPr>
          </w:p>
        </w:tc>
      </w:tr>
    </w:tbl>
    <w:p w:rsidR="009E3FF7" w:rsidRDefault="009E3FF7" w:rsidP="006F60AC">
      <w:pPr>
        <w:pStyle w:val="Tytu"/>
        <w:jc w:val="left"/>
      </w:pPr>
    </w:p>
    <w:p w:rsidR="005703D7" w:rsidRDefault="005703D7"/>
    <w:sectPr w:rsidR="00570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D3675"/>
    <w:multiLevelType w:val="hybridMultilevel"/>
    <w:tmpl w:val="8B2C7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7021A"/>
    <w:multiLevelType w:val="hybridMultilevel"/>
    <w:tmpl w:val="678AB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7A"/>
    <w:rsid w:val="005703D7"/>
    <w:rsid w:val="006605B4"/>
    <w:rsid w:val="006F60AC"/>
    <w:rsid w:val="009E3FF7"/>
    <w:rsid w:val="00A7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40B0B-EE9E-4E83-9735-DFA0840C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E3FF7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9E3FF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E3FF7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3FF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uiPriority w:val="1"/>
    <w:qFormat/>
    <w:rsid w:val="009E3F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Młodzieżowy Ośrodek</dc:creator>
  <cp:keywords/>
  <dc:description/>
  <cp:lastModifiedBy>PC4</cp:lastModifiedBy>
  <cp:revision>3</cp:revision>
  <dcterms:created xsi:type="dcterms:W3CDTF">2020-03-13T15:56:00Z</dcterms:created>
  <dcterms:modified xsi:type="dcterms:W3CDTF">2020-03-13T15:59:00Z</dcterms:modified>
</cp:coreProperties>
</file>